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71" w:rsidRDefault="00193871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93871" w:rsidRDefault="00193871">
      <w:pPr>
        <w:pStyle w:val="ConsPlusNormal"/>
        <w:jc w:val="both"/>
        <w:outlineLvl w:val="0"/>
      </w:pPr>
    </w:p>
    <w:p w:rsidR="00193871" w:rsidRDefault="00193871">
      <w:pPr>
        <w:pStyle w:val="ConsPlusTitle"/>
        <w:jc w:val="center"/>
        <w:outlineLvl w:val="0"/>
      </w:pPr>
      <w:r>
        <w:t>МИНИСТЕРСТВО СЕЛЬСКОГО ХОЗЯЙСТВА</w:t>
      </w:r>
    </w:p>
    <w:p w:rsidR="00193871" w:rsidRDefault="00193871">
      <w:pPr>
        <w:pStyle w:val="ConsPlusTitle"/>
        <w:jc w:val="center"/>
      </w:pPr>
      <w:r>
        <w:t>СТАВРОПОЛЬСКОГО КРАЯ</w:t>
      </w:r>
    </w:p>
    <w:p w:rsidR="00193871" w:rsidRDefault="00193871">
      <w:pPr>
        <w:pStyle w:val="ConsPlusTitle"/>
        <w:jc w:val="both"/>
      </w:pPr>
    </w:p>
    <w:p w:rsidR="00193871" w:rsidRDefault="00193871">
      <w:pPr>
        <w:pStyle w:val="ConsPlusTitle"/>
        <w:jc w:val="center"/>
      </w:pPr>
      <w:r>
        <w:t>ПРИКАЗ</w:t>
      </w:r>
    </w:p>
    <w:p w:rsidR="00193871" w:rsidRDefault="00193871">
      <w:pPr>
        <w:pStyle w:val="ConsPlusTitle"/>
        <w:jc w:val="center"/>
      </w:pPr>
      <w:r>
        <w:t>от 26 августа 2024 г. N 288-од</w:t>
      </w:r>
    </w:p>
    <w:p w:rsidR="00193871" w:rsidRDefault="00193871">
      <w:pPr>
        <w:pStyle w:val="ConsPlusTitle"/>
        <w:jc w:val="both"/>
      </w:pPr>
    </w:p>
    <w:p w:rsidR="00193871" w:rsidRDefault="00193871">
      <w:pPr>
        <w:pStyle w:val="ConsPlusTitle"/>
        <w:jc w:val="center"/>
      </w:pPr>
      <w:r>
        <w:t>О ВНЕСЕНИИ ИЗМЕНЕНИЯ В АДМИНИСТРАТИВНЫЙ РЕГЛАМЕНТ</w:t>
      </w:r>
    </w:p>
    <w:p w:rsidR="00193871" w:rsidRDefault="00193871">
      <w:pPr>
        <w:pStyle w:val="ConsPlusTitle"/>
        <w:jc w:val="center"/>
      </w:pPr>
      <w:r>
        <w:t>ПРЕДОСТАВЛЕНИЯ ОРГАНАМИ МЕСТНОГО САМОУПРАВЛЕНИЯ</w:t>
      </w:r>
    </w:p>
    <w:p w:rsidR="00193871" w:rsidRDefault="00193871">
      <w:pPr>
        <w:pStyle w:val="ConsPlusTitle"/>
        <w:jc w:val="center"/>
      </w:pPr>
      <w:r>
        <w:t>МУНИЦИПАЛЬНЫХ (ГОРОДСКИХ) ОКРУГОВ СТАВРОПОЛЬСКОГО КРАЯ</w:t>
      </w:r>
    </w:p>
    <w:p w:rsidR="00193871" w:rsidRDefault="00193871">
      <w:pPr>
        <w:pStyle w:val="ConsPlusTitle"/>
        <w:jc w:val="center"/>
      </w:pPr>
      <w:r>
        <w:t>ГОСУДАРСТВЕННОЙ УСЛУГИ "ПРЕДОСТАВЛЕНИЕ ЗА СЧЕТ СРЕДСТВ</w:t>
      </w:r>
    </w:p>
    <w:p w:rsidR="00193871" w:rsidRDefault="00193871">
      <w:pPr>
        <w:pStyle w:val="ConsPlusTitle"/>
        <w:jc w:val="center"/>
      </w:pPr>
      <w:r>
        <w:t>БЮДЖЕТА СТАВРОПОЛЬСКОГО КРАЯ ГРАНТОВ В ФОРМЕ СУБСИДИЙ</w:t>
      </w:r>
    </w:p>
    <w:p w:rsidR="00193871" w:rsidRDefault="00193871">
      <w:pPr>
        <w:pStyle w:val="ConsPlusTitle"/>
        <w:jc w:val="center"/>
      </w:pPr>
      <w:r>
        <w:t>ГРАЖДАНАМ, ВЕДУЩИМ ЛИЧНЫЕ ПОДСОБНЫЕ ХОЗЯЙСТВА, НА ЗАКЛАДКУ</w:t>
      </w:r>
    </w:p>
    <w:p w:rsidR="00193871" w:rsidRDefault="00193871">
      <w:pPr>
        <w:pStyle w:val="ConsPlusTitle"/>
        <w:jc w:val="center"/>
      </w:pPr>
      <w:r>
        <w:t>САДА СУПЕРИНТЕНСИВНОГО ТИПА", УТВЕРЖДЕННЫЙ ПРИКАЗОМ</w:t>
      </w:r>
    </w:p>
    <w:p w:rsidR="00193871" w:rsidRDefault="00193871">
      <w:pPr>
        <w:pStyle w:val="ConsPlusTitle"/>
        <w:jc w:val="center"/>
      </w:pPr>
      <w:r>
        <w:t>МИНИСТЕРСТВА СЕЛЬСКОГО ХОЗЯЙСТВА СТАВРОПОЛЬСКОГО КРАЯ</w:t>
      </w:r>
    </w:p>
    <w:p w:rsidR="00193871" w:rsidRDefault="00193871">
      <w:pPr>
        <w:pStyle w:val="ConsPlusTitle"/>
        <w:jc w:val="center"/>
      </w:pPr>
      <w:r>
        <w:t>ОТ 06 СЕНТЯБРЯ 2023 Г. N 288-ОД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и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12 апреля 2023 г. N 201-п "Об утверждении Порядка разработки и утверждения административных регламентов предоставления государственных услуг органами исполнительной власти Ставропольского края" приказываю: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 xml:space="preserve">1. Внести изменение в Административный </w:t>
      </w:r>
      <w:hyperlink r:id="rId7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(городских) округов Ставропольского края государственной услуги "Предоставление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типа", утвержденный приказом министерства сельского хозяйства Ставропольского края от 06 сентября 2023 г. N 288-од, изложив его в прилагаемой </w:t>
      </w:r>
      <w:hyperlink w:anchor="P41">
        <w:r>
          <w:rPr>
            <w:color w:val="0000FF"/>
          </w:rPr>
          <w:t>редакции</w:t>
        </w:r>
      </w:hyperlink>
      <w:r>
        <w:t>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2. Контроль за выполнением настоящего приказа возложить на первого заместителя министра сельского хозяйства Ставропольского края Грищенко Е.Г. и первого заместителя министра сельского хозяйства Ставропольского края Тамбовцеву Е.А.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right"/>
      </w:pPr>
      <w:r>
        <w:t>Министр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С.А.ИЗМАЛКОВ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right"/>
        <w:outlineLvl w:val="0"/>
      </w:pPr>
      <w:r>
        <w:t>Утвержден</w:t>
      </w:r>
    </w:p>
    <w:p w:rsidR="00193871" w:rsidRDefault="00193871">
      <w:pPr>
        <w:pStyle w:val="ConsPlusNormal"/>
        <w:jc w:val="right"/>
      </w:pPr>
      <w:r>
        <w:t>приказом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06 сентября 2023 г. N 288-од</w:t>
      </w:r>
    </w:p>
    <w:p w:rsidR="00193871" w:rsidRDefault="00193871">
      <w:pPr>
        <w:pStyle w:val="ConsPlusNormal"/>
        <w:jc w:val="right"/>
      </w:pPr>
      <w:r>
        <w:t>(в редакции приказа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lastRenderedPageBreak/>
        <w:t>Ставропольского края</w:t>
      </w:r>
    </w:p>
    <w:p w:rsidR="00193871" w:rsidRDefault="00193871">
      <w:pPr>
        <w:pStyle w:val="ConsPlusNormal"/>
        <w:jc w:val="right"/>
      </w:pPr>
      <w:r>
        <w:t>от 26 августа 2024 г. N 288-од)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</w:p>
    <w:p w:rsidR="00193871" w:rsidRDefault="00193871">
      <w:pPr>
        <w:pStyle w:val="ConsPlusTitle"/>
        <w:jc w:val="center"/>
      </w:pPr>
      <w:r>
        <w:t>ПРЕДОСТАВЛЕНИЯ ОРГАНАМИ МЕСТНОГО САМОУПРАВЛЕНИЯ</w:t>
      </w:r>
    </w:p>
    <w:p w:rsidR="00193871" w:rsidRDefault="00193871">
      <w:pPr>
        <w:pStyle w:val="ConsPlusTitle"/>
        <w:jc w:val="center"/>
      </w:pPr>
      <w:r>
        <w:t>МУНИЦИПАЛЬНЫХ ОБРАЗОВАНИЙ СТАВРОПОЛЬСКОГО КРАЯ</w:t>
      </w:r>
    </w:p>
    <w:p w:rsidR="00193871" w:rsidRDefault="00193871">
      <w:pPr>
        <w:pStyle w:val="ConsPlusTitle"/>
        <w:jc w:val="center"/>
      </w:pPr>
      <w:r>
        <w:t>ГОСУДАРСТВЕННОЙ УСЛУГИ "ПРЕДОСТАВЛЕНИЕ ЗА СЧЕТ СРЕДСТВ</w:t>
      </w:r>
    </w:p>
    <w:p w:rsidR="00193871" w:rsidRDefault="00193871">
      <w:pPr>
        <w:pStyle w:val="ConsPlusTitle"/>
        <w:jc w:val="center"/>
      </w:pPr>
      <w:r>
        <w:t>БЮДЖЕТА СТАВРОПОЛЬСКОГО КРАЯ ГРАНТОВ В ФОРМЕ СУБСИДИЙ</w:t>
      </w:r>
    </w:p>
    <w:p w:rsidR="00193871" w:rsidRDefault="00193871">
      <w:pPr>
        <w:pStyle w:val="ConsPlusTitle"/>
        <w:jc w:val="center"/>
      </w:pPr>
      <w:r>
        <w:t>ГРАЖДАНАМ, ВЕДУЩИМ ЛИЧНЫЕ ПОДСОБНЫЕ ХОЗЯЙСТВА,</w:t>
      </w:r>
    </w:p>
    <w:p w:rsidR="00193871" w:rsidRDefault="00193871">
      <w:pPr>
        <w:pStyle w:val="ConsPlusTitle"/>
        <w:jc w:val="center"/>
      </w:pPr>
      <w:r>
        <w:t>НА ЗАКЛАДКУ САДА СУПЕРИНТЕНСИВНОГО ТИПА"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r>
        <w:t>I. Общие положения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bookmarkStart w:id="2" w:name="P51"/>
      <w:bookmarkEnd w:id="2"/>
      <w:r>
        <w:t>1. Настоящий Административный регламент устанавливает порядок и стандарт предоставления государственной услуги "Предоставление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типа" (далее - Государственная услуга, грант).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2. Государственная услуга предоставляется гражданам, ведущим личные подсобные хозяйства на территории муниципальных округов Ставропольского края,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личном подсобном хозяйстве", включенные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(далее соответственно - минсельхоз края, заявитель), указанным в </w:t>
      </w:r>
      <w:hyperlink w:anchor="P555">
        <w:r>
          <w:rPr>
            <w:color w:val="0000FF"/>
          </w:rPr>
          <w:t>таблице 1</w:t>
        </w:r>
      </w:hyperlink>
      <w:r>
        <w:t xml:space="preserve"> приложения N 1 к настоящему Административному регламенту.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3. Государственная услуга должна быть предоставлена заявителю в соответствии с вариантом предоставления Государственной услуги (далее - вариант).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4. Вариант определяется в соответствии с </w:t>
      </w:r>
      <w:hyperlink w:anchor="P566">
        <w:r>
          <w:rPr>
            <w:color w:val="0000FF"/>
          </w:rPr>
          <w:t>таблицей 2</w:t>
        </w:r>
      </w:hyperlink>
      <w:r>
        <w:t xml:space="preserve"> приложения N 1 к настоящему Административному регламенту, исходя из общих признаков заявителя, а также из результата предоставления Государственной услуги, за предоставлением которой обратился указанный заявитель.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5. Признаки заявителя определяются путем профилирования &lt;1&gt;, осуществляемого в соответствии с настоящим Административным регламентом.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93871" w:rsidRDefault="00193871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Подпункт "в" пункта 10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N 1228 (Собрание законодательства Российской Федерации, 2021, N 31, ст. 5904).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6. Информация о порядке предоставления Государственной услуги размещается на официальном сайте органа местного самоуправления в информационно-телекоммуникационной сети "Интернет" (далее соответственно - официальный сайт органа местного самоуправления в сети "Интернет"), в федеральной государственной информационной системе "Единый портал государственных и муниципальных услуг (функций)" (www.gosuslugi.ru) (далее - Единый портал), в государственной информационной системе Ставропольского края "Портал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(далее - Региональный портал).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lastRenderedPageBreak/>
        <w:t>Наименование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7. 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8. Государственная услуга предоставляется администрациями муниципальных образований Ставропольского края (далее - орган местного самоуправления).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9.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Результат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10. При обращении заявителя за предоставлением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результатами предоставления Государственной услуги является принятие: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решения органа местного самоуправления о предоставлении Государственной услуги (оригинал документа, электронный документ);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решения органа местного самоуправления об отказе в предоставлении Государственной услуги (документ на бумажном носителе или в форме электронного документа).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Формирование реестровой записи в качестве результата предоставления Государственной услуги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Документами, содержащими решение о предоставлении Государственной услуги,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формой, утверждаемой министерством финансов Ставропольского края (вместе с проектом соглашения) (далее - уведомление о признании победителем). В состав реквизитов документа входят дата, регистрационный номер, принятое решение;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письменное уведомление о принятии решения об отказе в предоставлении гранта с указанием причин отказа (далее - уведомление об отказе). В состав реквизитов документа входят дата, регистрационный номер, принятое решение.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11. В случае поступления в орган местного самоуправления письменного обращения от заявителя о необходимости исправления допущенных опечаток и (или) ошибок в выданных в результате предоставления Государственной услуги документах, с изложением сути допущенных опечаток и (или) ошибок и приложением копии документа, содержащего опечатки и (или) ошибки, предусмотрено исправление органом местного самоуправления допущенных опечаток и (или) ошибок в документах, выданных в результате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12. Результаты предоставления Государственной услуги могут быть получены в личном кабинете на Едином портале, Региональном портале, лично в органе местного самоуправления, почтовым отправлением.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13. Предоставления Государственной услуги в упреждающем (проактивном) режиме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lastRenderedPageBreak/>
        <w:t>Основания для получения от заявителя дополнительных документов и (или) информации в процессе предоставления Государственной услуги отсутствуют.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14. Максимальный срок предоставления Государственной услуги составляет 25 рабочих дней с даты окончания регистрации заявок, указанной в объявлении о проведении конкурсного отбора для предоставления Государственной услуги и документов, необходимых для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Срок предоставления Государственной услуги определяется для каждого варианта и приведен в их описании, содержащемся в </w:t>
      </w:r>
      <w:hyperlink w:anchor="P222">
        <w:r>
          <w:rPr>
            <w:color w:val="0000FF"/>
          </w:rPr>
          <w:t>разделе III</w:t>
        </w:r>
      </w:hyperlink>
      <w:r>
        <w:t xml:space="preserve"> настоящего Административного регламента.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Правовые основания для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bookmarkStart w:id="3" w:name="P93"/>
      <w:bookmarkEnd w:id="3"/>
      <w:r>
        <w:t>15. 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органа местного самоуправления, а также о должностных лицах, государственных или муниципальных служащих, работниках органа местного самоуправления размещены на официальном сайте органа местного самоуправления в сети "Интернет", а также на Едином портале, Региональном портале.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193871" w:rsidRDefault="00193871">
      <w:pPr>
        <w:pStyle w:val="ConsPlusTitle"/>
        <w:jc w:val="center"/>
      </w:pPr>
      <w:r>
        <w:t>для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16.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193871" w:rsidRDefault="00193871">
      <w:pPr>
        <w:pStyle w:val="ConsPlusNonformat"/>
        <w:spacing w:before="200"/>
        <w:jc w:val="both"/>
      </w:pPr>
      <w:bookmarkStart w:id="4" w:name="P99"/>
      <w:bookmarkEnd w:id="4"/>
      <w:r>
        <w:t xml:space="preserve">    1) заявление о предоставлении гранта, содержащее согласие на передачу и</w:t>
      </w:r>
    </w:p>
    <w:p w:rsidR="00193871" w:rsidRDefault="00193871">
      <w:pPr>
        <w:pStyle w:val="ConsPlusNonformat"/>
        <w:jc w:val="both"/>
      </w:pPr>
      <w:r>
        <w:t>обработку персональных данных в соответствии с законодательством Российской</w:t>
      </w:r>
    </w:p>
    <w:p w:rsidR="00193871" w:rsidRDefault="00193871">
      <w:pPr>
        <w:pStyle w:val="ConsPlusNonformat"/>
        <w:jc w:val="both"/>
      </w:pPr>
      <w:r>
        <w:t>Федерации,  на  осуществление  органом  местного самоуправления в отношении</w:t>
      </w:r>
    </w:p>
    <w:p w:rsidR="00193871" w:rsidRDefault="00193871">
      <w:pPr>
        <w:pStyle w:val="ConsPlusNonformat"/>
        <w:jc w:val="both"/>
      </w:pPr>
      <w:r>
        <w:t>него  проверок соблюдения им условий и порядка предоставления гранта, в том</w:t>
      </w:r>
    </w:p>
    <w:p w:rsidR="00193871" w:rsidRDefault="00193871">
      <w:pPr>
        <w:pStyle w:val="ConsPlusNonformat"/>
        <w:jc w:val="both"/>
      </w:pPr>
      <w:r>
        <w:t>числе   в  части  достижения  значения  результата  предоставления  гранта,</w:t>
      </w:r>
    </w:p>
    <w:p w:rsidR="00193871" w:rsidRDefault="00193871">
      <w:pPr>
        <w:pStyle w:val="ConsPlusNonformat"/>
        <w:jc w:val="both"/>
      </w:pPr>
      <w:r>
        <w:t>установленного  соглашением,  а  также  проверок  органами государственного</w:t>
      </w:r>
    </w:p>
    <w:p w:rsidR="00193871" w:rsidRDefault="00193871">
      <w:pPr>
        <w:pStyle w:val="ConsPlusNonformat"/>
        <w:jc w:val="both"/>
      </w:pPr>
      <w:r>
        <w:t xml:space="preserve">                                                                        1</w:t>
      </w:r>
    </w:p>
    <w:p w:rsidR="00193871" w:rsidRDefault="00193871">
      <w:pPr>
        <w:pStyle w:val="ConsPlusNonformat"/>
        <w:jc w:val="both"/>
      </w:pPr>
      <w:r>
        <w:t xml:space="preserve">финансового контроля Ставропольского края в соответствии со </w:t>
      </w:r>
      <w:hyperlink r:id="rId10">
        <w:r>
          <w:rPr>
            <w:color w:val="0000FF"/>
          </w:rPr>
          <w:t>статьями 268</w:t>
        </w:r>
      </w:hyperlink>
      <w:r>
        <w:t xml:space="preserve">  и</w:t>
      </w:r>
    </w:p>
    <w:p w:rsidR="00193871" w:rsidRDefault="00193871">
      <w:pPr>
        <w:pStyle w:val="ConsPlusNonformat"/>
        <w:jc w:val="both"/>
      </w:pPr>
      <w:r>
        <w:t xml:space="preserve">   2</w:t>
      </w:r>
    </w:p>
    <w:p w:rsidR="00193871" w:rsidRDefault="00193871">
      <w:pPr>
        <w:pStyle w:val="ConsPlusNonformat"/>
        <w:jc w:val="both"/>
      </w:pPr>
      <w:hyperlink r:id="rId11">
        <w:r>
          <w:rPr>
            <w:color w:val="0000FF"/>
          </w:rPr>
          <w:t>269</w:t>
        </w:r>
      </w:hyperlink>
      <w:r>
        <w:t xml:space="preserve">  Бюджетного кодекса Российской Федерации и обязательства заявителя:</w:t>
      </w:r>
    </w:p>
    <w:p w:rsidR="00193871" w:rsidRDefault="00193871">
      <w:pPr>
        <w:pStyle w:val="ConsPlusNormal"/>
        <w:ind w:firstLine="540"/>
        <w:jc w:val="both"/>
      </w:pPr>
      <w:bookmarkStart w:id="5" w:name="P109"/>
      <w:bookmarkEnd w:id="5"/>
      <w:r>
        <w:t>осуществлять расходование гранта в соответствии с планом расходов по закладке сада суперинтенсивного типа по форме, утверждаемой минсельхозом края (далее - план расходов) на приобретение и доставку саженцев плодовых культур, материалов на капельное орошение, материалов шпалерной конструкции, на проведение работ по монтажу шпалерной конструкции, системы капельного орошения, закладке саженцев плодовых культур (далее - затраты), в размере 95 процентов от затрат по закладке сада суперинтенсивного типа, но не более 550 тыс. рублей;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nformat"/>
        <w:spacing w:before="200"/>
        <w:jc w:val="both"/>
      </w:pPr>
      <w:r>
        <w:t xml:space="preserve">    о  включении  в  договоры,  заключаемые  заявителем  в целях исполнения</w:t>
      </w:r>
    </w:p>
    <w:p w:rsidR="00193871" w:rsidRDefault="00193871">
      <w:pPr>
        <w:pStyle w:val="ConsPlusNonformat"/>
        <w:jc w:val="both"/>
      </w:pPr>
      <w:r>
        <w:t>обязательств  по соглашению, согласия лиц, получающих средства на основании</w:t>
      </w:r>
    </w:p>
    <w:p w:rsidR="00193871" w:rsidRDefault="00193871">
      <w:pPr>
        <w:pStyle w:val="ConsPlusNonformat"/>
        <w:jc w:val="both"/>
      </w:pPr>
      <w:r>
        <w:lastRenderedPageBreak/>
        <w:t>договоров,   заключенных   с  заявителем  (за  исключением  государственных</w:t>
      </w:r>
    </w:p>
    <w:p w:rsidR="00193871" w:rsidRDefault="00193871">
      <w:pPr>
        <w:pStyle w:val="ConsPlusNonformat"/>
        <w:jc w:val="both"/>
      </w:pPr>
      <w:r>
        <w:t>(муниципальных)  унитарных предприятий, хозяйственных товариществ и обществ</w:t>
      </w:r>
    </w:p>
    <w:p w:rsidR="00193871" w:rsidRDefault="00193871">
      <w:pPr>
        <w:pStyle w:val="ConsPlusNonformat"/>
        <w:jc w:val="both"/>
      </w:pPr>
      <w:r>
        <w:t>с   участием  публично-правовых  образований  в  их  уставных  (складочных)</w:t>
      </w:r>
    </w:p>
    <w:p w:rsidR="00193871" w:rsidRDefault="00193871">
      <w:pPr>
        <w:pStyle w:val="ConsPlusNonformat"/>
        <w:jc w:val="both"/>
      </w:pPr>
      <w:r>
        <w:t>капиталах,  а также коммерческих организаций с участием таких товариществ и</w:t>
      </w:r>
    </w:p>
    <w:p w:rsidR="00193871" w:rsidRDefault="00193871">
      <w:pPr>
        <w:pStyle w:val="ConsPlusNonformat"/>
        <w:jc w:val="both"/>
      </w:pPr>
      <w:r>
        <w:t>обществ  в  их  уставных  (складочных) капиталах) (далее - лица, получающие</w:t>
      </w:r>
    </w:p>
    <w:p w:rsidR="00193871" w:rsidRDefault="00193871">
      <w:pPr>
        <w:pStyle w:val="ConsPlusNonformat"/>
        <w:jc w:val="both"/>
      </w:pPr>
      <w:r>
        <w:t>средства   на  основании  договоров),  на  осуществление  органом  местного</w:t>
      </w:r>
    </w:p>
    <w:p w:rsidR="00193871" w:rsidRDefault="00193871">
      <w:pPr>
        <w:pStyle w:val="ConsPlusNonformat"/>
        <w:jc w:val="both"/>
      </w:pPr>
      <w:r>
        <w:t>самоуправления  в  отношении  них проверок соблюдения ими условий и порядка</w:t>
      </w:r>
    </w:p>
    <w:p w:rsidR="00193871" w:rsidRDefault="00193871">
      <w:pPr>
        <w:pStyle w:val="ConsPlusNonformat"/>
        <w:jc w:val="both"/>
      </w:pPr>
      <w:r>
        <w:t>предоставления  гранта,  в том числе в части достижения значения результата</w:t>
      </w:r>
    </w:p>
    <w:p w:rsidR="00193871" w:rsidRDefault="00193871">
      <w:pPr>
        <w:pStyle w:val="ConsPlusNonformat"/>
        <w:jc w:val="both"/>
      </w:pPr>
      <w:r>
        <w:t>предоставления   гранта,   установленного  соглашением,  а  также  проверок</w:t>
      </w:r>
    </w:p>
    <w:p w:rsidR="00193871" w:rsidRDefault="00193871">
      <w:pPr>
        <w:pStyle w:val="ConsPlusNonformat"/>
        <w:jc w:val="both"/>
      </w:pPr>
      <w:r>
        <w:t>органами  государственного  финансового  контроля  Ставропольского  края  в</w:t>
      </w:r>
    </w:p>
    <w:p w:rsidR="00193871" w:rsidRDefault="00193871">
      <w:pPr>
        <w:pStyle w:val="ConsPlusNonformat"/>
        <w:jc w:val="both"/>
      </w:pPr>
      <w:r>
        <w:t xml:space="preserve">                                1        2</w:t>
      </w:r>
    </w:p>
    <w:p w:rsidR="00193871" w:rsidRDefault="00193871">
      <w:pPr>
        <w:pStyle w:val="ConsPlusNonformat"/>
        <w:jc w:val="both"/>
      </w:pPr>
      <w:r>
        <w:t xml:space="preserve">соответствии   со  </w:t>
      </w:r>
      <w:hyperlink r:id="rId12">
        <w:r>
          <w:rPr>
            <w:color w:val="0000FF"/>
          </w:rPr>
          <w:t>статьями  268</w:t>
        </w:r>
      </w:hyperlink>
      <w:r>
        <w:t xml:space="preserve">   и  </w:t>
      </w:r>
      <w:hyperlink r:id="rId13">
        <w:r>
          <w:rPr>
            <w:color w:val="0000FF"/>
          </w:rPr>
          <w:t>269</w:t>
        </w:r>
      </w:hyperlink>
      <w:r>
        <w:t xml:space="preserve">   Бюджетного  кодекса  Российской</w:t>
      </w:r>
    </w:p>
    <w:p w:rsidR="00193871" w:rsidRDefault="00193871">
      <w:pPr>
        <w:pStyle w:val="ConsPlusNonformat"/>
        <w:jc w:val="both"/>
      </w:pPr>
      <w:r>
        <w:t>Федерации;</w:t>
      </w:r>
    </w:p>
    <w:p w:rsidR="00193871" w:rsidRDefault="00193871">
      <w:pPr>
        <w:pStyle w:val="ConsPlusNormal"/>
        <w:ind w:firstLine="540"/>
        <w:jc w:val="both"/>
      </w:pPr>
      <w:r>
        <w:t>о включении в договоры, заключаемые заявителем в целях исполнения обязательств по соглашению, положения о запрете приобретения юридическими лицами, получающими средства на основании указанных договоров,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 заявителя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документ, удостоверяющий полномочия представителя заявителя (в случае обращения с заявкой представителя заявителя)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план расходов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выписка по расчетному счету, открытому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6) справка, оформленная по форме, утверждаемой минсельхозом края, подтверждающая на дату не ранее чем за 30 календарных дней до даты подачи заявки, что заявитель не является получателем средства из краевого бюджета в соответствии с иными нормативными правовыми актами Ставропольского края на цель, указанную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 и иной просроченной (неурегулированной) задолженности по денежным обязательствам перед Ставропольским краем.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17.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14">
        <w:r>
          <w:rPr>
            <w:color w:val="0000FF"/>
          </w:rPr>
          <w:t>пунктом 3 статьи 47</w:t>
        </w:r>
      </w:hyperlink>
      <w:r>
        <w:t xml:space="preserve"> Налогового кодекса </w:t>
      </w:r>
      <w:r>
        <w:lastRenderedPageBreak/>
        <w:t>Российской Федерации;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18. Представление заявителем документов, предусмотренных в настоящем подразделе, а также заявления, осуществляется лично, через операторов почтовой связи, посредством Единого портала или Регионального портала.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193871" w:rsidRDefault="00193871">
      <w:pPr>
        <w:pStyle w:val="ConsPlusTitle"/>
        <w:jc w:val="center"/>
      </w:pPr>
      <w:r>
        <w:t>заявления и документов, необходимых для предоставления</w:t>
      </w:r>
    </w:p>
    <w:p w:rsidR="00193871" w:rsidRDefault="00193871">
      <w:pPr>
        <w:pStyle w:val="ConsPlusTitle"/>
        <w:jc w:val="center"/>
      </w:pPr>
      <w:r>
        <w:t>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19. Основания для отказа в приеме заявления и документов законодательством Российской Федерации не предусмотрены.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193871" w:rsidRDefault="00193871">
      <w:pPr>
        <w:pStyle w:val="ConsPlusTitle"/>
        <w:jc w:val="center"/>
      </w:pPr>
      <w:r>
        <w:t>предоставления Услуги или отказа в предоставлении</w:t>
      </w:r>
    </w:p>
    <w:p w:rsidR="00193871" w:rsidRDefault="00193871">
      <w:pPr>
        <w:pStyle w:val="ConsPlusTitle"/>
        <w:jc w:val="center"/>
      </w:pPr>
      <w:r>
        <w:t>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20. 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21. Орган местного самоуправления отказывает заявителю в предоставлении Государственной услуги при наличии следующих оснований: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несоответствия представленных участником конкурсного отбора документов, предусмотренных </w:t>
      </w:r>
      <w:hyperlink w:anchor="P93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 и документов, содержащих сведения, указанные в </w:t>
      </w:r>
      <w:hyperlink w:anchor="P99">
        <w:r>
          <w:rPr>
            <w:color w:val="0000FF"/>
          </w:rPr>
          <w:t>абзацах втором</w:t>
        </w:r>
      </w:hyperlink>
      <w:r>
        <w:t xml:space="preserve"> и </w:t>
      </w:r>
      <w:hyperlink w:anchor="P109">
        <w:r>
          <w:rPr>
            <w:color w:val="0000FF"/>
          </w:rPr>
          <w:t>третьем пункта 16</w:t>
        </w:r>
      </w:hyperlink>
      <w:r>
        <w:t xml:space="preserve"> настоящего Административного регламента, требованиям, установленным к ним в объявлении о проведении отбора;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непредставления (представления не в полном объеме) участником конкурсного отбора документов, предусмотренных </w:t>
      </w:r>
      <w:hyperlink w:anchor="P93">
        <w:r>
          <w:rPr>
            <w:color w:val="0000FF"/>
          </w:rPr>
          <w:t>пунктом 15</w:t>
        </w:r>
      </w:hyperlink>
      <w:r>
        <w:t xml:space="preserve"> настоящего Административного регламента;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установления факта недостоверности представленной участником конкурсного отбора информации в целях получения гранта;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непризнания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Размер платы, взимаемой с заявителя при предоставлении</w:t>
      </w:r>
    </w:p>
    <w:p w:rsidR="00193871" w:rsidRDefault="00193871">
      <w:pPr>
        <w:pStyle w:val="ConsPlusTitle"/>
        <w:jc w:val="center"/>
      </w:pPr>
      <w:r>
        <w:t>Государственной услуги, и способы ее взимания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22. 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Максимальный срок ожидания в очереди при подаче заявителем</w:t>
      </w:r>
    </w:p>
    <w:p w:rsidR="00193871" w:rsidRDefault="00193871">
      <w:pPr>
        <w:pStyle w:val="ConsPlusTitle"/>
        <w:jc w:val="center"/>
      </w:pPr>
      <w:r>
        <w:t>запроса о предоставлении Государственной услуги</w:t>
      </w:r>
    </w:p>
    <w:p w:rsidR="00193871" w:rsidRDefault="00193871">
      <w:pPr>
        <w:pStyle w:val="ConsPlusTitle"/>
        <w:jc w:val="center"/>
      </w:pPr>
      <w:r>
        <w:t>(далее - запрос) и при получении результата</w:t>
      </w:r>
    </w:p>
    <w:p w:rsidR="00193871" w:rsidRDefault="00193871">
      <w:pPr>
        <w:pStyle w:val="ConsPlusTitle"/>
        <w:jc w:val="center"/>
      </w:pPr>
      <w:r>
        <w:t>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23. Максимальный срок ожидания в очереди при подаче запроса о предоставлении Государственной услуги составляет 15 минут.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lastRenderedPageBreak/>
        <w:t>24. Максимальный срок ожидания в очереди при получении результата Государственной услуги составляет 15 минут.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Срок регистрации запроса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25. Срок регистрации запроса о предоставлении Государственной услуги и документов, необходимых для предоставления Государственной услуги, в органе местного самоуправления составляет 1 рабочий день со дня подачи запроса о предоставлении Государственной услуги и документов, необходимых для предоставления Государственной услуги, в орган местного самоуправления.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193871" w:rsidRDefault="00193871">
      <w:pPr>
        <w:pStyle w:val="ConsPlusTitle"/>
        <w:jc w:val="center"/>
      </w:pPr>
      <w:r>
        <w:t>Государственная услуга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26. Помещения, в которых предоставляется Государственная услуга, должны соответствовать следующим требованиям: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вход и выход из помещений оборудуются соответствующими указателями;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вход в помещения органа местного самоуправления оборудуется пандусом, расширенным переходом, позволяющим обеспечить беспрепятственный вход инвалидов (инвалидов-колясочников). Вход в орган местного самоуправления оборудуется информационной табличкой (вывеской), содержащей информацию о наименовании, месте нахождения и режиме работы органа местного самоуправления;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кабинеты оборудуются информационной табличкой (вывеской), содержащей информацию о наименовании структурного подразделения органа местного самоуправления;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орган местного самоуправления обеспечивает инвалидов (включая инвалидов, использующих кресла-коляски и собак-проводников):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1) условиями для беспрепятственного доступа к местам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возможностью самостоятельного передвижения по территории органа местного самоуправления,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сопровождением инвалидов, имеющих стойкие расстройства функции зрения и самостоятельного передвижения, и оказание им помощи в местах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оказание должностными лицами органа местного самоуправления помощи инвалидам в преодолении барьеров, мешающих получению ими государственной услуги наравне с другими лицами;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должностных лиц органа местного самоуправления, в том числе необходимо наличие доступных мест общего пользования (туалет);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места ожидания в очереди на представление или получение документов оборудуются стульями, кресельными секциями или скамьями (банкетками). Количество мест ожидания </w:t>
      </w:r>
      <w:r>
        <w:lastRenderedPageBreak/>
        <w:t>определяется исходя из фактической нагрузки и возможностей для размещения в здании;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места для заполнения заявлений для предоставления государственной услуги размещаются в холле органа местного самоуправления и оборудуются образцами заполнения документов, бланками заявлений, информационными стендами, стульями и столами (стойками).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27. Информация о требованиях к помещениям, в которых предоставляется Государственная услуга, размещается на официальном сайте органа местного самоуправления в сети "Интернет", Едином портале.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Показатели качества и доступности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28. Качество предоставления Государственной услуги характеризуется отсутствием: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1) нарушений сроков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очередей при приеме заявителей;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жалоб на действия (бездействие) должностных лиц органа местного самоуправления;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жалоб на некорректное, невнимательное отношение должностного лица органа местного самоуправления к заявителям;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предоставление Государственной услуги в соответствии с вариантом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6) минимально возможное количество взаимодействий заявителя с должностными лицами органа местного самоуправления.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Взаимодействие заявителя с должностными лицами органа местного самоуправления по вопросам предоставления государственной услуги осуществляется при личном обращении заявителя: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1) за информацией о предоставлении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при подаче запроса о предоставлении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при получении результата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29. К показателям доступности предоставления Государственной услуги относятся: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1) расположенность места предоставления государственной услуги в зоне доступности к основным транспортным магистралям, в пределах пешей доступности от остановок общественного транспорта;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наличие полной и понятной информации о месте, порядке и сроках предоставления государственной услуги в общедоступных местах в здании органа местного самоуправления, в сети "Интернет", на Едином портале или Региональном портале;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наличие необходимого и достаточного количества помещений, предназначенных для приема и ожидания заявителей;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возможность информирования заявителя о ходе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возможность подачи заявки о предоставлении Государственной услуги и электронных документов к нему в электронной форме, в том числе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lastRenderedPageBreak/>
        <w:t>Информация о перечне показателей качества и доступности Государственной услуги размещается на официальном сайте органа местного самоуправления в сети "Интернет", Едином портале.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любом территориальном подразделении органа местного самоуправления, предоставляющего государственную услугу, по выбору заявителя (экстерриториальный принцип) не предусмотрена, так как у органа местного самоуправления отсутствуют территориальные подразделения.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Иные требования к предоставлению Государственной услуги,</w:t>
      </w:r>
    </w:p>
    <w:p w:rsidR="00193871" w:rsidRDefault="00193871">
      <w:pPr>
        <w:pStyle w:val="ConsPlusTitle"/>
        <w:jc w:val="center"/>
      </w:pPr>
      <w:r>
        <w:t>в том числе учитывающие особенности предоставления</w:t>
      </w:r>
    </w:p>
    <w:p w:rsidR="00193871" w:rsidRDefault="00193871">
      <w:pPr>
        <w:pStyle w:val="ConsPlusTitle"/>
        <w:jc w:val="center"/>
      </w:pPr>
      <w:r>
        <w:t>государственных услуг в многофункциональных центрах</w:t>
      </w:r>
    </w:p>
    <w:p w:rsidR="00193871" w:rsidRDefault="00193871">
      <w:pPr>
        <w:pStyle w:val="ConsPlusTitle"/>
        <w:jc w:val="center"/>
      </w:pPr>
      <w:r>
        <w:t>и особенности предоставления государственных услуг</w:t>
      </w:r>
    </w:p>
    <w:p w:rsidR="00193871" w:rsidRDefault="00193871">
      <w:pPr>
        <w:pStyle w:val="ConsPlusTitle"/>
        <w:jc w:val="center"/>
      </w:pPr>
      <w:r>
        <w:t>в электронной форме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30.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Взимание государственной пошлины или иной платы за предоставление Государственной услуги законодательством Российской Федерации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31. Информационные системы, используемые для предоставления Государственной услуги - Единый портал, Региональный портал, государственная информационная система "Единая система межведомственного электронного взаимодействия".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bookmarkStart w:id="6" w:name="P222"/>
      <w:bookmarkEnd w:id="6"/>
      <w:r>
        <w:t>III. Состав, последовательность и сроки выполнения</w:t>
      </w:r>
    </w:p>
    <w:p w:rsidR="00193871" w:rsidRDefault="00193871">
      <w:pPr>
        <w:pStyle w:val="ConsPlusTitle"/>
        <w:jc w:val="center"/>
      </w:pPr>
      <w:r>
        <w:t>административных процедур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Перечень вариантов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32. При обращении заявителя за предоставлением гранта Государственная услуга предоставляется в соответствии со следующими вариантами предоставления Государственной услуги: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вариант N 1: гражданин, ведущий личное подсобное хозяйство на территории муниципального (городского) округа Ставропольского края,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личном подсобном хозяйстве", включенный минсельхозом края в реестр субъектов государственной поддержки развития сельского хозяйства в Ставропольском крае, обратившийся лично (физическое лицо);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вариант N 2: гражданин, ведущий личное подсобное хозяйство на территории муниципального (городского) округа Ставропольского края,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"О личном подсобном хозяйстве", включенный минсельхозом края в реестр субъектов государственной поддержки развития сельского хозяйства в Ставропольском крае, обратившийся через представителя (физическое лицо).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 случае поступления в орган местного самоуправления письменного обращения от заявителя о необходимости исправления допущенных опечаток и (или) ошибок в выданных в результате предоставления Государственной услуги документах, с изложением сути допущенных опечаток и (или) ошибок и приложением копии документа, содержащего опечатки и (или) ошибки, предусмотрено исправление органом местного самоуправления допущенных опечаток и (или) ошибок в документах, выданных в результате предоставления Государственной услуги.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Профилирование заявителя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lastRenderedPageBreak/>
        <w:t xml:space="preserve">33. Вариант предоставления Государственной услуги определяется путем анкетирования заявителя, в процессе которого устанавливается результат Государственной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</w:t>
      </w:r>
      <w:hyperlink w:anchor="P566">
        <w:r>
          <w:rPr>
            <w:color w:val="0000FF"/>
          </w:rPr>
          <w:t>таблице 2</w:t>
        </w:r>
      </w:hyperlink>
      <w:r>
        <w:t xml:space="preserve"> приложения N 1 к настоящему административному регламенту.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Профилирование заявителя осуществляется: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в органе местного самоуправления;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посредством Единого портала;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посредством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34.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35. 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Вариант N 1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36. Максимальный срок предоставления Государственной услуги составляет 25 рабочих дней с даты окончания регистрации заявок, указанной в объявлении о проведении конкурсного отбора для предоставления Государственной услуги, и документов, необходимых для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37. Результатом предоставления варианта Государственной услуги является принятие: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решения органа местного самоуправления о предоставлении Государственной услуги (оригинал документа, электронный документ);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решения органа местного самоуправления об отказе в предоставлении Государственной услуги (документ на бумажном носителе или в форме электронного документа).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Документами, содержащими решение о предоставлении Государственной услуги,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формой, утверждаемой министерством финансов Ставропольского края (вместе с проектом соглашения) (далее - уведомление о признании победителем). В состав реквизитов документа входят дата, регистрационный номер, принятое решение;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письменное уведомление о принятии решения об отказе в предоставлении гранта с указанием причин отказа (далее - уведомление об отказе). В состав реквизитов документа входят дата, регистрационный номер, принятое решение.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38. Орган местного самоуправления отказывает в предоставлении Государственной услуги при наличии следующих оснований: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несоответствия представленных участником конкурсного отбора документов, предусмотренных </w:t>
      </w:r>
      <w:hyperlink w:anchor="P267">
        <w:r>
          <w:rPr>
            <w:color w:val="0000FF"/>
          </w:rPr>
          <w:t>пунктом 42</w:t>
        </w:r>
      </w:hyperlink>
      <w:r>
        <w:t xml:space="preserve"> настоящего Административного регламента, и документов, содержащих сведения, указанные в </w:t>
      </w:r>
      <w:hyperlink w:anchor="P302">
        <w:r>
          <w:rPr>
            <w:color w:val="0000FF"/>
          </w:rPr>
          <w:t>абзацах втором</w:t>
        </w:r>
      </w:hyperlink>
      <w:r>
        <w:t xml:space="preserve"> и </w:t>
      </w:r>
      <w:hyperlink w:anchor="P303">
        <w:r>
          <w:rPr>
            <w:color w:val="0000FF"/>
          </w:rPr>
          <w:t>третьем пункта 43</w:t>
        </w:r>
      </w:hyperlink>
      <w:r>
        <w:t xml:space="preserve"> настоящего Административного регламента, требованиям, установленным к ним в объявлении о проведении </w:t>
      </w:r>
      <w:r>
        <w:lastRenderedPageBreak/>
        <w:t>отбора;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непредставления (представления не в полном объеме) участником конкурсного отбора документов, предусмотренных </w:t>
      </w:r>
      <w:hyperlink w:anchor="P267">
        <w:r>
          <w:rPr>
            <w:color w:val="0000FF"/>
          </w:rPr>
          <w:t>пунктом 42</w:t>
        </w:r>
      </w:hyperlink>
      <w:r>
        <w:t xml:space="preserve"> настоящего Административного регламента;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установления факта недостоверности представленной участником конкурсного отбора информации в целях получения гранта;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непризнания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39.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прием запроса и документов и (или) информации, необходимых для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принятие решения органа местного самоуправления о предоставлении (об отказе в предоставлении)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предоставление органом местного самоуправления результата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40. В варианте N 1 предоставления Государственной услуги не приведена административная процедура: приостановление предоставления Государственной услуги, поскольку она не предусмотрена </w:t>
      </w:r>
      <w:hyperlink r:id="rId17">
        <w:r>
          <w:rPr>
            <w:color w:val="0000FF"/>
          </w:rPr>
          <w:t>Порядком</w:t>
        </w:r>
      </w:hyperlink>
      <w:r>
        <w:t xml:space="preserve">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утвержденным постановлением Правительства Ставропольского края от 29 января 2018 г. N 38-п (далее - Порядок N 38-п).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Прием запроса и документов и (или) информации, необходимых</w:t>
      </w:r>
    </w:p>
    <w:p w:rsidR="00193871" w:rsidRDefault="00193871">
      <w:pPr>
        <w:pStyle w:val="ConsPlusTitle"/>
        <w:jc w:val="center"/>
      </w:pPr>
      <w:r>
        <w:t>для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41. Представление заявителем документов и заявления в соответствии с формой, утверждаемой минсельхозом края, осуществляется лично в орган местного самоуправления, посредством почтового отправления,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7" w:name="P267"/>
      <w:bookmarkEnd w:id="7"/>
      <w:r>
        <w:t>42.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193871" w:rsidRDefault="00193871">
      <w:pPr>
        <w:pStyle w:val="ConsPlusNonformat"/>
        <w:spacing w:before="200"/>
        <w:jc w:val="both"/>
      </w:pPr>
      <w:r>
        <w:t xml:space="preserve">    1) заявление о предоставлении гранта, содержащее согласие на передачу и</w:t>
      </w:r>
    </w:p>
    <w:p w:rsidR="00193871" w:rsidRDefault="00193871">
      <w:pPr>
        <w:pStyle w:val="ConsPlusNonformat"/>
        <w:jc w:val="both"/>
      </w:pPr>
      <w:r>
        <w:t>обработку персональных данных в соответствии с законодательством Российской</w:t>
      </w:r>
    </w:p>
    <w:p w:rsidR="00193871" w:rsidRDefault="00193871">
      <w:pPr>
        <w:pStyle w:val="ConsPlusNonformat"/>
        <w:jc w:val="both"/>
      </w:pPr>
      <w:r>
        <w:t>Федерации,  на  осуществление  органом  местного самоуправления в отношении</w:t>
      </w:r>
    </w:p>
    <w:p w:rsidR="00193871" w:rsidRDefault="00193871">
      <w:pPr>
        <w:pStyle w:val="ConsPlusNonformat"/>
        <w:jc w:val="both"/>
      </w:pPr>
      <w:r>
        <w:t>него  проверок соблюдения им условий и порядка предоставления гранта, в том</w:t>
      </w:r>
    </w:p>
    <w:p w:rsidR="00193871" w:rsidRDefault="00193871">
      <w:pPr>
        <w:pStyle w:val="ConsPlusNonformat"/>
        <w:jc w:val="both"/>
      </w:pPr>
      <w:r>
        <w:t>числе   в  части  достижения  значения  результата  предоставления  гранта,</w:t>
      </w:r>
    </w:p>
    <w:p w:rsidR="00193871" w:rsidRDefault="00193871">
      <w:pPr>
        <w:pStyle w:val="ConsPlusNonformat"/>
        <w:jc w:val="both"/>
      </w:pPr>
      <w:r>
        <w:t>установленного  соглашением,  а  также  проверок  органами государственного</w:t>
      </w:r>
    </w:p>
    <w:p w:rsidR="00193871" w:rsidRDefault="00193871">
      <w:pPr>
        <w:pStyle w:val="ConsPlusNonformat"/>
        <w:jc w:val="both"/>
      </w:pPr>
      <w:r>
        <w:t xml:space="preserve">                                                                        1</w:t>
      </w:r>
    </w:p>
    <w:p w:rsidR="00193871" w:rsidRDefault="00193871">
      <w:pPr>
        <w:pStyle w:val="ConsPlusNonformat"/>
        <w:jc w:val="both"/>
      </w:pPr>
      <w:r>
        <w:t xml:space="preserve">финансового контроля Ставропольского края в соответствии со </w:t>
      </w:r>
      <w:hyperlink r:id="rId18">
        <w:r>
          <w:rPr>
            <w:color w:val="0000FF"/>
          </w:rPr>
          <w:t>статьями 268</w:t>
        </w:r>
      </w:hyperlink>
      <w:r>
        <w:t xml:space="preserve">  и</w:t>
      </w:r>
    </w:p>
    <w:p w:rsidR="00193871" w:rsidRDefault="00193871">
      <w:pPr>
        <w:pStyle w:val="ConsPlusNonformat"/>
        <w:jc w:val="both"/>
      </w:pPr>
      <w:r>
        <w:t xml:space="preserve">   2</w:t>
      </w:r>
    </w:p>
    <w:p w:rsidR="00193871" w:rsidRDefault="00193871">
      <w:pPr>
        <w:pStyle w:val="ConsPlusNonformat"/>
        <w:jc w:val="both"/>
      </w:pPr>
      <w:hyperlink r:id="rId19">
        <w:r>
          <w:rPr>
            <w:color w:val="0000FF"/>
          </w:rPr>
          <w:t>269</w:t>
        </w:r>
      </w:hyperlink>
      <w:r>
        <w:t xml:space="preserve">  Бюджетного кодекса Российской Федерации и обязательства заявителя:</w:t>
      </w:r>
    </w:p>
    <w:p w:rsidR="00193871" w:rsidRDefault="00193871">
      <w:pPr>
        <w:pStyle w:val="ConsPlusNormal"/>
        <w:ind w:firstLine="540"/>
        <w:jc w:val="both"/>
      </w:pPr>
      <w:r>
        <w:t>осуществлять расходование гранта в соответствии с планом расходов по закладке сада суперинтенсивного типа по форме, утверждаемой минсельхозом края (далее - план расходов) на приобретение и доставку саженцев плодовых культур, материалов на капельное орошение, материалов шпалерной конструкции, на проведение работ по монтажу шпалерной конструкции, системы капельного орошения, закладке саженцев плодовых культур (далее - затраты), в размере 95 процентов от затрат по закладке сада суперинтенсивного типа, но не более 550 тыс. рублей;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lastRenderedPageBreak/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nformat"/>
        <w:spacing w:before="200"/>
        <w:jc w:val="both"/>
      </w:pPr>
      <w:r>
        <w:t xml:space="preserve">    о  включении  в  договоры,  заключаемые  заявителем  в целях исполнения</w:t>
      </w:r>
    </w:p>
    <w:p w:rsidR="00193871" w:rsidRDefault="00193871">
      <w:pPr>
        <w:pStyle w:val="ConsPlusNonformat"/>
        <w:jc w:val="both"/>
      </w:pPr>
      <w:r>
        <w:t>обязательств  по соглашению, согласия лиц, получающих средства на основании</w:t>
      </w:r>
    </w:p>
    <w:p w:rsidR="00193871" w:rsidRDefault="00193871">
      <w:pPr>
        <w:pStyle w:val="ConsPlusNonformat"/>
        <w:jc w:val="both"/>
      </w:pPr>
      <w:r>
        <w:t>договоров,   заключенных   с  заявителем  (за  исключением  государственных</w:t>
      </w:r>
    </w:p>
    <w:p w:rsidR="00193871" w:rsidRDefault="00193871">
      <w:pPr>
        <w:pStyle w:val="ConsPlusNonformat"/>
        <w:jc w:val="both"/>
      </w:pPr>
      <w:r>
        <w:t>(муниципальных)  унитарных предприятий, хозяйственных товариществ и обществ</w:t>
      </w:r>
    </w:p>
    <w:p w:rsidR="00193871" w:rsidRDefault="00193871">
      <w:pPr>
        <w:pStyle w:val="ConsPlusNonformat"/>
        <w:jc w:val="both"/>
      </w:pPr>
      <w:r>
        <w:t>с   участием  публично-правовых  образований  в  их  уставных  (складочных)</w:t>
      </w:r>
    </w:p>
    <w:p w:rsidR="00193871" w:rsidRDefault="00193871">
      <w:pPr>
        <w:pStyle w:val="ConsPlusNonformat"/>
        <w:jc w:val="both"/>
      </w:pPr>
      <w:r>
        <w:t>капиталах,  а также коммерческих организаций с участием таких товариществ и</w:t>
      </w:r>
    </w:p>
    <w:p w:rsidR="00193871" w:rsidRDefault="00193871">
      <w:pPr>
        <w:pStyle w:val="ConsPlusNonformat"/>
        <w:jc w:val="both"/>
      </w:pPr>
      <w:r>
        <w:t>обществ  в  их  уставных  (складочных) капиталах) (далее - лица, получающие</w:t>
      </w:r>
    </w:p>
    <w:p w:rsidR="00193871" w:rsidRDefault="00193871">
      <w:pPr>
        <w:pStyle w:val="ConsPlusNonformat"/>
        <w:jc w:val="both"/>
      </w:pPr>
      <w:r>
        <w:t>средства   на  основании  договоров),  на  осуществление  органом  местного</w:t>
      </w:r>
    </w:p>
    <w:p w:rsidR="00193871" w:rsidRDefault="00193871">
      <w:pPr>
        <w:pStyle w:val="ConsPlusNonformat"/>
        <w:jc w:val="both"/>
      </w:pPr>
      <w:r>
        <w:t>самоуправления  в  отношении  них проверок соблюдения ими условий и порядка</w:t>
      </w:r>
    </w:p>
    <w:p w:rsidR="00193871" w:rsidRDefault="00193871">
      <w:pPr>
        <w:pStyle w:val="ConsPlusNonformat"/>
        <w:jc w:val="both"/>
      </w:pPr>
      <w:r>
        <w:t>предоставления  гранта,  в том числе в части достижения значения результата</w:t>
      </w:r>
    </w:p>
    <w:p w:rsidR="00193871" w:rsidRDefault="00193871">
      <w:pPr>
        <w:pStyle w:val="ConsPlusNonformat"/>
        <w:jc w:val="both"/>
      </w:pPr>
      <w:r>
        <w:t>предоставления   гранта,   установленного  соглашением,  а  также  проверок</w:t>
      </w:r>
    </w:p>
    <w:p w:rsidR="00193871" w:rsidRDefault="00193871">
      <w:pPr>
        <w:pStyle w:val="ConsPlusNonformat"/>
        <w:jc w:val="both"/>
      </w:pPr>
      <w:r>
        <w:t>органами  государственного  финансового  контроля  Ставропольского  края  в</w:t>
      </w:r>
    </w:p>
    <w:p w:rsidR="00193871" w:rsidRDefault="00193871">
      <w:pPr>
        <w:pStyle w:val="ConsPlusNonformat"/>
        <w:jc w:val="both"/>
      </w:pPr>
      <w:r>
        <w:t xml:space="preserve">                                1        2</w:t>
      </w:r>
    </w:p>
    <w:p w:rsidR="00193871" w:rsidRDefault="00193871">
      <w:pPr>
        <w:pStyle w:val="ConsPlusNonformat"/>
        <w:jc w:val="both"/>
      </w:pPr>
      <w:r>
        <w:t xml:space="preserve">соответствии   со  </w:t>
      </w:r>
      <w:hyperlink r:id="rId20">
        <w:r>
          <w:rPr>
            <w:color w:val="0000FF"/>
          </w:rPr>
          <w:t>статьями  268</w:t>
        </w:r>
      </w:hyperlink>
      <w:r>
        <w:t xml:space="preserve">   и  </w:t>
      </w:r>
      <w:hyperlink r:id="rId21">
        <w:r>
          <w:rPr>
            <w:color w:val="0000FF"/>
          </w:rPr>
          <w:t>269</w:t>
        </w:r>
      </w:hyperlink>
      <w:r>
        <w:t xml:space="preserve">   Бюджетного  кодекса  Российской</w:t>
      </w:r>
    </w:p>
    <w:p w:rsidR="00193871" w:rsidRDefault="00193871">
      <w:pPr>
        <w:pStyle w:val="ConsPlusNonformat"/>
        <w:jc w:val="both"/>
      </w:pPr>
      <w:r>
        <w:t>Федерации;</w:t>
      </w:r>
    </w:p>
    <w:p w:rsidR="00193871" w:rsidRDefault="00193871">
      <w:pPr>
        <w:pStyle w:val="ConsPlusNormal"/>
        <w:ind w:firstLine="540"/>
        <w:jc w:val="both"/>
      </w:pPr>
      <w:r>
        <w:t>о включении в договоры, заключаемые заявителем в целях исполнения обязательств по соглашению, положения о запрете приобретения юридическими лицами, получающими средства на основании указанных договоров,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2) копия паспорта или иного документа, удостоверяющего личность заявителя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план расходов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выписка по расчетному счету, открытому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5) справка, оформленная по форме, утверждаемой минсельхозом края, подтверждающая на дату не ранее чем за 30 календарных дней до даты подачи заявки, что заявитель не является получателем средства из краевого бюджета в соответствии с иными нормативными правовыми актами Ставропольского края на цель, указанную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 и иной просроченной (неурегулированной) задолженности по денежным обязательствам перед Ставропольским краем.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43. Исчерпывающий перечень документов, необходимых в соответствии с законодательными </w:t>
      </w:r>
      <w:r>
        <w:lastRenderedPageBreak/>
        <w:t>или иными нормативными правовыми актами для предоставления Государственной услуги, которые заявитель вправе представить по собственной инициативе: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8" w:name="P302"/>
      <w:bookmarkEnd w:id="8"/>
      <w:r>
        <w:t xml:space="preserve">а) 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22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9" w:name="P303"/>
      <w:bookmarkEnd w:id="9"/>
      <w:r>
        <w:t>б) 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44. Способами установления личности заявителя (представителя заявителя) при взаимодействии с заявителями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личное обращение (представителя заявителя) в орган местного самоуправления - документ, удостоверяющий личность гражданина;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путем направления почтового отправления - установление личности не требуется;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посредством Единого портала или Регионального портала -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45. Основания для отказа в приеме запроса и документов, необходимых для предоставления Государственной услуги законодательством Российской Федерации не предусмотрены.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46. Государственная услуга не предусматривает возможности приема заявления и документов, необходимых для предоставления варианта Государственной услуги, по выбору заявителя, независимо от его местонахождения.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Представление дополнительных сведений от заявителя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47. Срок регистрации запроса и документов, необходимых для предоставления Государственной услуги, в органе местного самоуправления составляет 1 рабочий день со дня подачи запроса и документов, необходимых для предоставления Государственной услуги, в орган местного самоуправления.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48. Для получения Государственной услуги необходимо направление органом местного самоуправления следующих межведомственных информационных запросов: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межведомственный информационный запрос "сведения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23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Федерации". Поставщиком сведений является Управление Федеральной налоговой службы по Ставропольскому краю.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lastRenderedPageBreak/>
        <w:t>Основанием для направления запроса является непредставление заявителем документов и сведений по собственной инициативе.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Запрос направляется органом местного самоуправления в течение 2 рабочих дней с момента возникновения основания для его направления.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Управление Федеральной налоговой службы по Ставропольскому краю представляет запрашиваемые сведения в срок, не превышающий 48 часов, с момента направления межведомственного запроса;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межведомственный информационный запрос "сведения, содержащиеся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участки)". Поставщиком сведений является Управление Федеральной службы государственной регистрации, кадастра и картографии по Ставропольскому краю.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непредставление заявителем документов и сведений по собственной инициативе.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Запрос направляется органом местного самоуправления в течение 2 рабочих дней с момента возникновения основания для его направления.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Управление Федеральной службы государственной регистрации, кадастра и картографии по Ставропольскому краю представляет запрашиваемые сведения в срок, не превышающий 48 часов, с момента направления межведомственного запроса.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49. </w:t>
      </w:r>
      <w:hyperlink w:anchor="P595">
        <w:r>
          <w:rPr>
            <w:color w:val="0000FF"/>
          </w:rPr>
          <w:t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193871" w:rsidRDefault="00193871">
      <w:pPr>
        <w:pStyle w:val="ConsPlusTitle"/>
        <w:jc w:val="center"/>
      </w:pPr>
      <w:r>
        <w:t>в предоставлении)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50. Решение о предоставлении Государственной услуги принимается органом местного самоуправления при выполнении каждого из следующих критериев принятия решения: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соответствия представленных участником конкурсного отбора документов, предусмотренных </w:t>
      </w:r>
      <w:hyperlink w:anchor="P267">
        <w:r>
          <w:rPr>
            <w:color w:val="0000FF"/>
          </w:rPr>
          <w:t>пунктом 42</w:t>
        </w:r>
      </w:hyperlink>
      <w:r>
        <w:t xml:space="preserve"> настоящего Административного регламента, и документов, содержащих сведения, указанные в </w:t>
      </w:r>
      <w:hyperlink w:anchor="P302">
        <w:r>
          <w:rPr>
            <w:color w:val="0000FF"/>
          </w:rPr>
          <w:t>абзацах втором</w:t>
        </w:r>
      </w:hyperlink>
      <w:r>
        <w:t xml:space="preserve"> и </w:t>
      </w:r>
      <w:hyperlink w:anchor="P303">
        <w:r>
          <w:rPr>
            <w:color w:val="0000FF"/>
          </w:rPr>
          <w:t>третьем пункта 43</w:t>
        </w:r>
      </w:hyperlink>
      <w:r>
        <w:t xml:space="preserve"> настоящего Административного регламента, требованиям, установленным к ним в объявлении о проведении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несоответствие представленных участником конкурсного отбора документов;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представления участником конкурсного отбора документов, предусмотренных </w:t>
      </w:r>
      <w:hyperlink w:anchor="P267">
        <w:r>
          <w:rPr>
            <w:color w:val="0000FF"/>
          </w:rPr>
          <w:t>пунктом 42</w:t>
        </w:r>
      </w:hyperlink>
      <w:r>
        <w:t xml:space="preserve"> настоящего Административного регламента.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непредоставление (представление не в полном объеме) участником конкурсного отбора документов;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отсутствия факта недостоверности представленной участником конкурсного отбора информации в целях получения гранта.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Основанием для отказа в предоставлении Государственной услуги является недостоверность </w:t>
      </w:r>
      <w:r>
        <w:lastRenderedPageBreak/>
        <w:t>представленной участником конкурсного отбора информации;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непризнание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предоставлении Государственной услуги, органом местного самоуправления принимается решение о предоставлении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51. Принятие решения органом местного самоуправления о предоставлении Государственной услуги осуществляется в срок, не превышающий 10 рабочих дней со дня получения органом местного самоуправления всех сведений, необходимых для подтверждения критериев, предусмотренных вариантом N 1 предоставления Государственной услуги, необходимых для принятия такого решения.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Предоставление результата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52. Результаты предоставления Государственной услуги могут быть направлены органом местного самоуправления почтовым отправлением,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53. Предоставление результата Государственной услуги осуществляется органом местного самоуправления в срок, не превышающий 5 рабочих дней со дня принятия решения о предоставлении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54. Результат предоставления Государственной услуги не может быть предоставлен по выбору заявителя независимо от его местонахождения.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Предоставления Государственной услуги в упреждающем (проактивном) режиме не предусмотрено.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55. Основания для получения от заявителя дополнительных документов и (или) информации в процессе предоставления Государственной услуги отсутствуют.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Проведение оценки сведений о заявителе и (или) объектах,</w:t>
      </w:r>
    </w:p>
    <w:p w:rsidR="00193871" w:rsidRDefault="00193871">
      <w:pPr>
        <w:pStyle w:val="ConsPlusTitle"/>
        <w:jc w:val="center"/>
      </w:pPr>
      <w:r>
        <w:t>принадлежащих заявителю, и (или) иных объектах,</w:t>
      </w:r>
    </w:p>
    <w:p w:rsidR="00193871" w:rsidRDefault="00193871">
      <w:pPr>
        <w:pStyle w:val="ConsPlusTitle"/>
        <w:jc w:val="center"/>
      </w:pPr>
      <w:r>
        <w:t>а также знаний (навыков) заявителя на предмет</w:t>
      </w:r>
    </w:p>
    <w:p w:rsidR="00193871" w:rsidRDefault="00193871">
      <w:pPr>
        <w:pStyle w:val="ConsPlusTitle"/>
        <w:jc w:val="center"/>
      </w:pPr>
      <w:r>
        <w:t>их соответствия требованиям законодательства</w:t>
      </w:r>
    </w:p>
    <w:p w:rsidR="00193871" w:rsidRDefault="00193871">
      <w:pPr>
        <w:pStyle w:val="ConsPlusTitle"/>
        <w:jc w:val="center"/>
      </w:pPr>
      <w:r>
        <w:t>Российской Федерации (за исключением требований,</w:t>
      </w:r>
    </w:p>
    <w:p w:rsidR="00193871" w:rsidRDefault="00193871">
      <w:pPr>
        <w:pStyle w:val="ConsPlusTitle"/>
        <w:jc w:val="center"/>
      </w:pPr>
      <w:r>
        <w:t>которые проверяются в рамках процедуры принятия</w:t>
      </w:r>
    </w:p>
    <w:p w:rsidR="00193871" w:rsidRDefault="00193871">
      <w:pPr>
        <w:pStyle w:val="ConsPlusTitle"/>
        <w:jc w:val="center"/>
      </w:pPr>
      <w:r>
        <w:t>решения о предоставлении (отказе в предоставлении)</w:t>
      </w:r>
    </w:p>
    <w:p w:rsidR="00193871" w:rsidRDefault="00193871">
      <w:pPr>
        <w:pStyle w:val="ConsPlusTitle"/>
        <w:jc w:val="center"/>
      </w:pPr>
      <w:r>
        <w:t>Государственной услуги)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56.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не требуется.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Вариант N 2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 xml:space="preserve">57. Максимальный срок предоставления Государственной услуги составляет 25 рабочих дней с даты окончания регистрации заявок, указанной в объявлении о проведении конкурсного отбора для предоставления Государственной услуги и документов, необходимых для предоставления </w:t>
      </w:r>
      <w:r>
        <w:lastRenderedPageBreak/>
        <w:t>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58. Результатом предоставления варианта Государственной услуги являются принятие: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решения органа местного самоуправления о предоставлении Государственной услуги (оригинал документа, электронный документ);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решения органа местного самоуправления об отказе в предоставлении Государственной услуги (документ на бумажном носителе или в форме электронного документа).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Документами, содержащими решение о предоставлении Государственной услуги,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местного самоуправления соглашения в соответствии с типовой формой, утверждаемой министерством финансов Ставропольского края (вместе с проектом соглашения) (далее - уведомление о признании победителем). В состав реквизитов документа входят дата, регистрационный номер, принятое решение;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письменное уведомление о принятии решения об отказе в предоставлении гранта с указанием причин отказа (далее - уведомление об отказе). В состав реквизитов документа входят дата, регистрационный номер, принятое решение.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59. Орган местного самоуправления отказывает в предоставлении Государственной услуги при наличии следующих оснований: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несоответствия представленных участником конкурсного отбора документов, предусмотренных </w:t>
      </w:r>
      <w:hyperlink w:anchor="P390">
        <w:r>
          <w:rPr>
            <w:color w:val="0000FF"/>
          </w:rPr>
          <w:t>пунктом 63</w:t>
        </w:r>
      </w:hyperlink>
      <w:r>
        <w:t xml:space="preserve"> настоящего Административного регламента и документов, содержащих сведения, указанные в </w:t>
      </w:r>
      <w:hyperlink w:anchor="P426">
        <w:r>
          <w:rPr>
            <w:color w:val="0000FF"/>
          </w:rPr>
          <w:t>абзацах втором</w:t>
        </w:r>
      </w:hyperlink>
      <w:r>
        <w:t xml:space="preserve"> и </w:t>
      </w:r>
      <w:hyperlink w:anchor="P427">
        <w:r>
          <w:rPr>
            <w:color w:val="0000FF"/>
          </w:rPr>
          <w:t>третьем пункта 64</w:t>
        </w:r>
      </w:hyperlink>
      <w:r>
        <w:t xml:space="preserve"> настоящего Административного регламента, требованиям, установленным к ним в объявлении о проведении отбора;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непредставления (представления не в полном объеме) участником конкурсного отбора документов, предусмотренных </w:t>
      </w:r>
      <w:hyperlink w:anchor="P384">
        <w:r>
          <w:rPr>
            <w:color w:val="0000FF"/>
          </w:rPr>
          <w:t>пунктом 61</w:t>
        </w:r>
      </w:hyperlink>
      <w:r>
        <w:t xml:space="preserve"> настоящего Административного регламента;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установления факта недостоверности представленной участником конкурсного отбора информации в целях получения гранта;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непризнания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60. Административные процедуры, осуществляемые при предоставлении Государственной услуги в соответствии с настоящим вариантом: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прием запроса и документов и (или) информации, необходимых для предоставления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межведомственное информационное взаимодействие;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принятие решения органа местного самоуправления о предоставлении (об отказе в предоставлении) Государственной услуги;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предоставление органом местного самоуправления результата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10" w:name="P384"/>
      <w:bookmarkEnd w:id="10"/>
      <w:r>
        <w:t xml:space="preserve">61. В варианте N 2 предоставления Государственной услуги не приведена административная процедура: приостановление предоставления Государственной услуги, поскольку она не предусмотрена </w:t>
      </w:r>
      <w:hyperlink r:id="rId24">
        <w:r>
          <w:rPr>
            <w:color w:val="0000FF"/>
          </w:rPr>
          <w:t>Порядком</w:t>
        </w:r>
      </w:hyperlink>
      <w:r>
        <w:t xml:space="preserve"> N 38-п.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lastRenderedPageBreak/>
        <w:t>Прием запроса и документов и (или) информации, необходимых</w:t>
      </w:r>
    </w:p>
    <w:p w:rsidR="00193871" w:rsidRDefault="00193871">
      <w:pPr>
        <w:pStyle w:val="ConsPlusTitle"/>
        <w:jc w:val="center"/>
      </w:pPr>
      <w:r>
        <w:t>для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62. Представление заявителем документов и заявления в соответствии с формой, утверждаемой минсельхозом края, осуществляется лично в орган местного самоуправления, посредством почтового отправления,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11" w:name="P390"/>
      <w:bookmarkEnd w:id="11"/>
      <w:r>
        <w:t>63.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должен представить самостоятельно:</w:t>
      </w:r>
    </w:p>
    <w:p w:rsidR="00193871" w:rsidRDefault="00193871">
      <w:pPr>
        <w:pStyle w:val="ConsPlusNonformat"/>
        <w:spacing w:before="200"/>
        <w:jc w:val="both"/>
      </w:pPr>
      <w:r>
        <w:t xml:space="preserve">    1) заявление о предоставлении гранта, содержащее согласие на передачу и</w:t>
      </w:r>
    </w:p>
    <w:p w:rsidR="00193871" w:rsidRDefault="00193871">
      <w:pPr>
        <w:pStyle w:val="ConsPlusNonformat"/>
        <w:jc w:val="both"/>
      </w:pPr>
      <w:r>
        <w:t>обработку персональных данных в соответствии с законодательством Российской</w:t>
      </w:r>
    </w:p>
    <w:p w:rsidR="00193871" w:rsidRDefault="00193871">
      <w:pPr>
        <w:pStyle w:val="ConsPlusNonformat"/>
        <w:jc w:val="both"/>
      </w:pPr>
      <w:r>
        <w:t>Федерации,  на  осуществление  органом  местного самоуправления в отношении</w:t>
      </w:r>
    </w:p>
    <w:p w:rsidR="00193871" w:rsidRDefault="00193871">
      <w:pPr>
        <w:pStyle w:val="ConsPlusNonformat"/>
        <w:jc w:val="both"/>
      </w:pPr>
      <w:r>
        <w:t>него  проверок соблюдения им условий и порядка предоставления гранта, в том</w:t>
      </w:r>
    </w:p>
    <w:p w:rsidR="00193871" w:rsidRDefault="00193871">
      <w:pPr>
        <w:pStyle w:val="ConsPlusNonformat"/>
        <w:jc w:val="both"/>
      </w:pPr>
      <w:r>
        <w:t>числе   в  части  достижения  значения  результата  предоставления  гранта,</w:t>
      </w:r>
    </w:p>
    <w:p w:rsidR="00193871" w:rsidRDefault="00193871">
      <w:pPr>
        <w:pStyle w:val="ConsPlusNonformat"/>
        <w:jc w:val="both"/>
      </w:pPr>
      <w:r>
        <w:t>установленного  соглашением,  а  также  проверок  органами государственного</w:t>
      </w:r>
    </w:p>
    <w:p w:rsidR="00193871" w:rsidRDefault="00193871">
      <w:pPr>
        <w:pStyle w:val="ConsPlusNonformat"/>
        <w:jc w:val="both"/>
      </w:pPr>
      <w:r>
        <w:t xml:space="preserve">                                                                        1</w:t>
      </w:r>
    </w:p>
    <w:p w:rsidR="00193871" w:rsidRDefault="00193871">
      <w:pPr>
        <w:pStyle w:val="ConsPlusNonformat"/>
        <w:jc w:val="both"/>
      </w:pPr>
      <w:r>
        <w:t xml:space="preserve">финансового контроля Ставропольского края в соответствии со </w:t>
      </w:r>
      <w:hyperlink r:id="rId25">
        <w:r>
          <w:rPr>
            <w:color w:val="0000FF"/>
          </w:rPr>
          <w:t>статьями 268</w:t>
        </w:r>
      </w:hyperlink>
      <w:r>
        <w:t xml:space="preserve">  и</w:t>
      </w:r>
    </w:p>
    <w:p w:rsidR="00193871" w:rsidRDefault="00193871">
      <w:pPr>
        <w:pStyle w:val="ConsPlusNonformat"/>
        <w:jc w:val="both"/>
      </w:pPr>
      <w:r>
        <w:t xml:space="preserve">   2</w:t>
      </w:r>
    </w:p>
    <w:p w:rsidR="00193871" w:rsidRDefault="00193871">
      <w:pPr>
        <w:pStyle w:val="ConsPlusNonformat"/>
        <w:jc w:val="both"/>
      </w:pPr>
      <w:hyperlink r:id="rId26">
        <w:r>
          <w:rPr>
            <w:color w:val="0000FF"/>
          </w:rPr>
          <w:t>269</w:t>
        </w:r>
      </w:hyperlink>
      <w:r>
        <w:t xml:space="preserve">  Бюджетного кодекса Российской Федерации и обязательства заявителя:</w:t>
      </w:r>
    </w:p>
    <w:p w:rsidR="00193871" w:rsidRDefault="00193871">
      <w:pPr>
        <w:pStyle w:val="ConsPlusNormal"/>
        <w:ind w:firstLine="540"/>
        <w:jc w:val="both"/>
      </w:pPr>
      <w:r>
        <w:t>осуществлять расходование гранта в соответствии с планом расходов по закладке сада суперинтенсивного типа по форме, утверждаемой минсельхозом края (далее - план расходов) на приобретение и доставку саженцев плодовых культур, материалов на капельное орошение, материалов шпалерной конструкции, на проведение работ по монтажу шпалерной конструкции, системы капельного орошения, закладке саженцев плодовых культур (далее - затраты), в размере 95 процентов от затрат по закладке сада суперинтенсивного типа, но не более 550 тыс. рублей;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не продавать, не дарить, не передавать в аренду, не обменивать, не передавать в безвозмездное пользование, не вносить в виде пая, вклада имущество, приобретаемое за счет средств гранта, и не отчуждать его иным образом в соответствии с законодательством Российской Федерации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осуществлять уходные работы за садом суперинтенсивного типа в течение 5 лет со дня подписания акта выполненных работ по закладке сада суперинтенсивного типа;</w:t>
      </w:r>
    </w:p>
    <w:p w:rsidR="00193871" w:rsidRDefault="00193871">
      <w:pPr>
        <w:pStyle w:val="ConsPlusNonformat"/>
        <w:spacing w:before="200"/>
        <w:jc w:val="both"/>
      </w:pPr>
      <w:r>
        <w:t xml:space="preserve">    о  включении  в  договоры,  заключаемые  заявителем  в целях исполнения</w:t>
      </w:r>
    </w:p>
    <w:p w:rsidR="00193871" w:rsidRDefault="00193871">
      <w:pPr>
        <w:pStyle w:val="ConsPlusNonformat"/>
        <w:jc w:val="both"/>
      </w:pPr>
      <w:r>
        <w:t>обязательств  по соглашению, согласия лиц, получающих средства на основании</w:t>
      </w:r>
    </w:p>
    <w:p w:rsidR="00193871" w:rsidRDefault="00193871">
      <w:pPr>
        <w:pStyle w:val="ConsPlusNonformat"/>
        <w:jc w:val="both"/>
      </w:pPr>
      <w:r>
        <w:t>договоров,   заключенных   с  заявителем  (за  исключением  государственных</w:t>
      </w:r>
    </w:p>
    <w:p w:rsidR="00193871" w:rsidRDefault="00193871">
      <w:pPr>
        <w:pStyle w:val="ConsPlusNonformat"/>
        <w:jc w:val="both"/>
      </w:pPr>
      <w:r>
        <w:t>(муниципальных)  унитарных предприятий, хозяйственных товариществ и обществ</w:t>
      </w:r>
    </w:p>
    <w:p w:rsidR="00193871" w:rsidRDefault="00193871">
      <w:pPr>
        <w:pStyle w:val="ConsPlusNonformat"/>
        <w:jc w:val="both"/>
      </w:pPr>
      <w:r>
        <w:t>с   участием  публично-правовых  образований  в  их  уставных  (складочных)</w:t>
      </w:r>
    </w:p>
    <w:p w:rsidR="00193871" w:rsidRDefault="00193871">
      <w:pPr>
        <w:pStyle w:val="ConsPlusNonformat"/>
        <w:jc w:val="both"/>
      </w:pPr>
      <w:r>
        <w:t>капиталах,  а также коммерческих организаций с участием таких товариществ и</w:t>
      </w:r>
    </w:p>
    <w:p w:rsidR="00193871" w:rsidRDefault="00193871">
      <w:pPr>
        <w:pStyle w:val="ConsPlusNonformat"/>
        <w:jc w:val="both"/>
      </w:pPr>
      <w:r>
        <w:t>обществ  в  их  уставных  (складочных) капиталах) (далее - лица, получающие</w:t>
      </w:r>
    </w:p>
    <w:p w:rsidR="00193871" w:rsidRDefault="00193871">
      <w:pPr>
        <w:pStyle w:val="ConsPlusNonformat"/>
        <w:jc w:val="both"/>
      </w:pPr>
      <w:r>
        <w:t>средства   на  основании  договоров),  на  осуществление  органом  местного</w:t>
      </w:r>
    </w:p>
    <w:p w:rsidR="00193871" w:rsidRDefault="00193871">
      <w:pPr>
        <w:pStyle w:val="ConsPlusNonformat"/>
        <w:jc w:val="both"/>
      </w:pPr>
      <w:r>
        <w:t>самоуправления  в  отношении  них проверок соблюдения ими условий и порядка</w:t>
      </w:r>
    </w:p>
    <w:p w:rsidR="00193871" w:rsidRDefault="00193871">
      <w:pPr>
        <w:pStyle w:val="ConsPlusNonformat"/>
        <w:jc w:val="both"/>
      </w:pPr>
      <w:r>
        <w:t>предоставления  гранта,  в том числе в части достижения значения результата</w:t>
      </w:r>
    </w:p>
    <w:p w:rsidR="00193871" w:rsidRDefault="00193871">
      <w:pPr>
        <w:pStyle w:val="ConsPlusNonformat"/>
        <w:jc w:val="both"/>
      </w:pPr>
      <w:r>
        <w:t>предоставления   гранта,   установленного  соглашением,  а  также  проверок</w:t>
      </w:r>
    </w:p>
    <w:p w:rsidR="00193871" w:rsidRDefault="00193871">
      <w:pPr>
        <w:pStyle w:val="ConsPlusNonformat"/>
        <w:jc w:val="both"/>
      </w:pPr>
      <w:r>
        <w:t>органами  государственного  финансового  контроля  Ставропольского  края  в</w:t>
      </w:r>
    </w:p>
    <w:p w:rsidR="00193871" w:rsidRDefault="00193871">
      <w:pPr>
        <w:pStyle w:val="ConsPlusNonformat"/>
        <w:jc w:val="both"/>
      </w:pPr>
      <w:r>
        <w:t xml:space="preserve">                                1        2</w:t>
      </w:r>
    </w:p>
    <w:p w:rsidR="00193871" w:rsidRDefault="00193871">
      <w:pPr>
        <w:pStyle w:val="ConsPlusNonformat"/>
        <w:jc w:val="both"/>
      </w:pPr>
      <w:r>
        <w:t xml:space="preserve">соответствии   со  </w:t>
      </w:r>
      <w:hyperlink r:id="rId27">
        <w:r>
          <w:rPr>
            <w:color w:val="0000FF"/>
          </w:rPr>
          <w:t>статьями  268</w:t>
        </w:r>
      </w:hyperlink>
      <w:r>
        <w:t xml:space="preserve">   и  </w:t>
      </w:r>
      <w:hyperlink r:id="rId28">
        <w:r>
          <w:rPr>
            <w:color w:val="0000FF"/>
          </w:rPr>
          <w:t>269</w:t>
        </w:r>
      </w:hyperlink>
      <w:r>
        <w:t xml:space="preserve">   Бюджетного  кодекса  Российской</w:t>
      </w:r>
    </w:p>
    <w:p w:rsidR="00193871" w:rsidRDefault="00193871">
      <w:pPr>
        <w:pStyle w:val="ConsPlusNonformat"/>
        <w:jc w:val="both"/>
      </w:pPr>
      <w:r>
        <w:t>Федерации;</w:t>
      </w:r>
    </w:p>
    <w:p w:rsidR="00193871" w:rsidRDefault="00193871">
      <w:pPr>
        <w:pStyle w:val="ConsPlusNormal"/>
        <w:ind w:firstLine="540"/>
        <w:jc w:val="both"/>
      </w:pPr>
      <w:r>
        <w:t>о включении в договоры, заключаемые заявителем в целях исполнения обязательств по соглашению, положения о запрете приобретения юридическими лицами, получающими средства на основании указанных договоров, за счет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lastRenderedPageBreak/>
        <w:t>2) копия паспорта или иного документа, удостоверяющего личность заявителя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3) документ, удостоверяющий полномочия представителя заявителя (в случае обращения с заявкой представителя заявителя)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4) план расходов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5) выписка по расчетному счету, открытому заявителем в кредитной организации, о наличии на данном счете средств в размере не менее 5 процентов собственных средств от стоимости затрат на закладку сада суперинтенсивного типа, указанных в плане расходов, заверенная кредитной организацией, выданная заявителю на дату не ранее чем за 5 календарных дней до даты подачи заявки (при подаче заявления лично в орган местного самоуправления, при подаче заявления почтовым отправлением, посредством Единого портала или Регионального портала, в форме электронных документов);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6) справка, оформленная по форме, утверждаемой минсельхозом края, подтверждающая на дату не ранее чем за 30 календарных дней до даты подачи заявки, что заявитель не является получателем средства из краевого бюджета в соответствии с иными нормативными правовыми актами Ставропольского края на цель, указанную в </w:t>
      </w:r>
      <w:hyperlink w:anchor="P51">
        <w:r>
          <w:rPr>
            <w:color w:val="0000FF"/>
          </w:rPr>
          <w:t>пункте 1</w:t>
        </w:r>
      </w:hyperlink>
      <w:r>
        <w:t xml:space="preserve"> настоящего Административного регламента, подтверждающая отсутствие у заявителя просроченной задолженности по возврату в краевой бюджет субсидий, бюджетных инвестиций и иной просроченной (неурегулированной) задолженности по денежным обязательствам перед Ставропольским краем.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64.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которые заявитель вправе представить по собственной инициативе: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12" w:name="P426"/>
      <w:bookmarkEnd w:id="12"/>
      <w:r>
        <w:t xml:space="preserve">а) 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29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Федерации;</w:t>
      </w:r>
    </w:p>
    <w:p w:rsidR="00193871" w:rsidRDefault="00193871">
      <w:pPr>
        <w:pStyle w:val="ConsPlusNormal"/>
        <w:spacing w:before="220"/>
        <w:ind w:firstLine="540"/>
        <w:jc w:val="both"/>
      </w:pPr>
      <w:bookmarkStart w:id="13" w:name="P427"/>
      <w:bookmarkEnd w:id="13"/>
      <w:r>
        <w:t>б) сведения из Единого государственного реестра недвижимости о правах заявителя на используемый (используемые) для ведения личного подсобного хозяйства земельный участок (земельные участки).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65. Способами установления личности заявителя (представителя заявителя) при взаимодействии с заявителями являются: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а) личное обращение (представителя заявителя) в орган местного самоуправления - документ, удостоверяющий личность гражданина;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путем направления почтового отправления - установление личности не требуется;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посредством Единого портала или Регионального портала -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lastRenderedPageBreak/>
        <w:t>66. Основания для отказа в приеме запроса и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67. Государственная услуга не предусматривает возможности приема запроса и документов, необходимых для предоставления варианта Государственной услуги, по выбору заявителя, независимо от его местонахождения.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Представление дополнительных сведений от заявителя не предусмотрено.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68. Срок регистрации заявления и документов, необходимых для предоставления Государственной услуги, в органе местного самоуправления составляет 1 рабочий день со дня подачи заявления и документов, необходимых для предоставления Государственной услуги, в орган местного самоуправления.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Межведомственное информационное взаимодействие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69. Для получения Государственной услуги необходимо направление органом местного самоуправления следующих межведомственных информационных запросов: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межведомственный информационный запрос "сведения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</w:r>
      <w:hyperlink r:id="rId30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Федерации". Поставщиком сведений является Управление Федеральной налоговой службы по Ставропольскому краю.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непредставление заявителем документов и сведений по собственной инициативе.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Запрос направляется органом местного самоуправления в течение 2 рабочих дней с момента возникновения основания для его направления.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Управление Федеральной налоговой службы по Ставропольскому краю представляет запрашиваемые сведения в срок, не превышающий 48 часов, с момента направления межведомственного запроса;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б) межведомственный информационный запрос "сведения, содержащиеся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участки)". Поставщиком сведений является Управление Федеральной службы государственной регистрации, кадастра и картографии по Ставропольскому краю.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направления запроса является непредставление заявителем документов и сведений по собственной инициативе.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Запрос направляется органом местного самоуправления в течение 2 рабочих дней с момента возникновения основания для его направления.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Управление Федеральной службы государственной регистрации, кадастра и картографии по Ставропольскому краю представляет запрашиваемые сведения в срок, не превышающий 48 часов, с момента направления межведомственного запроса.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lastRenderedPageBreak/>
        <w:t xml:space="preserve">70. </w:t>
      </w:r>
      <w:hyperlink w:anchor="P595">
        <w:r>
          <w:rPr>
            <w:color w:val="0000FF"/>
          </w:rPr>
          <w:t>Перечень</w:t>
        </w:r>
      </w:hyperlink>
      <w:r>
        <w:t xml:space="preserve">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N 2 к настоящему Административному регламенту.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Принятие решения о предоставлении (об отказе</w:t>
      </w:r>
    </w:p>
    <w:p w:rsidR="00193871" w:rsidRDefault="00193871">
      <w:pPr>
        <w:pStyle w:val="ConsPlusTitle"/>
        <w:jc w:val="center"/>
      </w:pPr>
      <w:r>
        <w:t>в предоставлении)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71. Решение о предоставлении Государственной услуги принимается органом местного самоуправления при выполнении каждого из следующих критериев принятия решения: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а) соответствия представленных участником конкурсного отбора документов, предусмотренных </w:t>
      </w:r>
      <w:hyperlink w:anchor="P390">
        <w:r>
          <w:rPr>
            <w:color w:val="0000FF"/>
          </w:rPr>
          <w:t>пунктом 63</w:t>
        </w:r>
      </w:hyperlink>
      <w:r>
        <w:t xml:space="preserve"> настоящего Административного регламента и документов, содержащих сведения, указанные в </w:t>
      </w:r>
      <w:hyperlink w:anchor="P426">
        <w:r>
          <w:rPr>
            <w:color w:val="0000FF"/>
          </w:rPr>
          <w:t>абзацах втором</w:t>
        </w:r>
      </w:hyperlink>
      <w:r>
        <w:t xml:space="preserve"> и </w:t>
      </w:r>
      <w:hyperlink w:anchor="P427">
        <w:r>
          <w:rPr>
            <w:color w:val="0000FF"/>
          </w:rPr>
          <w:t>третьем пункта 64</w:t>
        </w:r>
      </w:hyperlink>
      <w:r>
        <w:t xml:space="preserve"> настоящего Административного регламента, требованиям, установленным к ним в объявлении о проведении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несоответствие представленных участником конкурсного отбора документов;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 xml:space="preserve">б) представления участником конкурсного отбора документов, предусмотренных </w:t>
      </w:r>
      <w:hyperlink w:anchor="P390">
        <w:r>
          <w:rPr>
            <w:color w:val="0000FF"/>
          </w:rPr>
          <w:t>пунктом 63</w:t>
        </w:r>
      </w:hyperlink>
      <w:r>
        <w:t xml:space="preserve"> настоящего Административного регламента.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непредоставление (представления не в полном объеме) участником конкурсного отбора документов;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в) отсутствия факта недостоверности представленной участником конкурсного отбора информации в целях получения гранта.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недостоверность представленной участником конкурсного отбора информации;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г) признания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Основанием для отказа в предоставлении Государственной услуги является непризнание участника конкурсного отбора победителем конкурсного отбора.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В случае отсутствия оснований для отказа в предоставлении Государственной услуги, органом местного самоуправления принимается решение о предоставлении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72. Принятие решения органом местного самоуправления о предоставлении Государственной услуги осуществляется в срок, не превышающий 10 рабочих дней со дня получения органом местного самоуправления всех сведений, необходимых для подтверждения критериев, предусмотренных вариантом N 2 предоставления Государственной услуги, необходимых для принятия такого решения.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Предоставление результата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73. Результаты предоставления Государственной услуги могут быть направлены органом местного самоуправления почтовым отправлением, посредством Единого портала или Регионального портала.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74. Предоставление результата Государственной услуги осуществляется органом местного самоуправления в срок, не превышающий 5 рабочих дней со дня принятия решения о предоставлении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lastRenderedPageBreak/>
        <w:t>75. Результат предоставления Государственной услуги не может быть предоставлен по выбору заявителя независимо от его местонахождения.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Предоставления Государственной услуги в упреждающем (проактивном) режиме не предусмотрено.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Получение дополнительных сведений от заявителя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76. Основания для получения от заявителя дополнительных документов и (или) информации в процессе предоставления Государственной услуги отсутствуют.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3"/>
      </w:pPr>
      <w:r>
        <w:t>Проведение оценки сведений о заявителе и (или) объектах,</w:t>
      </w:r>
    </w:p>
    <w:p w:rsidR="00193871" w:rsidRDefault="00193871">
      <w:pPr>
        <w:pStyle w:val="ConsPlusTitle"/>
        <w:jc w:val="center"/>
      </w:pPr>
      <w:r>
        <w:t>принадлежащих заявителю, и (или) иных объектах,</w:t>
      </w:r>
    </w:p>
    <w:p w:rsidR="00193871" w:rsidRDefault="00193871">
      <w:pPr>
        <w:pStyle w:val="ConsPlusTitle"/>
        <w:jc w:val="center"/>
      </w:pPr>
      <w:r>
        <w:t>а также знаний (навыков) заявителя на предмет</w:t>
      </w:r>
    </w:p>
    <w:p w:rsidR="00193871" w:rsidRDefault="00193871">
      <w:pPr>
        <w:pStyle w:val="ConsPlusTitle"/>
        <w:jc w:val="center"/>
      </w:pPr>
      <w:r>
        <w:t>их соответствия требованиям законодательства</w:t>
      </w:r>
    </w:p>
    <w:p w:rsidR="00193871" w:rsidRDefault="00193871">
      <w:pPr>
        <w:pStyle w:val="ConsPlusTitle"/>
        <w:jc w:val="center"/>
      </w:pPr>
      <w:r>
        <w:t>Российской Федерации (за исключением требований,</w:t>
      </w:r>
    </w:p>
    <w:p w:rsidR="00193871" w:rsidRDefault="00193871">
      <w:pPr>
        <w:pStyle w:val="ConsPlusTitle"/>
        <w:jc w:val="center"/>
      </w:pPr>
      <w:r>
        <w:t>которые проверяются в рамках процедуры принятия</w:t>
      </w:r>
    </w:p>
    <w:p w:rsidR="00193871" w:rsidRDefault="00193871">
      <w:pPr>
        <w:pStyle w:val="ConsPlusTitle"/>
        <w:jc w:val="center"/>
      </w:pPr>
      <w:r>
        <w:t>решения о предоставлении (отказе в предоставлении)</w:t>
      </w:r>
    </w:p>
    <w:p w:rsidR="00193871" w:rsidRDefault="00193871">
      <w:pPr>
        <w:pStyle w:val="ConsPlusTitle"/>
        <w:jc w:val="center"/>
      </w:pPr>
      <w:r>
        <w:t>Государственной услуги)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77. Проведение оценки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не требуется.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r>
        <w:t>IV. Формы контроля за исполнением</w:t>
      </w:r>
    </w:p>
    <w:p w:rsidR="00193871" w:rsidRDefault="00193871">
      <w:pPr>
        <w:pStyle w:val="ConsPlusTitle"/>
        <w:jc w:val="center"/>
      </w:pPr>
      <w:r>
        <w:t>Административного регламента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193871" w:rsidRDefault="00193871">
      <w:pPr>
        <w:pStyle w:val="ConsPlusTitle"/>
        <w:jc w:val="center"/>
      </w:pPr>
      <w:r>
        <w:t>и исполнением ответственными должностными лицами органа,</w:t>
      </w:r>
    </w:p>
    <w:p w:rsidR="00193871" w:rsidRDefault="00193871">
      <w:pPr>
        <w:pStyle w:val="ConsPlusTitle"/>
        <w:jc w:val="center"/>
      </w:pPr>
      <w:r>
        <w:t>предоставляющего Государственную услугу, положений</w:t>
      </w:r>
    </w:p>
    <w:p w:rsidR="00193871" w:rsidRDefault="00193871">
      <w:pPr>
        <w:pStyle w:val="ConsPlusTitle"/>
        <w:jc w:val="center"/>
      </w:pPr>
      <w:r>
        <w:t>регламента и иных нормативных правовых актов,</w:t>
      </w:r>
    </w:p>
    <w:p w:rsidR="00193871" w:rsidRDefault="00193871">
      <w:pPr>
        <w:pStyle w:val="ConsPlusTitle"/>
        <w:jc w:val="center"/>
      </w:pPr>
      <w:r>
        <w:t>устанавливающих требования к предоставлению</w:t>
      </w:r>
    </w:p>
    <w:p w:rsidR="00193871" w:rsidRDefault="00193871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78. 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Государственной услуги, а также принятием ими решений осуществляется руководителем органа местного самоуправления либо лицом, его замещающим.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79. Текущий контроль осуществляется посредством проведения плановых и внеплановых проверок.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193871" w:rsidRDefault="00193871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193871" w:rsidRDefault="00193871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193871" w:rsidRDefault="00193871">
      <w:pPr>
        <w:pStyle w:val="ConsPlusTitle"/>
        <w:jc w:val="center"/>
      </w:pPr>
      <w:r>
        <w:t>и качеством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80.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по решению лиц органа местного самоуправления, ответственных за проведение проверок.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81. Проверки проводятся уполномоченными лицами органа местного самоуправления.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lastRenderedPageBreak/>
        <w:t>Ответственность должностных лиц органа, предоставляющего</w:t>
      </w:r>
    </w:p>
    <w:p w:rsidR="00193871" w:rsidRDefault="00193871">
      <w:pPr>
        <w:pStyle w:val="ConsPlusTitle"/>
        <w:jc w:val="center"/>
      </w:pPr>
      <w:r>
        <w:t>Государственную услугу, за решения и действия (бездействие),</w:t>
      </w:r>
    </w:p>
    <w:p w:rsidR="00193871" w:rsidRDefault="00193871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193871" w:rsidRDefault="00193871">
      <w:pPr>
        <w:pStyle w:val="ConsPlusTitle"/>
        <w:jc w:val="center"/>
      </w:pPr>
      <w:r>
        <w:t>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82.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193871" w:rsidRDefault="00193871">
      <w:pPr>
        <w:pStyle w:val="ConsPlusTitle"/>
        <w:jc w:val="center"/>
      </w:pPr>
      <w:r>
        <w:t>контроля за предоставлением Государственной услуги,</w:t>
      </w:r>
    </w:p>
    <w:p w:rsidR="00193871" w:rsidRDefault="00193871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83. Контроль за предоставлением Государственной услуги, в том числе со стороны граждан, осуществляется посредством получения ими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получения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84. Лица, которые осуществляют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93871" w:rsidRDefault="00193871">
      <w:pPr>
        <w:pStyle w:val="ConsPlusTitle"/>
        <w:jc w:val="center"/>
      </w:pPr>
      <w:r>
        <w:t>и действий (бездействия) органа, предоставляющего</w:t>
      </w:r>
    </w:p>
    <w:p w:rsidR="00193871" w:rsidRDefault="00193871">
      <w:pPr>
        <w:pStyle w:val="ConsPlusTitle"/>
        <w:jc w:val="center"/>
      </w:pPr>
      <w:r>
        <w:t>Государственную услугу, многофункционального центра,</w:t>
      </w:r>
    </w:p>
    <w:p w:rsidR="00193871" w:rsidRDefault="00193871">
      <w:pPr>
        <w:pStyle w:val="ConsPlusTitle"/>
        <w:jc w:val="center"/>
      </w:pPr>
      <w:r>
        <w:t xml:space="preserve">организаций, указанных в </w:t>
      </w:r>
      <w:hyperlink r:id="rId31">
        <w:r>
          <w:rPr>
            <w:color w:val="0000FF"/>
          </w:rPr>
          <w:t>части 1.1 статьи 16</w:t>
        </w:r>
      </w:hyperlink>
      <w:r>
        <w:t xml:space="preserve"> Федерального</w:t>
      </w:r>
    </w:p>
    <w:p w:rsidR="00193871" w:rsidRDefault="00193871">
      <w:pPr>
        <w:pStyle w:val="ConsPlusTitle"/>
        <w:jc w:val="center"/>
      </w:pPr>
      <w:r>
        <w:t>закона, а также их должностных лиц, государственных</w:t>
      </w:r>
    </w:p>
    <w:p w:rsidR="00193871" w:rsidRDefault="00193871">
      <w:pPr>
        <w:pStyle w:val="ConsPlusTitle"/>
        <w:jc w:val="center"/>
      </w:pPr>
      <w:r>
        <w:t>или муниципальных служащих, работников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ind w:firstLine="540"/>
        <w:jc w:val="both"/>
      </w:pPr>
      <w:r>
        <w:t>85. Информирование заявителей о порядке подачи и рассмотрения жалобы осуществляется посредством размещения информации на Едином портале, на Региональном портале, на официальном сайте органа местного самоуправления, на информационных стендах в местах предоставления Государственной услуги.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86. Жалобы в форме электронных документов направляются посредством Единого портала, Регионального портала, посредством официального сайта органа местного самоуправления в сети "Интернет".</w:t>
      </w:r>
    </w:p>
    <w:p w:rsidR="00193871" w:rsidRDefault="00193871">
      <w:pPr>
        <w:pStyle w:val="ConsPlusNormal"/>
        <w:spacing w:before="220"/>
        <w:ind w:firstLine="540"/>
        <w:jc w:val="both"/>
      </w:pPr>
      <w:r>
        <w:t>Жалобы в форме документов на бумажном носителе направляются путем направления почтового отправления.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right"/>
        <w:outlineLvl w:val="1"/>
      </w:pPr>
      <w:r>
        <w:t>Приложение 1</w:t>
      </w:r>
    </w:p>
    <w:p w:rsidR="00193871" w:rsidRDefault="00193871">
      <w:pPr>
        <w:pStyle w:val="ConsPlusNormal"/>
        <w:jc w:val="right"/>
      </w:pPr>
      <w:r>
        <w:t>к Административному регламенту,</w:t>
      </w:r>
    </w:p>
    <w:p w:rsidR="00193871" w:rsidRDefault="00193871">
      <w:pPr>
        <w:pStyle w:val="ConsPlusNormal"/>
        <w:jc w:val="right"/>
      </w:pPr>
      <w:r>
        <w:t>утвержденному приказом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06 сентября 2023 г. N 288-од</w:t>
      </w:r>
    </w:p>
    <w:p w:rsidR="00193871" w:rsidRDefault="00193871">
      <w:pPr>
        <w:pStyle w:val="ConsPlusNormal"/>
        <w:jc w:val="right"/>
      </w:pPr>
      <w:r>
        <w:t>(в редакции приказа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26 августа 2024 г. N 288-од)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</w:pPr>
      <w:r>
        <w:t>ПЕРЕЧЕНЬ</w:t>
      </w:r>
    </w:p>
    <w:p w:rsidR="00193871" w:rsidRDefault="00193871">
      <w:pPr>
        <w:pStyle w:val="ConsPlusTitle"/>
        <w:jc w:val="center"/>
      </w:pPr>
      <w:r>
        <w:t>ОБЩИХ ПРИЗНАКОВ ЗАЯВИТЕЛЕЙ, А ТАКЖЕ КОМБИНАЦИИ ЗНАЧЕНИЙ</w:t>
      </w:r>
    </w:p>
    <w:p w:rsidR="00193871" w:rsidRDefault="00193871">
      <w:pPr>
        <w:pStyle w:val="ConsPlusTitle"/>
        <w:jc w:val="center"/>
      </w:pPr>
      <w:r>
        <w:t>ПРИЗНАКОВ, КАЖДАЯ ИЗ КОТОРЫХ СООТВЕТСТВУЕТ ОДНОМУ</w:t>
      </w:r>
    </w:p>
    <w:p w:rsidR="00193871" w:rsidRDefault="00193871">
      <w:pPr>
        <w:pStyle w:val="ConsPlusTitle"/>
        <w:jc w:val="center"/>
      </w:pPr>
      <w:r>
        <w:t>ВАРИАНТУ ПРЕДОСТАВЛЕНИЯ ГОСУДАРСТВЕННОЙ УСЛУГИ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bookmarkStart w:id="14" w:name="P555"/>
      <w:bookmarkEnd w:id="14"/>
      <w:r>
        <w:t>Таблица 1. Круг заявителей в соответствии с вариантами</w:t>
      </w:r>
    </w:p>
    <w:p w:rsidR="00193871" w:rsidRDefault="00193871">
      <w:pPr>
        <w:pStyle w:val="ConsPlusTitle"/>
        <w:jc w:val="center"/>
      </w:pPr>
      <w:r>
        <w:t>предоставления Государственной услуги</w:t>
      </w:r>
    </w:p>
    <w:p w:rsidR="00193871" w:rsidRDefault="00193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193871">
        <w:tc>
          <w:tcPr>
            <w:tcW w:w="1531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N варианта</w:t>
            </w:r>
          </w:p>
        </w:tc>
        <w:tc>
          <w:tcPr>
            <w:tcW w:w="7540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Комбинация значений признаков</w:t>
            </w:r>
          </w:p>
        </w:tc>
      </w:tr>
      <w:tr w:rsidR="00193871">
        <w:tc>
          <w:tcPr>
            <w:tcW w:w="9071" w:type="dxa"/>
            <w:gridSpan w:val="2"/>
          </w:tcPr>
          <w:p w:rsidR="00193871" w:rsidRDefault="00193871">
            <w:pPr>
              <w:pStyle w:val="ConsPlusNormal"/>
            </w:pPr>
            <w:r>
              <w:t>Результат Государственной услуги, за которым обращается заявитель "Предоставление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типа"</w:t>
            </w:r>
          </w:p>
        </w:tc>
      </w:tr>
      <w:tr w:rsidR="00193871">
        <w:tc>
          <w:tcPr>
            <w:tcW w:w="1531" w:type="dxa"/>
          </w:tcPr>
          <w:p w:rsidR="00193871" w:rsidRDefault="001938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540" w:type="dxa"/>
          </w:tcPr>
          <w:p w:rsidR="00193871" w:rsidRDefault="00193871">
            <w:pPr>
              <w:pStyle w:val="ConsPlusNormal"/>
            </w:pPr>
            <w:r>
              <w:t>Обратился лично, физическое лицо</w:t>
            </w:r>
          </w:p>
        </w:tc>
      </w:tr>
      <w:tr w:rsidR="00193871">
        <w:tc>
          <w:tcPr>
            <w:tcW w:w="1531" w:type="dxa"/>
          </w:tcPr>
          <w:p w:rsidR="00193871" w:rsidRDefault="001938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540" w:type="dxa"/>
          </w:tcPr>
          <w:p w:rsidR="00193871" w:rsidRDefault="00193871">
            <w:pPr>
              <w:pStyle w:val="ConsPlusNormal"/>
            </w:pPr>
            <w:r>
              <w:t>Обратился через представителя (по доверенности), физическое лицо</w:t>
            </w:r>
          </w:p>
        </w:tc>
      </w:tr>
    </w:tbl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  <w:outlineLvl w:val="2"/>
      </w:pPr>
      <w:bookmarkStart w:id="15" w:name="P566"/>
      <w:bookmarkEnd w:id="15"/>
      <w:r>
        <w:t>Таблица 2. Перечень общих признаков заявителей</w:t>
      </w:r>
    </w:p>
    <w:p w:rsidR="00193871" w:rsidRDefault="00193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3005"/>
        <w:gridCol w:w="5216"/>
      </w:tblGrid>
      <w:tr w:rsidR="00193871">
        <w:tc>
          <w:tcPr>
            <w:tcW w:w="821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05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5216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193871">
        <w:tc>
          <w:tcPr>
            <w:tcW w:w="9042" w:type="dxa"/>
            <w:gridSpan w:val="3"/>
          </w:tcPr>
          <w:p w:rsidR="00193871" w:rsidRDefault="00193871">
            <w:pPr>
              <w:pStyle w:val="ConsPlusNormal"/>
            </w:pPr>
            <w:r>
              <w:t>Результат государственной услуги "Предоставление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типа"</w:t>
            </w:r>
          </w:p>
        </w:tc>
      </w:tr>
      <w:tr w:rsidR="00193871">
        <w:tc>
          <w:tcPr>
            <w:tcW w:w="821" w:type="dxa"/>
          </w:tcPr>
          <w:p w:rsidR="00193871" w:rsidRDefault="001938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193871" w:rsidRDefault="00193871">
            <w:pPr>
              <w:pStyle w:val="ConsPlusNormal"/>
            </w:pPr>
            <w:r>
              <w:t>Круг заявителя</w:t>
            </w:r>
          </w:p>
        </w:tc>
        <w:tc>
          <w:tcPr>
            <w:tcW w:w="5216" w:type="dxa"/>
          </w:tcPr>
          <w:p w:rsidR="00193871" w:rsidRDefault="00193871">
            <w:pPr>
              <w:pStyle w:val="ConsPlusNormal"/>
            </w:pPr>
            <w:r>
              <w:t xml:space="preserve">Гражданин, ведущий личное подсобное хозяйства на территории муниципального (городского) округа Ставропольского края, в соответствии с Федеральным </w:t>
            </w:r>
            <w:hyperlink r:id="rId32">
              <w:r>
                <w:rPr>
                  <w:color w:val="0000FF"/>
                </w:rPr>
                <w:t>законом</w:t>
              </w:r>
            </w:hyperlink>
            <w:r>
              <w:t xml:space="preserve"> "О личном подсобном хозяйстве", включенный минсельхозом края в реестр субъектов государственной поддержки развития сельского хозяйства в Ставропольском крае</w:t>
            </w:r>
          </w:p>
        </w:tc>
      </w:tr>
      <w:tr w:rsidR="00193871">
        <w:tc>
          <w:tcPr>
            <w:tcW w:w="821" w:type="dxa"/>
          </w:tcPr>
          <w:p w:rsidR="00193871" w:rsidRDefault="0019387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005" w:type="dxa"/>
          </w:tcPr>
          <w:p w:rsidR="00193871" w:rsidRDefault="00193871">
            <w:pPr>
              <w:pStyle w:val="ConsPlusNormal"/>
            </w:pPr>
            <w:r>
              <w:t>Заявитель обратился лично или через представителя</w:t>
            </w:r>
          </w:p>
        </w:tc>
        <w:tc>
          <w:tcPr>
            <w:tcW w:w="5216" w:type="dxa"/>
          </w:tcPr>
          <w:p w:rsidR="00193871" w:rsidRDefault="00193871">
            <w:pPr>
              <w:pStyle w:val="ConsPlusNormal"/>
            </w:pPr>
            <w:r>
              <w:t>1. Обратился лично.</w:t>
            </w:r>
          </w:p>
          <w:p w:rsidR="00193871" w:rsidRDefault="00193871">
            <w:pPr>
              <w:pStyle w:val="ConsPlusNormal"/>
            </w:pPr>
            <w:r>
              <w:t>2. Обратился через представителя по доверенности</w:t>
            </w:r>
          </w:p>
        </w:tc>
      </w:tr>
    </w:tbl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right"/>
        <w:outlineLvl w:val="1"/>
      </w:pPr>
      <w:r>
        <w:t>Приложение 2</w:t>
      </w:r>
    </w:p>
    <w:p w:rsidR="00193871" w:rsidRDefault="00193871">
      <w:pPr>
        <w:pStyle w:val="ConsPlusNormal"/>
        <w:jc w:val="right"/>
      </w:pPr>
      <w:r>
        <w:t>к Административному регламенту,</w:t>
      </w:r>
    </w:p>
    <w:p w:rsidR="00193871" w:rsidRDefault="00193871">
      <w:pPr>
        <w:pStyle w:val="ConsPlusNormal"/>
        <w:jc w:val="right"/>
      </w:pPr>
      <w:r>
        <w:t>утвержденному приказом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06 сентября 2023 г. N 288-од</w:t>
      </w:r>
    </w:p>
    <w:p w:rsidR="00193871" w:rsidRDefault="00193871">
      <w:pPr>
        <w:pStyle w:val="ConsPlusNormal"/>
        <w:jc w:val="right"/>
      </w:pPr>
      <w:r>
        <w:t>(в редакции приказа</w:t>
      </w:r>
    </w:p>
    <w:p w:rsidR="00193871" w:rsidRDefault="00193871">
      <w:pPr>
        <w:pStyle w:val="ConsPlusNormal"/>
        <w:jc w:val="right"/>
      </w:pPr>
      <w:r>
        <w:t>министерства сельского хозяйства</w:t>
      </w:r>
    </w:p>
    <w:p w:rsidR="00193871" w:rsidRDefault="00193871">
      <w:pPr>
        <w:pStyle w:val="ConsPlusNormal"/>
        <w:jc w:val="right"/>
      </w:pPr>
      <w:r>
        <w:t>Ставропольского края</w:t>
      </w:r>
    </w:p>
    <w:p w:rsidR="00193871" w:rsidRDefault="00193871">
      <w:pPr>
        <w:pStyle w:val="ConsPlusNormal"/>
        <w:jc w:val="right"/>
      </w:pPr>
      <w:r>
        <w:t>от 26 августа 2024 г. N 288-од)</w:t>
      </w: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Title"/>
        <w:jc w:val="center"/>
      </w:pPr>
      <w:bookmarkStart w:id="16" w:name="P595"/>
      <w:bookmarkEnd w:id="16"/>
      <w:r>
        <w:t>ПЕРЕЧЕНЬ</w:t>
      </w:r>
    </w:p>
    <w:p w:rsidR="00193871" w:rsidRDefault="00193871">
      <w:pPr>
        <w:pStyle w:val="ConsPlusTitle"/>
        <w:jc w:val="center"/>
      </w:pPr>
      <w:r>
        <w:t>НАПРАВЛЯЕМЫХ В МЕЖВЕДОМСТВЕННОМ ИНФОРМАЦИОННОМ ЗАПРОСЕ</w:t>
      </w:r>
    </w:p>
    <w:p w:rsidR="00193871" w:rsidRDefault="00193871">
      <w:pPr>
        <w:pStyle w:val="ConsPlusTitle"/>
        <w:jc w:val="center"/>
      </w:pPr>
      <w:r>
        <w:t>СВЕДЕНИЙ, А ТАКЖЕ В ОТВЕТЕ НА ТАКОЙ ЗАПРОС</w:t>
      </w:r>
    </w:p>
    <w:p w:rsidR="00193871" w:rsidRDefault="00193871">
      <w:pPr>
        <w:pStyle w:val="ConsPlusTitle"/>
        <w:jc w:val="center"/>
      </w:pPr>
      <w:r>
        <w:t>(В ТОМ ЧИСЛЕ ЦЕЛИ ИХ ИСПОЛЬЗОВАНИЯ)</w:t>
      </w:r>
    </w:p>
    <w:p w:rsidR="00193871" w:rsidRDefault="0019387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8334"/>
      </w:tblGrid>
      <w:tr w:rsidR="00193871">
        <w:tc>
          <w:tcPr>
            <w:tcW w:w="715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Варианты предоставления Государственной услуги, в которых данный межведомственный запрос необходим</w:t>
            </w:r>
          </w:p>
        </w:tc>
      </w:tr>
      <w:tr w:rsidR="00193871">
        <w:tc>
          <w:tcPr>
            <w:tcW w:w="715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34" w:type="dxa"/>
            <w:vAlign w:val="center"/>
          </w:tcPr>
          <w:p w:rsidR="00193871" w:rsidRDefault="00193871">
            <w:pPr>
              <w:pStyle w:val="ConsPlusNormal"/>
              <w:jc w:val="center"/>
            </w:pPr>
            <w:r>
              <w:t>2</w:t>
            </w:r>
          </w:p>
        </w:tc>
      </w:tr>
      <w:tr w:rsidR="00193871">
        <w:tc>
          <w:tcPr>
            <w:tcW w:w="715" w:type="dxa"/>
          </w:tcPr>
          <w:p w:rsidR="00193871" w:rsidRDefault="0019387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</w:tcPr>
          <w:p w:rsidR="00193871" w:rsidRDefault="00193871">
            <w:pPr>
              <w:pStyle w:val="ConsPlusNormal"/>
            </w:pPr>
            <w:r>
              <w:t>Предоставление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</w:t>
            </w:r>
          </w:p>
        </w:tc>
      </w:tr>
      <w:tr w:rsidR="00193871">
        <w:tc>
          <w:tcPr>
            <w:tcW w:w="715" w:type="dxa"/>
          </w:tcPr>
          <w:p w:rsidR="00193871" w:rsidRDefault="0019387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</w:tcPr>
          <w:p w:rsidR="00193871" w:rsidRDefault="00193871">
            <w:pPr>
              <w:pStyle w:val="ConsPlusNormal"/>
            </w:pPr>
            <w:r>
              <w:t xml:space="preserve">Сведения сведения об отсутствии или непревышении на едином налоговом счете заявителя размера задолженности по уплате налогов, сборов и страховых взносов в бюджеты бюджетной системы Российской Федерации размера, определенного </w:t>
            </w:r>
            <w:hyperlink r:id="rId33">
              <w:r>
                <w:rPr>
                  <w:color w:val="0000FF"/>
                </w:rPr>
                <w:t>пунктом 3 статьи 47</w:t>
              </w:r>
            </w:hyperlink>
            <w:r>
              <w:t xml:space="preserve"> Налогового кодекса Российской Федерации.</w:t>
            </w:r>
          </w:p>
          <w:p w:rsidR="00193871" w:rsidRDefault="00193871">
            <w:pPr>
              <w:pStyle w:val="ConsPlusNormal"/>
            </w:pPr>
            <w:r>
              <w:t>Запрос в Управление Федеральной налоговой службы по Ставропольскому краю.</w:t>
            </w:r>
          </w:p>
          <w:p w:rsidR="00193871" w:rsidRDefault="00193871">
            <w:pPr>
              <w:pStyle w:val="ConsPlusNormal"/>
            </w:pPr>
            <w:r>
              <w:t>Направляемые в запросе сведения: ИНН налогоплательщика.</w:t>
            </w:r>
          </w:p>
          <w:p w:rsidR="00193871" w:rsidRDefault="00193871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 ИНН налогоплательщика (принятие решения)</w:t>
            </w:r>
          </w:p>
        </w:tc>
      </w:tr>
      <w:tr w:rsidR="00193871">
        <w:tc>
          <w:tcPr>
            <w:tcW w:w="715" w:type="dxa"/>
          </w:tcPr>
          <w:p w:rsidR="00193871" w:rsidRDefault="0019387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34" w:type="dxa"/>
          </w:tcPr>
          <w:p w:rsidR="00193871" w:rsidRDefault="00193871">
            <w:pPr>
              <w:pStyle w:val="ConsPlusNormal"/>
            </w:pPr>
            <w:r>
              <w:t>Сведения, содержащиеся в Едином государственном реестре недвижимости о правах заявителя на используемый (используемые) для ведения личного подсобного хозяйства земельный участок (земельные участки).</w:t>
            </w:r>
          </w:p>
          <w:p w:rsidR="00193871" w:rsidRDefault="00193871">
            <w:pPr>
              <w:pStyle w:val="ConsPlusNormal"/>
            </w:pPr>
            <w:r>
              <w:t>Запрос в Управление Федеральной службы государственной регистрации, кадастра и картографии по Ставропольскому краю.</w:t>
            </w:r>
          </w:p>
          <w:p w:rsidR="00193871" w:rsidRDefault="00193871">
            <w:pPr>
              <w:pStyle w:val="ConsPlusNormal"/>
            </w:pPr>
            <w:r>
              <w:t>Направляемые в запросе сведения:</w:t>
            </w:r>
          </w:p>
          <w:p w:rsidR="00193871" w:rsidRDefault="00193871">
            <w:pPr>
              <w:pStyle w:val="ConsPlusNormal"/>
            </w:pPr>
            <w:r>
              <w:t>кадастровый номер испрашиваемого земельного участка.</w:t>
            </w:r>
          </w:p>
          <w:p w:rsidR="00193871" w:rsidRDefault="00193871">
            <w:pPr>
              <w:pStyle w:val="ConsPlusNormal"/>
            </w:pPr>
            <w:r>
              <w:t>Запрашиваемые в запросе сведения и цели использования запрашиваемых в запросе сведений: кадастровый номер испрашиваемого земельного участка (принятие решения); дата документа (принятие решения);</w:t>
            </w:r>
          </w:p>
          <w:p w:rsidR="00193871" w:rsidRDefault="00193871">
            <w:pPr>
              <w:pStyle w:val="ConsPlusNormal"/>
            </w:pPr>
            <w:r>
              <w:t>номер документа (принятие решения); обременения (принятие решения);</w:t>
            </w:r>
          </w:p>
          <w:p w:rsidR="00193871" w:rsidRDefault="00193871">
            <w:pPr>
              <w:pStyle w:val="ConsPlusNormal"/>
            </w:pPr>
            <w:r>
              <w:t>адрес земельного участка или при отсутствии адреса иное описание местоположения такого земельного участка (принятие решения);</w:t>
            </w:r>
          </w:p>
          <w:p w:rsidR="00193871" w:rsidRDefault="00193871">
            <w:pPr>
              <w:pStyle w:val="ConsPlusNormal"/>
            </w:pPr>
            <w:r>
              <w:t>вид разрешенного использования земельного участка (принятие решения)</w:t>
            </w:r>
          </w:p>
        </w:tc>
      </w:tr>
    </w:tbl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jc w:val="both"/>
      </w:pPr>
    </w:p>
    <w:p w:rsidR="00193871" w:rsidRDefault="001938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952C0" w:rsidRDefault="00A952C0"/>
    <w:sectPr w:rsidR="00A952C0" w:rsidSect="0065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71"/>
    <w:rsid w:val="00193871"/>
    <w:rsid w:val="00A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57B3D-8868-4C2F-A5E9-B7EF1061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938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9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938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938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938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938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938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hyperlink" Target="https://login.consultant.ru/link/?req=doc&amp;base=LAW&amp;n=480810&amp;dst=3722" TargetMode="External"/><Relationship Id="rId18" Type="http://schemas.openxmlformats.org/officeDocument/2006/relationships/hyperlink" Target="https://login.consultant.ru/link/?req=doc&amp;base=LAW&amp;n=480810&amp;dst=3704" TargetMode="External"/><Relationship Id="rId26" Type="http://schemas.openxmlformats.org/officeDocument/2006/relationships/hyperlink" Target="https://login.consultant.ru/link/?req=doc&amp;base=LAW&amp;n=480810&amp;dst=37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0810&amp;dst=372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7&amp;n=212358&amp;dst=100015" TargetMode="External"/><Relationship Id="rId12" Type="http://schemas.openxmlformats.org/officeDocument/2006/relationships/hyperlink" Target="https://login.consultant.ru/link/?req=doc&amp;base=LAW&amp;n=480810&amp;dst=3704" TargetMode="External"/><Relationship Id="rId17" Type="http://schemas.openxmlformats.org/officeDocument/2006/relationships/hyperlink" Target="https://login.consultant.ru/link/?req=doc&amp;base=RLAW077&amp;n=226292&amp;dst=100322" TargetMode="External"/><Relationship Id="rId25" Type="http://schemas.openxmlformats.org/officeDocument/2006/relationships/hyperlink" Target="https://login.consultant.ru/link/?req=doc&amp;base=LAW&amp;n=480810&amp;dst=3704" TargetMode="External"/><Relationship Id="rId33" Type="http://schemas.openxmlformats.org/officeDocument/2006/relationships/hyperlink" Target="https://login.consultant.ru/link/?req=doc&amp;base=LAW&amp;n=482777&amp;dst=57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4116" TargetMode="External"/><Relationship Id="rId20" Type="http://schemas.openxmlformats.org/officeDocument/2006/relationships/hyperlink" Target="https://login.consultant.ru/link/?req=doc&amp;base=LAW&amp;n=480810&amp;dst=3704" TargetMode="External"/><Relationship Id="rId29" Type="http://schemas.openxmlformats.org/officeDocument/2006/relationships/hyperlink" Target="https://login.consultant.ru/link/?req=doc&amp;base=LAW&amp;n=482777&amp;dst=576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24778" TargetMode="External"/><Relationship Id="rId11" Type="http://schemas.openxmlformats.org/officeDocument/2006/relationships/hyperlink" Target="https://login.consultant.ru/link/?req=doc&amp;base=LAW&amp;n=480810&amp;dst=3722" TargetMode="External"/><Relationship Id="rId24" Type="http://schemas.openxmlformats.org/officeDocument/2006/relationships/hyperlink" Target="https://login.consultant.ru/link/?req=doc&amp;base=RLAW077&amp;n=226292&amp;dst=100322" TargetMode="External"/><Relationship Id="rId32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hyperlink" Target="https://login.consultant.ru/link/?req=doc&amp;base=LAW&amp;n=480453" TargetMode="External"/><Relationship Id="rId15" Type="http://schemas.openxmlformats.org/officeDocument/2006/relationships/hyperlink" Target="https://login.consultant.ru/link/?req=doc&amp;base=LAW&amp;n=454116" TargetMode="External"/><Relationship Id="rId23" Type="http://schemas.openxmlformats.org/officeDocument/2006/relationships/hyperlink" Target="https://login.consultant.ru/link/?req=doc&amp;base=LAW&amp;n=482777&amp;dst=5769" TargetMode="External"/><Relationship Id="rId28" Type="http://schemas.openxmlformats.org/officeDocument/2006/relationships/hyperlink" Target="https://login.consultant.ru/link/?req=doc&amp;base=LAW&amp;n=480810&amp;dst=3722" TargetMode="External"/><Relationship Id="rId10" Type="http://schemas.openxmlformats.org/officeDocument/2006/relationships/hyperlink" Target="https://login.consultant.ru/link/?req=doc&amp;base=LAW&amp;n=480810&amp;dst=3704" TargetMode="External"/><Relationship Id="rId19" Type="http://schemas.openxmlformats.org/officeDocument/2006/relationships/hyperlink" Target="https://login.consultant.ru/link/?req=doc&amp;base=LAW&amp;n=480810&amp;dst=3722" TargetMode="External"/><Relationship Id="rId31" Type="http://schemas.openxmlformats.org/officeDocument/2006/relationships/hyperlink" Target="https://login.consultant.ru/link/?req=doc&amp;base=LAW&amp;n=480453&amp;dst=1003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5408&amp;dst=100042" TargetMode="External"/><Relationship Id="rId14" Type="http://schemas.openxmlformats.org/officeDocument/2006/relationships/hyperlink" Target="https://login.consultant.ru/link/?req=doc&amp;base=LAW&amp;n=482777&amp;dst=5769" TargetMode="External"/><Relationship Id="rId22" Type="http://schemas.openxmlformats.org/officeDocument/2006/relationships/hyperlink" Target="https://login.consultant.ru/link/?req=doc&amp;base=LAW&amp;n=482777&amp;dst=5769" TargetMode="External"/><Relationship Id="rId27" Type="http://schemas.openxmlformats.org/officeDocument/2006/relationships/hyperlink" Target="https://login.consultant.ru/link/?req=doc&amp;base=LAW&amp;n=480810&amp;dst=3704" TargetMode="External"/><Relationship Id="rId30" Type="http://schemas.openxmlformats.org/officeDocument/2006/relationships/hyperlink" Target="https://login.consultant.ru/link/?req=doc&amp;base=LAW&amp;n=482777&amp;dst=576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10405</Words>
  <Characters>59312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2024-09-06T12:10:00Z</dcterms:created>
  <dcterms:modified xsi:type="dcterms:W3CDTF">2024-09-06T12:10:00Z</dcterms:modified>
</cp:coreProperties>
</file>