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185BB" w14:textId="77777777" w:rsidR="00CA5A04" w:rsidRPr="002E7DF4" w:rsidRDefault="00CA5A04" w:rsidP="00CA5A04">
      <w:pPr>
        <w:pStyle w:val="a3"/>
        <w:rPr>
          <w:szCs w:val="28"/>
        </w:rPr>
      </w:pPr>
      <w:r w:rsidRPr="002E7DF4">
        <w:rPr>
          <w:szCs w:val="28"/>
        </w:rPr>
        <w:t>Пояснительная записка</w:t>
      </w:r>
    </w:p>
    <w:p w14:paraId="0DD44A2D" w14:textId="77777777" w:rsidR="00321251" w:rsidRPr="002E7DF4" w:rsidRDefault="00321251" w:rsidP="00CA5A04">
      <w:pPr>
        <w:spacing w:line="240" w:lineRule="exact"/>
        <w:jc w:val="both"/>
        <w:rPr>
          <w:caps/>
          <w:sz w:val="28"/>
          <w:szCs w:val="28"/>
        </w:rPr>
      </w:pPr>
    </w:p>
    <w:p w14:paraId="35F91494" w14:textId="10D8753F" w:rsidR="002E7DF4" w:rsidRPr="00C769B0" w:rsidRDefault="00CA5A04" w:rsidP="00452E50">
      <w:pPr>
        <w:spacing w:line="240" w:lineRule="exact"/>
        <w:jc w:val="both"/>
        <w:rPr>
          <w:rFonts w:eastAsiaTheme="minorEastAsia"/>
          <w:sz w:val="28"/>
          <w:szCs w:val="28"/>
        </w:rPr>
      </w:pPr>
      <w:r w:rsidRPr="002E7DF4">
        <w:rPr>
          <w:sz w:val="28"/>
          <w:szCs w:val="28"/>
        </w:rPr>
        <w:t xml:space="preserve">к проекту </w:t>
      </w:r>
      <w:bookmarkStart w:id="0" w:name="_Hlk157166062"/>
      <w:r w:rsidR="008C7AA9" w:rsidRPr="002E7DF4">
        <w:rPr>
          <w:sz w:val="28"/>
          <w:szCs w:val="28"/>
        </w:rPr>
        <w:t>постановления</w:t>
      </w:r>
      <w:r w:rsidRPr="002E7DF4">
        <w:rPr>
          <w:sz w:val="28"/>
          <w:szCs w:val="28"/>
        </w:rPr>
        <w:t xml:space="preserve"> </w:t>
      </w:r>
      <w:r w:rsidR="008C7AA9" w:rsidRPr="002E7DF4">
        <w:rPr>
          <w:sz w:val="28"/>
          <w:szCs w:val="28"/>
        </w:rPr>
        <w:t xml:space="preserve">администрации Георгиевского </w:t>
      </w:r>
      <w:r w:rsidR="002E7DF4" w:rsidRPr="002E7DF4">
        <w:rPr>
          <w:sz w:val="28"/>
          <w:szCs w:val="28"/>
        </w:rPr>
        <w:t>муниципального</w:t>
      </w:r>
      <w:r w:rsidR="008C7AA9" w:rsidRPr="002E7DF4">
        <w:rPr>
          <w:sz w:val="28"/>
          <w:szCs w:val="28"/>
        </w:rPr>
        <w:t xml:space="preserve"> округа</w:t>
      </w:r>
      <w:r w:rsidRPr="002E7DF4">
        <w:rPr>
          <w:sz w:val="28"/>
          <w:szCs w:val="28"/>
        </w:rPr>
        <w:t xml:space="preserve"> Ставропольского края </w:t>
      </w:r>
      <w:r w:rsidR="002E7DF4" w:rsidRPr="002E7DF4">
        <w:rPr>
          <w:sz w:val="28"/>
          <w:szCs w:val="28"/>
        </w:rPr>
        <w:t>«</w:t>
      </w:r>
      <w:r w:rsidR="00C769B0" w:rsidRPr="00C769B0">
        <w:rPr>
          <w:rFonts w:eastAsiaTheme="minorEastAsia"/>
          <w:sz w:val="28"/>
          <w:szCs w:val="28"/>
        </w:rPr>
        <w:t>О внесении изменений в бюджетный прогноз Георгиевского муниципального округа Ставропольского края на период до 2030 года, утвержденный постановлением администрации Георгиевского муниципального округа Ставропольского края от 06 февраля 2024 г. № 320</w:t>
      </w:r>
      <w:r w:rsidR="002E7DF4" w:rsidRPr="002E7DF4">
        <w:rPr>
          <w:sz w:val="28"/>
          <w:szCs w:val="28"/>
        </w:rPr>
        <w:t>»</w:t>
      </w:r>
    </w:p>
    <w:bookmarkEnd w:id="0"/>
    <w:p w14:paraId="22693F46" w14:textId="77777777" w:rsidR="00DD0D19" w:rsidRPr="002E7DF4" w:rsidRDefault="00DD0D19" w:rsidP="00C769B0">
      <w:pPr>
        <w:autoSpaceDE w:val="0"/>
        <w:autoSpaceDN w:val="0"/>
        <w:adjustRightInd w:val="0"/>
        <w:jc w:val="both"/>
        <w:outlineLvl w:val="0"/>
        <w:rPr>
          <w:spacing w:val="-10"/>
          <w:sz w:val="28"/>
          <w:szCs w:val="28"/>
        </w:rPr>
      </w:pPr>
    </w:p>
    <w:p w14:paraId="3AAD1435" w14:textId="77777777" w:rsidR="005A42D4" w:rsidRPr="002E7DF4" w:rsidRDefault="005A42D4" w:rsidP="00C769B0">
      <w:pPr>
        <w:autoSpaceDE w:val="0"/>
        <w:autoSpaceDN w:val="0"/>
        <w:adjustRightInd w:val="0"/>
        <w:jc w:val="both"/>
        <w:outlineLvl w:val="0"/>
        <w:rPr>
          <w:spacing w:val="-10"/>
          <w:sz w:val="28"/>
          <w:szCs w:val="28"/>
        </w:rPr>
      </w:pPr>
    </w:p>
    <w:p w14:paraId="5098600D" w14:textId="7E43787D" w:rsidR="002E7DF4" w:rsidRPr="00C769B0" w:rsidRDefault="00CA5A04" w:rsidP="00452E50">
      <w:pPr>
        <w:ind w:firstLine="708"/>
        <w:jc w:val="both"/>
        <w:rPr>
          <w:rFonts w:eastAsiaTheme="minorEastAsia"/>
          <w:sz w:val="28"/>
          <w:szCs w:val="28"/>
        </w:rPr>
      </w:pPr>
      <w:r w:rsidRPr="006D631E">
        <w:rPr>
          <w:bCs/>
          <w:sz w:val="28"/>
          <w:szCs w:val="28"/>
        </w:rPr>
        <w:t xml:space="preserve">Проект </w:t>
      </w:r>
      <w:r w:rsidR="002E7DF4" w:rsidRPr="002E7DF4">
        <w:rPr>
          <w:sz w:val="28"/>
          <w:szCs w:val="28"/>
        </w:rPr>
        <w:t>постановления администрации Георгиевского муниципального округа Ставропольского края «</w:t>
      </w:r>
      <w:r w:rsidR="00C769B0" w:rsidRPr="00C769B0">
        <w:rPr>
          <w:rFonts w:eastAsiaTheme="minorEastAsia"/>
          <w:sz w:val="28"/>
          <w:szCs w:val="28"/>
        </w:rPr>
        <w:t xml:space="preserve">О внесении изменений в бюджетный прогноз Георгиевского муниципального округа Ставропольского края на период до 2030 года, утвержденный постановлением администрации Георгиевского муниципального округа Ставропольского края от 06 февраля 2024 г. № 320 </w:t>
      </w:r>
      <w:r w:rsidR="002E7DF4" w:rsidRPr="002E7DF4">
        <w:rPr>
          <w:sz w:val="28"/>
          <w:szCs w:val="28"/>
        </w:rPr>
        <w:t>»</w:t>
      </w:r>
      <w:r w:rsidR="002E7DF4">
        <w:rPr>
          <w:sz w:val="28"/>
          <w:szCs w:val="28"/>
        </w:rPr>
        <w:t xml:space="preserve"> </w:t>
      </w:r>
      <w:r w:rsidR="000B36A2" w:rsidRPr="006D631E">
        <w:rPr>
          <w:sz w:val="28"/>
          <w:szCs w:val="28"/>
        </w:rPr>
        <w:t xml:space="preserve">(далее – проект </w:t>
      </w:r>
      <w:r w:rsidR="00B57EC7" w:rsidRPr="006D631E">
        <w:rPr>
          <w:sz w:val="28"/>
          <w:szCs w:val="28"/>
        </w:rPr>
        <w:t>постановления</w:t>
      </w:r>
      <w:r w:rsidR="000B36A2" w:rsidRPr="006D631E">
        <w:rPr>
          <w:sz w:val="28"/>
          <w:szCs w:val="28"/>
        </w:rPr>
        <w:t>)</w:t>
      </w:r>
      <w:r w:rsidR="0087515E" w:rsidRPr="006D631E">
        <w:rPr>
          <w:sz w:val="28"/>
          <w:szCs w:val="28"/>
        </w:rPr>
        <w:t xml:space="preserve"> </w:t>
      </w:r>
      <w:r w:rsidRPr="006D631E">
        <w:rPr>
          <w:bCs/>
          <w:sz w:val="28"/>
          <w:szCs w:val="28"/>
        </w:rPr>
        <w:t xml:space="preserve">подготовлен </w:t>
      </w:r>
      <w:r w:rsidR="00B57EC7" w:rsidRPr="006D631E">
        <w:rPr>
          <w:bCs/>
          <w:sz w:val="28"/>
          <w:szCs w:val="28"/>
        </w:rPr>
        <w:t>финансовым управлением</w:t>
      </w:r>
      <w:r w:rsidR="00B57EC7" w:rsidRPr="00B57EC7">
        <w:rPr>
          <w:bCs/>
          <w:sz w:val="28"/>
          <w:szCs w:val="28"/>
        </w:rPr>
        <w:t xml:space="preserve"> администрации Георгиевского </w:t>
      </w:r>
      <w:r w:rsidR="002E7DF4">
        <w:rPr>
          <w:bCs/>
          <w:sz w:val="28"/>
          <w:szCs w:val="28"/>
        </w:rPr>
        <w:t>муниципального</w:t>
      </w:r>
      <w:r w:rsidR="00B57EC7" w:rsidRPr="00B57EC7">
        <w:rPr>
          <w:bCs/>
          <w:sz w:val="28"/>
          <w:szCs w:val="28"/>
        </w:rPr>
        <w:t xml:space="preserve"> округа Ставропольского края</w:t>
      </w:r>
      <w:r w:rsidR="008B7423" w:rsidRPr="00B57EC7">
        <w:rPr>
          <w:bCs/>
          <w:sz w:val="28"/>
          <w:szCs w:val="28"/>
        </w:rPr>
        <w:t xml:space="preserve"> </w:t>
      </w:r>
      <w:r w:rsidR="002E7DF4" w:rsidRPr="0054162E">
        <w:rPr>
          <w:sz w:val="28"/>
          <w:szCs w:val="28"/>
        </w:rPr>
        <w:t xml:space="preserve">в соответствии со </w:t>
      </w:r>
      <w:hyperlink r:id="rId6" w:history="1">
        <w:r w:rsidR="002E7DF4" w:rsidRPr="0054162E">
          <w:rPr>
            <w:color w:val="000000"/>
            <w:sz w:val="28"/>
            <w:szCs w:val="28"/>
          </w:rPr>
          <w:t>статьей 170.1</w:t>
        </w:r>
      </w:hyperlink>
      <w:r w:rsidR="002E7DF4" w:rsidRPr="0054162E">
        <w:rPr>
          <w:sz w:val="28"/>
          <w:szCs w:val="28"/>
        </w:rPr>
        <w:t xml:space="preserve"> Бюджетного кодекса Российской Федерации, решением Думы Георгиевского муниципального округа Ставропольского края от 25 октября 2023 г. № 220-22 </w:t>
      </w:r>
      <w:r w:rsidR="002E7DF4">
        <w:rPr>
          <w:sz w:val="28"/>
          <w:szCs w:val="28"/>
        </w:rPr>
        <w:t>«</w:t>
      </w:r>
      <w:r w:rsidR="002E7DF4" w:rsidRPr="0054162E">
        <w:rPr>
          <w:sz w:val="28"/>
          <w:szCs w:val="28"/>
        </w:rPr>
        <w:t>О формировании бюджетного прогноза Георгиевского муниципального округа Ставропольского края на долгосрочный период</w:t>
      </w:r>
      <w:r w:rsidR="002E7DF4">
        <w:rPr>
          <w:sz w:val="28"/>
          <w:szCs w:val="28"/>
        </w:rPr>
        <w:t>»</w:t>
      </w:r>
      <w:r w:rsidR="002E7DF4" w:rsidRPr="0054162E">
        <w:rPr>
          <w:sz w:val="28"/>
          <w:szCs w:val="28"/>
        </w:rPr>
        <w:t xml:space="preserve">, постановлением администрации Георгиевского муниципального округа Ставропольского края от 01 ноября 2023 г. № 3510 </w:t>
      </w:r>
      <w:r w:rsidR="002E7DF4">
        <w:rPr>
          <w:sz w:val="28"/>
          <w:szCs w:val="28"/>
        </w:rPr>
        <w:t>«</w:t>
      </w:r>
      <w:r w:rsidR="002E7DF4" w:rsidRPr="0054162E">
        <w:rPr>
          <w:sz w:val="28"/>
          <w:szCs w:val="28"/>
        </w:rPr>
        <w:t>Об утверждении Порядка разработки и утверждения бюджетного прогноза Георгиевского муниципального округа Ставропольского края на долгосрочный период</w:t>
      </w:r>
      <w:r w:rsidR="002E7DF4">
        <w:rPr>
          <w:sz w:val="28"/>
          <w:szCs w:val="28"/>
        </w:rPr>
        <w:t xml:space="preserve">» и </w:t>
      </w:r>
      <w:r w:rsidR="002E7DF4" w:rsidRPr="0054162E">
        <w:rPr>
          <w:rFonts w:eastAsiaTheme="minorHAnsi"/>
          <w:sz w:val="28"/>
          <w:szCs w:val="28"/>
          <w:lang w:eastAsia="en-US"/>
        </w:rPr>
        <w:t xml:space="preserve">определяет основные направления налоговой и бюджетной политики и основные характеристики бюджета </w:t>
      </w:r>
      <w:r w:rsidR="002E7DF4" w:rsidRPr="0054162E">
        <w:rPr>
          <w:sz w:val="28"/>
          <w:szCs w:val="28"/>
        </w:rPr>
        <w:t>Георгиевского муниципального округа Ставропольского края</w:t>
      </w:r>
      <w:r w:rsidR="002E7DF4" w:rsidRPr="0054162E">
        <w:rPr>
          <w:rFonts w:eastAsiaTheme="minorHAnsi"/>
          <w:sz w:val="28"/>
          <w:szCs w:val="28"/>
          <w:lang w:eastAsia="en-US"/>
        </w:rPr>
        <w:t xml:space="preserve"> на долгосрочный период.</w:t>
      </w:r>
    </w:p>
    <w:p w14:paraId="6FF6D14F" w14:textId="1515B266" w:rsidR="002E7DF4" w:rsidRDefault="000B36A2" w:rsidP="004071F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5359F6">
        <w:rPr>
          <w:sz w:val="28"/>
          <w:szCs w:val="28"/>
        </w:rPr>
        <w:t>П</w:t>
      </w:r>
      <w:r w:rsidR="00AF14EB" w:rsidRPr="005359F6">
        <w:rPr>
          <w:sz w:val="28"/>
          <w:szCs w:val="28"/>
        </w:rPr>
        <w:t>роект</w:t>
      </w:r>
      <w:r w:rsidRPr="005359F6">
        <w:rPr>
          <w:sz w:val="28"/>
          <w:szCs w:val="28"/>
        </w:rPr>
        <w:t>ом</w:t>
      </w:r>
      <w:r w:rsidR="00AF14EB" w:rsidRPr="005359F6">
        <w:rPr>
          <w:sz w:val="28"/>
          <w:szCs w:val="28"/>
        </w:rPr>
        <w:t xml:space="preserve"> </w:t>
      </w:r>
      <w:r w:rsidR="00B57EC7" w:rsidRPr="005359F6">
        <w:rPr>
          <w:sz w:val="28"/>
          <w:szCs w:val="28"/>
        </w:rPr>
        <w:t>постановления</w:t>
      </w:r>
      <w:r w:rsidR="00AF14EB" w:rsidRPr="005359F6">
        <w:rPr>
          <w:sz w:val="28"/>
          <w:szCs w:val="28"/>
        </w:rPr>
        <w:t xml:space="preserve"> </w:t>
      </w:r>
      <w:r w:rsidRPr="005359F6">
        <w:rPr>
          <w:sz w:val="28"/>
          <w:szCs w:val="28"/>
        </w:rPr>
        <w:t xml:space="preserve">предлагается </w:t>
      </w:r>
      <w:r w:rsidR="00C769B0">
        <w:rPr>
          <w:sz w:val="28"/>
          <w:szCs w:val="28"/>
        </w:rPr>
        <w:t>внести изменение в</w:t>
      </w:r>
      <w:r w:rsidR="00717FF4">
        <w:rPr>
          <w:sz w:val="28"/>
          <w:szCs w:val="28"/>
        </w:rPr>
        <w:t xml:space="preserve"> </w:t>
      </w:r>
      <w:r w:rsidR="002E7DF4" w:rsidRPr="002E7DF4">
        <w:rPr>
          <w:sz w:val="28"/>
          <w:szCs w:val="28"/>
        </w:rPr>
        <w:t>бюджетн</w:t>
      </w:r>
      <w:r w:rsidR="004071FD">
        <w:rPr>
          <w:sz w:val="28"/>
          <w:szCs w:val="28"/>
        </w:rPr>
        <w:t>ый</w:t>
      </w:r>
      <w:r w:rsidR="002E7DF4" w:rsidRPr="002E7DF4">
        <w:rPr>
          <w:sz w:val="28"/>
          <w:szCs w:val="28"/>
        </w:rPr>
        <w:t xml:space="preserve"> прогноз Георгиевского муниципального округа Ставропольского края на период до 2030 года</w:t>
      </w:r>
      <w:r w:rsidR="002E7DF4">
        <w:rPr>
          <w:sz w:val="28"/>
          <w:szCs w:val="28"/>
        </w:rPr>
        <w:t>.</w:t>
      </w:r>
      <w:r w:rsidR="002E7DF4" w:rsidRPr="00194AB2">
        <w:rPr>
          <w:spacing w:val="-4"/>
          <w:sz w:val="28"/>
          <w:szCs w:val="28"/>
        </w:rPr>
        <w:t xml:space="preserve"> </w:t>
      </w:r>
      <w:r w:rsidR="004071FD" w:rsidRPr="0054162E">
        <w:rPr>
          <w:rFonts w:eastAsiaTheme="minorHAnsi"/>
          <w:sz w:val="28"/>
          <w:szCs w:val="28"/>
          <w:lang w:eastAsia="en-US"/>
        </w:rPr>
        <w:t>Подходы к формированию бюджетного прогноза во многом обусловлены итогами реализации бюджетной политики за предыдущие годы.</w:t>
      </w:r>
    </w:p>
    <w:p w14:paraId="08851FF2" w14:textId="35467A96" w:rsidR="00AC294E" w:rsidRPr="00194AB2" w:rsidRDefault="00AC294E" w:rsidP="004071F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4AB2">
        <w:rPr>
          <w:spacing w:val="-4"/>
          <w:sz w:val="28"/>
          <w:szCs w:val="28"/>
        </w:rPr>
        <w:t xml:space="preserve">Проект постановления соответствует Конституции Российской Федерации, федеральным законам, </w:t>
      </w:r>
      <w:r w:rsidR="00F81923">
        <w:rPr>
          <w:spacing w:val="-4"/>
          <w:sz w:val="28"/>
          <w:szCs w:val="28"/>
        </w:rPr>
        <w:t xml:space="preserve">законам Ставропольского края, </w:t>
      </w:r>
      <w:r w:rsidRPr="00194AB2">
        <w:rPr>
          <w:spacing w:val="-4"/>
          <w:sz w:val="28"/>
          <w:szCs w:val="28"/>
        </w:rPr>
        <w:t xml:space="preserve">Уставу </w:t>
      </w:r>
      <w:r w:rsidR="005359F6">
        <w:rPr>
          <w:spacing w:val="-4"/>
          <w:sz w:val="28"/>
          <w:szCs w:val="28"/>
        </w:rPr>
        <w:t xml:space="preserve">Георгиевского </w:t>
      </w:r>
      <w:r w:rsidR="002E7DF4">
        <w:rPr>
          <w:spacing w:val="-4"/>
          <w:sz w:val="28"/>
          <w:szCs w:val="28"/>
        </w:rPr>
        <w:t>муниципального</w:t>
      </w:r>
      <w:r w:rsidR="005359F6">
        <w:rPr>
          <w:spacing w:val="-4"/>
          <w:sz w:val="28"/>
          <w:szCs w:val="28"/>
        </w:rPr>
        <w:t xml:space="preserve"> округа</w:t>
      </w:r>
      <w:r w:rsidR="002E7DF4" w:rsidRPr="002E7DF4">
        <w:rPr>
          <w:spacing w:val="-4"/>
          <w:sz w:val="28"/>
          <w:szCs w:val="28"/>
        </w:rPr>
        <w:t xml:space="preserve"> </w:t>
      </w:r>
      <w:r w:rsidR="002E7DF4">
        <w:rPr>
          <w:spacing w:val="-4"/>
          <w:sz w:val="28"/>
          <w:szCs w:val="28"/>
        </w:rPr>
        <w:t>Ставропольского края</w:t>
      </w:r>
      <w:r w:rsidRPr="00194AB2">
        <w:rPr>
          <w:spacing w:val="-4"/>
          <w:sz w:val="28"/>
          <w:szCs w:val="28"/>
        </w:rPr>
        <w:t xml:space="preserve">, а также иным </w:t>
      </w:r>
      <w:r w:rsidR="00873604">
        <w:rPr>
          <w:spacing w:val="-4"/>
          <w:sz w:val="28"/>
          <w:szCs w:val="28"/>
        </w:rPr>
        <w:t>муниципальным</w:t>
      </w:r>
      <w:r w:rsidRPr="00194AB2">
        <w:rPr>
          <w:spacing w:val="-4"/>
          <w:sz w:val="28"/>
          <w:szCs w:val="28"/>
        </w:rPr>
        <w:t xml:space="preserve"> правовым актам </w:t>
      </w:r>
      <w:r w:rsidR="005359F6">
        <w:rPr>
          <w:spacing w:val="-4"/>
          <w:sz w:val="28"/>
          <w:szCs w:val="28"/>
        </w:rPr>
        <w:t xml:space="preserve">Георгиевского </w:t>
      </w:r>
      <w:r w:rsidR="002E7DF4">
        <w:rPr>
          <w:spacing w:val="-4"/>
          <w:sz w:val="28"/>
          <w:szCs w:val="28"/>
        </w:rPr>
        <w:t>муниципального</w:t>
      </w:r>
      <w:r w:rsidR="005359F6">
        <w:rPr>
          <w:spacing w:val="-4"/>
          <w:sz w:val="28"/>
          <w:szCs w:val="28"/>
        </w:rPr>
        <w:t xml:space="preserve"> округа</w:t>
      </w:r>
      <w:r w:rsidR="00717FF4">
        <w:rPr>
          <w:spacing w:val="-4"/>
          <w:sz w:val="28"/>
          <w:szCs w:val="28"/>
        </w:rPr>
        <w:t xml:space="preserve"> Ставропольского края</w:t>
      </w:r>
      <w:r w:rsidRPr="00194AB2">
        <w:rPr>
          <w:spacing w:val="-4"/>
          <w:sz w:val="28"/>
          <w:szCs w:val="28"/>
        </w:rPr>
        <w:t>.</w:t>
      </w:r>
    </w:p>
    <w:p w14:paraId="76274494" w14:textId="77777777" w:rsidR="00AC294E" w:rsidRDefault="00AC294E" w:rsidP="004071FD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911010" w14:textId="77777777" w:rsidR="00F360A5" w:rsidRDefault="00F360A5" w:rsidP="004071FD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CBFA25C" w14:textId="77777777" w:rsidR="00F360A5" w:rsidRDefault="00F360A5" w:rsidP="004071FD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F9875C" w14:textId="77777777" w:rsidR="00F360A5" w:rsidRDefault="00F360A5" w:rsidP="00F360A5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администрации – начальник</w:t>
      </w:r>
    </w:p>
    <w:p w14:paraId="2CCA9144" w14:textId="77777777" w:rsidR="00F360A5" w:rsidRDefault="00F360A5" w:rsidP="00F360A5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финансового управления администрации</w:t>
      </w:r>
    </w:p>
    <w:p w14:paraId="7233A40F" w14:textId="77777777" w:rsidR="00F360A5" w:rsidRPr="00133210" w:rsidRDefault="00F360A5" w:rsidP="00F360A5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</w:rPr>
      </w:pPr>
      <w:r w:rsidRPr="00133210">
        <w:rPr>
          <w:rFonts w:ascii="Times New Roman" w:hAnsi="Times New Roman" w:cs="Times New Roman"/>
        </w:rPr>
        <w:t xml:space="preserve">Георгиевского </w:t>
      </w:r>
      <w:r>
        <w:rPr>
          <w:rFonts w:ascii="Times New Roman" w:hAnsi="Times New Roman" w:cs="Times New Roman"/>
        </w:rPr>
        <w:t>муниципального</w:t>
      </w:r>
      <w:r w:rsidRPr="00133210">
        <w:rPr>
          <w:rFonts w:ascii="Times New Roman" w:hAnsi="Times New Roman" w:cs="Times New Roman"/>
        </w:rPr>
        <w:t xml:space="preserve"> округа </w:t>
      </w:r>
    </w:p>
    <w:p w14:paraId="4229C2CB" w14:textId="77777777" w:rsidR="00F360A5" w:rsidRPr="00471D32" w:rsidRDefault="00F360A5" w:rsidP="00F360A5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</w:rPr>
      </w:pPr>
      <w:r w:rsidRPr="00133210">
        <w:rPr>
          <w:rFonts w:ascii="Times New Roman" w:hAnsi="Times New Roman" w:cs="Times New Roman"/>
        </w:rPr>
        <w:t xml:space="preserve">Ставропольского </w:t>
      </w:r>
      <w:r>
        <w:rPr>
          <w:rFonts w:ascii="Times New Roman" w:hAnsi="Times New Roman" w:cs="Times New Roman"/>
        </w:rPr>
        <w:t xml:space="preserve">края </w:t>
      </w:r>
      <w:r w:rsidRPr="00471D32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471D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И.И.Дубовикова</w:t>
      </w:r>
      <w:proofErr w:type="spellEnd"/>
    </w:p>
    <w:p w14:paraId="13A73DC6" w14:textId="77777777" w:rsidR="00F360A5" w:rsidRPr="00625AF8" w:rsidRDefault="00F360A5" w:rsidP="004071FD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sectPr w:rsidR="00F360A5" w:rsidRPr="00625AF8" w:rsidSect="005A42D4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9F44" w14:textId="77777777" w:rsidR="006F69F7" w:rsidRDefault="006F69F7">
      <w:r>
        <w:separator/>
      </w:r>
    </w:p>
  </w:endnote>
  <w:endnote w:type="continuationSeparator" w:id="0">
    <w:p w14:paraId="4D4D36F7" w14:textId="77777777" w:rsidR="006F69F7" w:rsidRDefault="006F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CE69" w14:textId="77777777" w:rsidR="006F69F7" w:rsidRDefault="006F69F7">
      <w:r>
        <w:separator/>
      </w:r>
    </w:p>
  </w:footnote>
  <w:footnote w:type="continuationSeparator" w:id="0">
    <w:p w14:paraId="5B8BDADF" w14:textId="77777777" w:rsidR="006F69F7" w:rsidRDefault="006F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13201" w14:textId="77777777" w:rsidR="00B57EC7" w:rsidRDefault="00B57EC7" w:rsidP="00956E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A883E49" w14:textId="77777777" w:rsidR="00B57EC7" w:rsidRDefault="00B57EC7" w:rsidP="00C0364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EE66" w14:textId="77777777" w:rsidR="00B57EC7" w:rsidRPr="00C03644" w:rsidRDefault="00B57EC7" w:rsidP="00956EF4">
    <w:pPr>
      <w:pStyle w:val="a5"/>
      <w:framePr w:wrap="around" w:vAnchor="text" w:hAnchor="margin" w:xAlign="right" w:y="1"/>
      <w:rPr>
        <w:rStyle w:val="a6"/>
        <w:sz w:val="28"/>
        <w:szCs w:val="28"/>
      </w:rPr>
    </w:pPr>
    <w:r w:rsidRPr="00C03644">
      <w:rPr>
        <w:rStyle w:val="a6"/>
        <w:sz w:val="28"/>
        <w:szCs w:val="28"/>
      </w:rPr>
      <w:fldChar w:fldCharType="begin"/>
    </w:r>
    <w:r w:rsidRPr="00C03644">
      <w:rPr>
        <w:rStyle w:val="a6"/>
        <w:sz w:val="28"/>
        <w:szCs w:val="28"/>
      </w:rPr>
      <w:instrText xml:space="preserve">PAGE  </w:instrText>
    </w:r>
    <w:r w:rsidRPr="00C03644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 w:rsidRPr="00C03644">
      <w:rPr>
        <w:rStyle w:val="a6"/>
        <w:sz w:val="28"/>
        <w:szCs w:val="28"/>
      </w:rPr>
      <w:fldChar w:fldCharType="end"/>
    </w:r>
  </w:p>
  <w:p w14:paraId="088EA4F6" w14:textId="77777777" w:rsidR="00B57EC7" w:rsidRDefault="00B57EC7" w:rsidP="00C03644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04"/>
    <w:rsid w:val="0000091C"/>
    <w:rsid w:val="00001F71"/>
    <w:rsid w:val="000057F6"/>
    <w:rsid w:val="000229F2"/>
    <w:rsid w:val="00026036"/>
    <w:rsid w:val="00031FCA"/>
    <w:rsid w:val="00034890"/>
    <w:rsid w:val="00075266"/>
    <w:rsid w:val="00095891"/>
    <w:rsid w:val="000B36A2"/>
    <w:rsid w:val="000B62F3"/>
    <w:rsid w:val="000C0955"/>
    <w:rsid w:val="000C1EC9"/>
    <w:rsid w:val="000D35DD"/>
    <w:rsid w:val="000E0092"/>
    <w:rsid w:val="000E6F0E"/>
    <w:rsid w:val="000F66A8"/>
    <w:rsid w:val="000F720E"/>
    <w:rsid w:val="00127D86"/>
    <w:rsid w:val="001421E4"/>
    <w:rsid w:val="001570FC"/>
    <w:rsid w:val="00167353"/>
    <w:rsid w:val="0017316E"/>
    <w:rsid w:val="001918CD"/>
    <w:rsid w:val="00196C5F"/>
    <w:rsid w:val="001A27C5"/>
    <w:rsid w:val="001B472A"/>
    <w:rsid w:val="001C4825"/>
    <w:rsid w:val="001D5194"/>
    <w:rsid w:val="001F2405"/>
    <w:rsid w:val="00202385"/>
    <w:rsid w:val="002134CC"/>
    <w:rsid w:val="00216493"/>
    <w:rsid w:val="00226F69"/>
    <w:rsid w:val="00231316"/>
    <w:rsid w:val="0023584F"/>
    <w:rsid w:val="00244821"/>
    <w:rsid w:val="002458C0"/>
    <w:rsid w:val="002504B8"/>
    <w:rsid w:val="002555FD"/>
    <w:rsid w:val="002558DC"/>
    <w:rsid w:val="00265444"/>
    <w:rsid w:val="00272F86"/>
    <w:rsid w:val="0028270F"/>
    <w:rsid w:val="00290E34"/>
    <w:rsid w:val="0029120F"/>
    <w:rsid w:val="002A2091"/>
    <w:rsid w:val="002B5297"/>
    <w:rsid w:val="002C7AA3"/>
    <w:rsid w:val="002C7DDF"/>
    <w:rsid w:val="002D5989"/>
    <w:rsid w:val="002D7073"/>
    <w:rsid w:val="002D75B9"/>
    <w:rsid w:val="002E36F0"/>
    <w:rsid w:val="002E64C2"/>
    <w:rsid w:val="002E713D"/>
    <w:rsid w:val="002E7DF4"/>
    <w:rsid w:val="002F3CD7"/>
    <w:rsid w:val="00300B9E"/>
    <w:rsid w:val="0031023A"/>
    <w:rsid w:val="0031662E"/>
    <w:rsid w:val="00321251"/>
    <w:rsid w:val="0032627D"/>
    <w:rsid w:val="00333ABA"/>
    <w:rsid w:val="00334380"/>
    <w:rsid w:val="00347660"/>
    <w:rsid w:val="00355ADE"/>
    <w:rsid w:val="003607CA"/>
    <w:rsid w:val="0036731A"/>
    <w:rsid w:val="00372772"/>
    <w:rsid w:val="00372DA9"/>
    <w:rsid w:val="00380477"/>
    <w:rsid w:val="003946F7"/>
    <w:rsid w:val="003B0563"/>
    <w:rsid w:val="003D1322"/>
    <w:rsid w:val="003D177E"/>
    <w:rsid w:val="003D7A02"/>
    <w:rsid w:val="0040617A"/>
    <w:rsid w:val="004071FD"/>
    <w:rsid w:val="00410A4B"/>
    <w:rsid w:val="00420547"/>
    <w:rsid w:val="00423225"/>
    <w:rsid w:val="00423719"/>
    <w:rsid w:val="004248E1"/>
    <w:rsid w:val="00431385"/>
    <w:rsid w:val="004344DA"/>
    <w:rsid w:val="00440F6F"/>
    <w:rsid w:val="004477C8"/>
    <w:rsid w:val="00450948"/>
    <w:rsid w:val="00452E50"/>
    <w:rsid w:val="0046177A"/>
    <w:rsid w:val="00477BC0"/>
    <w:rsid w:val="004906FC"/>
    <w:rsid w:val="004A339A"/>
    <w:rsid w:val="004B294A"/>
    <w:rsid w:val="004B5AF8"/>
    <w:rsid w:val="004C324D"/>
    <w:rsid w:val="004D1270"/>
    <w:rsid w:val="004D6B30"/>
    <w:rsid w:val="004E2B44"/>
    <w:rsid w:val="005245E8"/>
    <w:rsid w:val="005359F6"/>
    <w:rsid w:val="00554721"/>
    <w:rsid w:val="00561813"/>
    <w:rsid w:val="00563317"/>
    <w:rsid w:val="00570151"/>
    <w:rsid w:val="005928AC"/>
    <w:rsid w:val="00596093"/>
    <w:rsid w:val="005A42D4"/>
    <w:rsid w:val="005A7D29"/>
    <w:rsid w:val="005B6A09"/>
    <w:rsid w:val="005B726D"/>
    <w:rsid w:val="005D3EA0"/>
    <w:rsid w:val="005E3266"/>
    <w:rsid w:val="005E4668"/>
    <w:rsid w:val="005F2272"/>
    <w:rsid w:val="006125B4"/>
    <w:rsid w:val="0061623C"/>
    <w:rsid w:val="00625912"/>
    <w:rsid w:val="00625AF8"/>
    <w:rsid w:val="00626D65"/>
    <w:rsid w:val="00640A13"/>
    <w:rsid w:val="006556CF"/>
    <w:rsid w:val="006819C6"/>
    <w:rsid w:val="00696633"/>
    <w:rsid w:val="00696C80"/>
    <w:rsid w:val="00697F93"/>
    <w:rsid w:val="006C03C3"/>
    <w:rsid w:val="006C16A7"/>
    <w:rsid w:val="006D631E"/>
    <w:rsid w:val="006D6D83"/>
    <w:rsid w:val="006F69F7"/>
    <w:rsid w:val="00717FF4"/>
    <w:rsid w:val="007243C4"/>
    <w:rsid w:val="00725B4B"/>
    <w:rsid w:val="00727D7C"/>
    <w:rsid w:val="007855C5"/>
    <w:rsid w:val="007941E7"/>
    <w:rsid w:val="007961ED"/>
    <w:rsid w:val="007A2722"/>
    <w:rsid w:val="007B0A45"/>
    <w:rsid w:val="007F35E6"/>
    <w:rsid w:val="007F50E6"/>
    <w:rsid w:val="00800030"/>
    <w:rsid w:val="008141EF"/>
    <w:rsid w:val="00845586"/>
    <w:rsid w:val="008500D8"/>
    <w:rsid w:val="00873604"/>
    <w:rsid w:val="0087515E"/>
    <w:rsid w:val="00875F67"/>
    <w:rsid w:val="00887AF2"/>
    <w:rsid w:val="008A1F91"/>
    <w:rsid w:val="008A5AA7"/>
    <w:rsid w:val="008B7177"/>
    <w:rsid w:val="008B7423"/>
    <w:rsid w:val="008C7AA9"/>
    <w:rsid w:val="008C7EDF"/>
    <w:rsid w:val="0090007F"/>
    <w:rsid w:val="0092346A"/>
    <w:rsid w:val="0092700D"/>
    <w:rsid w:val="009342E3"/>
    <w:rsid w:val="00934A1B"/>
    <w:rsid w:val="009352AB"/>
    <w:rsid w:val="009423D2"/>
    <w:rsid w:val="00956EF4"/>
    <w:rsid w:val="0096495B"/>
    <w:rsid w:val="00974933"/>
    <w:rsid w:val="00980FC3"/>
    <w:rsid w:val="009B2D94"/>
    <w:rsid w:val="009C00ED"/>
    <w:rsid w:val="009C08FD"/>
    <w:rsid w:val="009C6616"/>
    <w:rsid w:val="009D2EF6"/>
    <w:rsid w:val="009E6E06"/>
    <w:rsid w:val="009F60CF"/>
    <w:rsid w:val="009F6F8F"/>
    <w:rsid w:val="00A03C33"/>
    <w:rsid w:val="00A17ADA"/>
    <w:rsid w:val="00A25348"/>
    <w:rsid w:val="00A3591E"/>
    <w:rsid w:val="00A4592D"/>
    <w:rsid w:val="00A522F2"/>
    <w:rsid w:val="00A552EC"/>
    <w:rsid w:val="00A56CA4"/>
    <w:rsid w:val="00A61B5A"/>
    <w:rsid w:val="00A81FEE"/>
    <w:rsid w:val="00A85094"/>
    <w:rsid w:val="00A946AB"/>
    <w:rsid w:val="00AA5F40"/>
    <w:rsid w:val="00AA6A6D"/>
    <w:rsid w:val="00AB0490"/>
    <w:rsid w:val="00AC294E"/>
    <w:rsid w:val="00AC518F"/>
    <w:rsid w:val="00AD0A72"/>
    <w:rsid w:val="00AD31AB"/>
    <w:rsid w:val="00AE2C65"/>
    <w:rsid w:val="00AE2EE1"/>
    <w:rsid w:val="00AF14EB"/>
    <w:rsid w:val="00AF4323"/>
    <w:rsid w:val="00B0377D"/>
    <w:rsid w:val="00B043CC"/>
    <w:rsid w:val="00B22781"/>
    <w:rsid w:val="00B2618D"/>
    <w:rsid w:val="00B42955"/>
    <w:rsid w:val="00B42DFC"/>
    <w:rsid w:val="00B4571B"/>
    <w:rsid w:val="00B57EC7"/>
    <w:rsid w:val="00B87772"/>
    <w:rsid w:val="00B93059"/>
    <w:rsid w:val="00BB4422"/>
    <w:rsid w:val="00BC2843"/>
    <w:rsid w:val="00BF4479"/>
    <w:rsid w:val="00C03644"/>
    <w:rsid w:val="00C337D1"/>
    <w:rsid w:val="00C33F5D"/>
    <w:rsid w:val="00C44EA4"/>
    <w:rsid w:val="00C54554"/>
    <w:rsid w:val="00C657F7"/>
    <w:rsid w:val="00C769B0"/>
    <w:rsid w:val="00C806F4"/>
    <w:rsid w:val="00C8080E"/>
    <w:rsid w:val="00C95FF9"/>
    <w:rsid w:val="00CA094D"/>
    <w:rsid w:val="00CA30DE"/>
    <w:rsid w:val="00CA5A04"/>
    <w:rsid w:val="00CA6B8C"/>
    <w:rsid w:val="00D243BE"/>
    <w:rsid w:val="00D31D61"/>
    <w:rsid w:val="00D66D56"/>
    <w:rsid w:val="00D71A85"/>
    <w:rsid w:val="00D73D01"/>
    <w:rsid w:val="00D76EBE"/>
    <w:rsid w:val="00DA7F9C"/>
    <w:rsid w:val="00DC2DC0"/>
    <w:rsid w:val="00DD0D19"/>
    <w:rsid w:val="00DD2856"/>
    <w:rsid w:val="00DF0094"/>
    <w:rsid w:val="00DF451F"/>
    <w:rsid w:val="00E04B0A"/>
    <w:rsid w:val="00E06A9E"/>
    <w:rsid w:val="00E21265"/>
    <w:rsid w:val="00E35180"/>
    <w:rsid w:val="00E3676D"/>
    <w:rsid w:val="00E56E8D"/>
    <w:rsid w:val="00E6093D"/>
    <w:rsid w:val="00E6673E"/>
    <w:rsid w:val="00E66962"/>
    <w:rsid w:val="00E81267"/>
    <w:rsid w:val="00E927A0"/>
    <w:rsid w:val="00EF23AB"/>
    <w:rsid w:val="00EF6872"/>
    <w:rsid w:val="00EF6A21"/>
    <w:rsid w:val="00F100BD"/>
    <w:rsid w:val="00F11804"/>
    <w:rsid w:val="00F23A18"/>
    <w:rsid w:val="00F26C15"/>
    <w:rsid w:val="00F360A5"/>
    <w:rsid w:val="00F3660B"/>
    <w:rsid w:val="00F44C03"/>
    <w:rsid w:val="00F81923"/>
    <w:rsid w:val="00F95A6A"/>
    <w:rsid w:val="00FA1763"/>
    <w:rsid w:val="00FB519B"/>
    <w:rsid w:val="00FD1DA4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AB711"/>
  <w15:chartTrackingRefBased/>
  <w15:docId w15:val="{1F9D7E04-50F0-4FF8-A0A2-88FCE1F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A0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7073"/>
    <w:pPr>
      <w:keepNext/>
      <w:spacing w:line="228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5A04"/>
    <w:pPr>
      <w:spacing w:line="240" w:lineRule="exact"/>
      <w:jc w:val="center"/>
    </w:pPr>
    <w:rPr>
      <w:caps/>
      <w:sz w:val="28"/>
    </w:rPr>
  </w:style>
  <w:style w:type="paragraph" w:customStyle="1" w:styleId="ConsTitle">
    <w:name w:val="ConsTitle"/>
    <w:rsid w:val="00CA5A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ighlighthighlightactive">
    <w:name w:val="highlight highlight_active"/>
    <w:basedOn w:val="a0"/>
    <w:rsid w:val="00640A13"/>
  </w:style>
  <w:style w:type="paragraph" w:styleId="a4">
    <w:name w:val="Balloon Text"/>
    <w:basedOn w:val="a"/>
    <w:semiHidden/>
    <w:rsid w:val="00E06A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007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036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3644"/>
  </w:style>
  <w:style w:type="paragraph" w:styleId="a7">
    <w:name w:val="footer"/>
    <w:basedOn w:val="a"/>
    <w:rsid w:val="00C0364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D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2D7073"/>
    <w:rPr>
      <w:sz w:val="28"/>
      <w:szCs w:val="28"/>
    </w:rPr>
  </w:style>
  <w:style w:type="paragraph" w:customStyle="1" w:styleId="ConsPlusNormal">
    <w:name w:val="ConsPlusNormal"/>
    <w:rsid w:val="005359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F360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17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kraban</dc:creator>
  <cp:keywords/>
  <cp:lastModifiedBy>Финансовое управлени</cp:lastModifiedBy>
  <cp:revision>12</cp:revision>
  <cp:lastPrinted>2025-01-23T12:36:00Z</cp:lastPrinted>
  <dcterms:created xsi:type="dcterms:W3CDTF">2019-11-01T13:58:00Z</dcterms:created>
  <dcterms:modified xsi:type="dcterms:W3CDTF">2025-01-23T12:37:00Z</dcterms:modified>
</cp:coreProperties>
</file>