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29BDD" w14:textId="77777777" w:rsidR="000B3BF6" w:rsidRDefault="000B3BF6" w:rsidP="007108F6">
      <w:pPr>
        <w:spacing w:after="0" w:line="240" w:lineRule="auto"/>
        <w:ind w:left="4536"/>
        <w:contextualSpacing/>
        <w:rPr>
          <w:rFonts w:ascii="Arial" w:hAnsi="Arial" w:cs="Arial"/>
          <w:b/>
          <w:color w:val="FF0000"/>
        </w:rPr>
      </w:pPr>
    </w:p>
    <w:tbl>
      <w:tblPr>
        <w:tblW w:w="0" w:type="auto"/>
        <w:tblInd w:w="108" w:type="dxa"/>
        <w:tblLook w:val="04A0" w:firstRow="1" w:lastRow="0" w:firstColumn="1" w:lastColumn="0" w:noHBand="0" w:noVBand="1"/>
      </w:tblPr>
      <w:tblGrid>
        <w:gridCol w:w="4677"/>
        <w:gridCol w:w="4785"/>
      </w:tblGrid>
      <w:tr w:rsidR="000E5E36" w:rsidRPr="000E5E36" w14:paraId="22FF5C97" w14:textId="77777777" w:rsidTr="000E5E36">
        <w:tc>
          <w:tcPr>
            <w:tcW w:w="4677" w:type="dxa"/>
          </w:tcPr>
          <w:p w14:paraId="08D2372B" w14:textId="77777777" w:rsidR="000E5E36" w:rsidRPr="000E5E36" w:rsidRDefault="000E5E36" w:rsidP="007108F6">
            <w:pPr>
              <w:contextualSpacing/>
              <w:rPr>
                <w:rFonts w:ascii="Arial" w:hAnsi="Arial" w:cs="Arial"/>
                <w:b/>
              </w:rPr>
            </w:pPr>
            <w:r w:rsidRPr="000E5E36">
              <w:rPr>
                <w:rFonts w:ascii="Arial" w:hAnsi="Arial" w:cs="Arial"/>
                <w:b/>
              </w:rPr>
              <w:t>УТВЕРЖДАЮ</w:t>
            </w:r>
          </w:p>
          <w:p w14:paraId="039B23D9" w14:textId="27A9BD8E" w:rsidR="000E5E36" w:rsidRPr="000E5E36" w:rsidRDefault="003E6E01" w:rsidP="007108F6">
            <w:pPr>
              <w:tabs>
                <w:tab w:val="left" w:pos="4536"/>
              </w:tabs>
              <w:contextualSpacing/>
              <w:rPr>
                <w:rFonts w:ascii="Arial" w:hAnsi="Arial" w:cs="Arial"/>
              </w:rPr>
            </w:pPr>
            <w:r>
              <w:rPr>
                <w:rFonts w:ascii="Arial" w:hAnsi="Arial" w:cs="Arial"/>
              </w:rPr>
              <w:t xml:space="preserve">Директор </w:t>
            </w:r>
          </w:p>
          <w:p w14:paraId="71BAEA49" w14:textId="77777777" w:rsidR="000E5E36" w:rsidRPr="000E5E36" w:rsidRDefault="000E5E36" w:rsidP="007108F6">
            <w:pPr>
              <w:tabs>
                <w:tab w:val="left" w:pos="4536"/>
              </w:tabs>
              <w:contextualSpacing/>
              <w:rPr>
                <w:rFonts w:ascii="Arial" w:hAnsi="Arial" w:cs="Arial"/>
              </w:rPr>
            </w:pPr>
            <w:bookmarkStart w:id="0" w:name="_Hlk118092165"/>
            <w:r w:rsidRPr="000E5E36">
              <w:rPr>
                <w:rFonts w:ascii="Arial" w:hAnsi="Arial" w:cs="Arial"/>
              </w:rPr>
              <w:t>ГБУ СК «Дирекция ООПТ СК»</w:t>
            </w:r>
          </w:p>
          <w:bookmarkEnd w:id="0"/>
          <w:p w14:paraId="2ABAE40A" w14:textId="77777777" w:rsidR="000E5E36" w:rsidRPr="000E5E36" w:rsidRDefault="000E5E36" w:rsidP="007108F6">
            <w:pPr>
              <w:tabs>
                <w:tab w:val="left" w:pos="4536"/>
              </w:tabs>
              <w:contextualSpacing/>
              <w:rPr>
                <w:rFonts w:ascii="Arial" w:hAnsi="Arial" w:cs="Arial"/>
              </w:rPr>
            </w:pPr>
          </w:p>
          <w:p w14:paraId="5ECB0E4D" w14:textId="77777777" w:rsidR="000E5E36" w:rsidRPr="000E5E36" w:rsidRDefault="000E5E36" w:rsidP="007108F6">
            <w:pPr>
              <w:tabs>
                <w:tab w:val="left" w:pos="4536"/>
              </w:tabs>
              <w:contextualSpacing/>
              <w:rPr>
                <w:rFonts w:ascii="Arial" w:hAnsi="Arial" w:cs="Arial"/>
              </w:rPr>
            </w:pPr>
          </w:p>
          <w:p w14:paraId="2EF0826E" w14:textId="77777777" w:rsidR="000E5E36" w:rsidRPr="000E5E36" w:rsidRDefault="000E5E36" w:rsidP="007108F6">
            <w:pPr>
              <w:tabs>
                <w:tab w:val="left" w:pos="4536"/>
              </w:tabs>
              <w:contextualSpacing/>
              <w:rPr>
                <w:rFonts w:ascii="Arial" w:hAnsi="Arial" w:cs="Arial"/>
              </w:rPr>
            </w:pPr>
            <w:r w:rsidRPr="000E5E36">
              <w:rPr>
                <w:rFonts w:ascii="Arial" w:hAnsi="Arial" w:cs="Arial"/>
              </w:rPr>
              <w:t xml:space="preserve">_______________ </w:t>
            </w:r>
            <w:r w:rsidR="009C551F">
              <w:rPr>
                <w:rFonts w:ascii="Arial" w:hAnsi="Arial" w:cs="Arial"/>
              </w:rPr>
              <w:t>М.В. Медведева</w:t>
            </w:r>
          </w:p>
          <w:p w14:paraId="5BC8835C" w14:textId="77777777" w:rsidR="000E5E36" w:rsidRPr="000E5E36" w:rsidRDefault="000E5E36" w:rsidP="007108F6">
            <w:pPr>
              <w:tabs>
                <w:tab w:val="left" w:pos="4536"/>
              </w:tabs>
              <w:contextualSpacing/>
              <w:rPr>
                <w:rFonts w:ascii="Arial" w:hAnsi="Arial" w:cs="Arial"/>
              </w:rPr>
            </w:pPr>
          </w:p>
          <w:p w14:paraId="3664529D" w14:textId="77777777" w:rsidR="000E5E36" w:rsidRPr="000E5E36" w:rsidRDefault="000E5E36" w:rsidP="007108F6">
            <w:pPr>
              <w:tabs>
                <w:tab w:val="left" w:pos="4536"/>
              </w:tabs>
              <w:contextualSpacing/>
              <w:rPr>
                <w:rFonts w:ascii="Arial" w:hAnsi="Arial" w:cs="Arial"/>
              </w:rPr>
            </w:pPr>
            <w:r w:rsidRPr="000E5E36">
              <w:rPr>
                <w:rFonts w:ascii="Arial" w:hAnsi="Arial" w:cs="Arial"/>
              </w:rPr>
              <w:t>«___» ________________  202</w:t>
            </w:r>
            <w:r w:rsidR="00D74288">
              <w:rPr>
                <w:rFonts w:ascii="Arial" w:hAnsi="Arial" w:cs="Arial"/>
              </w:rPr>
              <w:t>3</w:t>
            </w:r>
            <w:r w:rsidRPr="000E5E36">
              <w:rPr>
                <w:rFonts w:ascii="Arial" w:hAnsi="Arial" w:cs="Arial"/>
              </w:rPr>
              <w:t xml:space="preserve"> г. </w:t>
            </w:r>
          </w:p>
          <w:p w14:paraId="41C223FB" w14:textId="77777777" w:rsidR="000E5E36" w:rsidRPr="000E5E36" w:rsidRDefault="000E5E36" w:rsidP="007108F6">
            <w:pPr>
              <w:tabs>
                <w:tab w:val="left" w:pos="4536"/>
              </w:tabs>
              <w:contextualSpacing/>
              <w:rPr>
                <w:rFonts w:ascii="Arial" w:hAnsi="Arial" w:cs="Arial"/>
              </w:rPr>
            </w:pPr>
            <w:r w:rsidRPr="000E5E36">
              <w:rPr>
                <w:rFonts w:ascii="Arial" w:hAnsi="Arial" w:cs="Arial"/>
              </w:rPr>
              <w:t>М.П.</w:t>
            </w:r>
          </w:p>
          <w:p w14:paraId="4FEB30F2" w14:textId="77777777" w:rsidR="000E5E36" w:rsidRPr="000E5E36" w:rsidRDefault="000E5E36" w:rsidP="007108F6">
            <w:pPr>
              <w:contextualSpacing/>
              <w:rPr>
                <w:rFonts w:ascii="Arial" w:hAnsi="Arial" w:cs="Arial"/>
                <w:b/>
              </w:rPr>
            </w:pPr>
          </w:p>
        </w:tc>
        <w:tc>
          <w:tcPr>
            <w:tcW w:w="4785" w:type="dxa"/>
          </w:tcPr>
          <w:p w14:paraId="0CC188D0" w14:textId="77777777" w:rsidR="000E5E36" w:rsidRPr="000E5E36" w:rsidRDefault="000E5E36" w:rsidP="007108F6">
            <w:pPr>
              <w:contextualSpacing/>
              <w:rPr>
                <w:rFonts w:ascii="Arial" w:hAnsi="Arial" w:cs="Arial"/>
                <w:b/>
              </w:rPr>
            </w:pPr>
            <w:r w:rsidRPr="000E5E36">
              <w:rPr>
                <w:rFonts w:ascii="Arial" w:hAnsi="Arial" w:cs="Arial"/>
                <w:b/>
              </w:rPr>
              <w:t>РАЗРАБОТАНО</w:t>
            </w:r>
          </w:p>
          <w:p w14:paraId="77AA3F51" w14:textId="77777777" w:rsidR="000E5E36" w:rsidRPr="000E5E36" w:rsidRDefault="000E5E36" w:rsidP="007108F6">
            <w:pPr>
              <w:tabs>
                <w:tab w:val="left" w:pos="4536"/>
              </w:tabs>
              <w:contextualSpacing/>
              <w:rPr>
                <w:rFonts w:ascii="Arial" w:hAnsi="Arial" w:cs="Arial"/>
              </w:rPr>
            </w:pPr>
            <w:r w:rsidRPr="000E5E36">
              <w:rPr>
                <w:rFonts w:ascii="Arial" w:hAnsi="Arial" w:cs="Arial"/>
              </w:rPr>
              <w:t xml:space="preserve">Генеральный директор </w:t>
            </w:r>
          </w:p>
          <w:p w14:paraId="594C09A0" w14:textId="77777777" w:rsidR="000E5E36" w:rsidRPr="000E5E36" w:rsidRDefault="000E5E36" w:rsidP="007108F6">
            <w:pPr>
              <w:tabs>
                <w:tab w:val="left" w:pos="4536"/>
              </w:tabs>
              <w:contextualSpacing/>
              <w:rPr>
                <w:rFonts w:ascii="Arial" w:hAnsi="Arial" w:cs="Arial"/>
              </w:rPr>
            </w:pPr>
            <w:r w:rsidRPr="000E5E36">
              <w:rPr>
                <w:rFonts w:ascii="Arial" w:hAnsi="Arial" w:cs="Arial"/>
              </w:rPr>
              <w:t>ООО «</w:t>
            </w:r>
            <w:proofErr w:type="spellStart"/>
            <w:r w:rsidRPr="000E5E36">
              <w:rPr>
                <w:rFonts w:ascii="Arial" w:hAnsi="Arial" w:cs="Arial"/>
              </w:rPr>
              <w:t>ЭкоАспект</w:t>
            </w:r>
            <w:proofErr w:type="spellEnd"/>
            <w:r w:rsidRPr="000E5E36">
              <w:rPr>
                <w:rFonts w:ascii="Arial" w:hAnsi="Arial" w:cs="Arial"/>
              </w:rPr>
              <w:t xml:space="preserve">» </w:t>
            </w:r>
          </w:p>
          <w:p w14:paraId="551A1B10" w14:textId="77777777" w:rsidR="000E5E36" w:rsidRPr="000E5E36" w:rsidRDefault="000E5E36" w:rsidP="007108F6">
            <w:pPr>
              <w:tabs>
                <w:tab w:val="left" w:pos="4536"/>
              </w:tabs>
              <w:contextualSpacing/>
              <w:rPr>
                <w:rFonts w:ascii="Arial" w:hAnsi="Arial" w:cs="Arial"/>
              </w:rPr>
            </w:pPr>
          </w:p>
          <w:p w14:paraId="658D09C7" w14:textId="77777777" w:rsidR="000E5E36" w:rsidRPr="000E5E36" w:rsidRDefault="000E5E36" w:rsidP="007108F6">
            <w:pPr>
              <w:tabs>
                <w:tab w:val="left" w:pos="4536"/>
              </w:tabs>
              <w:contextualSpacing/>
              <w:rPr>
                <w:rFonts w:ascii="Arial" w:hAnsi="Arial" w:cs="Arial"/>
              </w:rPr>
            </w:pPr>
          </w:p>
          <w:p w14:paraId="6EBD16BE" w14:textId="77777777" w:rsidR="000E5E36" w:rsidRPr="000E5E36" w:rsidRDefault="000E5E36" w:rsidP="007108F6">
            <w:pPr>
              <w:tabs>
                <w:tab w:val="left" w:pos="4536"/>
              </w:tabs>
              <w:contextualSpacing/>
              <w:rPr>
                <w:rFonts w:ascii="Arial" w:hAnsi="Arial" w:cs="Arial"/>
              </w:rPr>
            </w:pPr>
            <w:r w:rsidRPr="000E5E36">
              <w:rPr>
                <w:rFonts w:ascii="Arial" w:hAnsi="Arial" w:cs="Arial"/>
              </w:rPr>
              <w:t xml:space="preserve">_______________  Ю.А. </w:t>
            </w:r>
            <w:proofErr w:type="spellStart"/>
            <w:r w:rsidRPr="000E5E36">
              <w:rPr>
                <w:rFonts w:ascii="Arial" w:hAnsi="Arial" w:cs="Arial"/>
              </w:rPr>
              <w:t>Мандра</w:t>
            </w:r>
            <w:proofErr w:type="spellEnd"/>
            <w:r w:rsidRPr="000E5E36">
              <w:rPr>
                <w:rFonts w:ascii="Arial" w:hAnsi="Arial" w:cs="Arial"/>
              </w:rPr>
              <w:t xml:space="preserve"> </w:t>
            </w:r>
          </w:p>
          <w:p w14:paraId="671E761A" w14:textId="77777777" w:rsidR="000E5E36" w:rsidRPr="000E5E36" w:rsidRDefault="000E5E36" w:rsidP="007108F6">
            <w:pPr>
              <w:tabs>
                <w:tab w:val="left" w:pos="4536"/>
              </w:tabs>
              <w:contextualSpacing/>
              <w:rPr>
                <w:rFonts w:ascii="Arial" w:hAnsi="Arial" w:cs="Arial"/>
              </w:rPr>
            </w:pPr>
          </w:p>
          <w:p w14:paraId="16A59FAF" w14:textId="77777777" w:rsidR="000E5E36" w:rsidRPr="000E5E36" w:rsidRDefault="000E5E36" w:rsidP="007108F6">
            <w:pPr>
              <w:tabs>
                <w:tab w:val="left" w:pos="4536"/>
              </w:tabs>
              <w:contextualSpacing/>
              <w:rPr>
                <w:rFonts w:ascii="Arial" w:hAnsi="Arial" w:cs="Arial"/>
              </w:rPr>
            </w:pPr>
            <w:r w:rsidRPr="000E5E36">
              <w:rPr>
                <w:rFonts w:ascii="Arial" w:hAnsi="Arial" w:cs="Arial"/>
              </w:rPr>
              <w:t>«___» ________________  202</w:t>
            </w:r>
            <w:r w:rsidR="00D74288">
              <w:rPr>
                <w:rFonts w:ascii="Arial" w:hAnsi="Arial" w:cs="Arial"/>
              </w:rPr>
              <w:t>3</w:t>
            </w:r>
            <w:r w:rsidRPr="000E5E36">
              <w:rPr>
                <w:rFonts w:ascii="Arial" w:hAnsi="Arial" w:cs="Arial"/>
              </w:rPr>
              <w:t xml:space="preserve"> г. </w:t>
            </w:r>
          </w:p>
          <w:p w14:paraId="6AEBC70D" w14:textId="77777777" w:rsidR="000E5E36" w:rsidRPr="000E5E36" w:rsidRDefault="000E5E36" w:rsidP="007108F6">
            <w:pPr>
              <w:tabs>
                <w:tab w:val="left" w:pos="4536"/>
              </w:tabs>
              <w:contextualSpacing/>
              <w:rPr>
                <w:rFonts w:ascii="Arial" w:hAnsi="Arial" w:cs="Arial"/>
              </w:rPr>
            </w:pPr>
            <w:r w:rsidRPr="000E5E36">
              <w:rPr>
                <w:rFonts w:ascii="Arial" w:hAnsi="Arial" w:cs="Arial"/>
              </w:rPr>
              <w:t>М.П.</w:t>
            </w:r>
          </w:p>
          <w:p w14:paraId="72402CB0" w14:textId="77777777" w:rsidR="000E5E36" w:rsidRPr="000E5E36" w:rsidRDefault="000E5E36" w:rsidP="007108F6">
            <w:pPr>
              <w:contextualSpacing/>
              <w:rPr>
                <w:rFonts w:ascii="Arial" w:hAnsi="Arial" w:cs="Arial"/>
                <w:b/>
              </w:rPr>
            </w:pPr>
          </w:p>
        </w:tc>
      </w:tr>
    </w:tbl>
    <w:p w14:paraId="398FE20D" w14:textId="77777777" w:rsidR="000E5E36" w:rsidRDefault="000E5E36" w:rsidP="007108F6">
      <w:pPr>
        <w:spacing w:after="0" w:line="240" w:lineRule="auto"/>
        <w:contextualSpacing/>
        <w:rPr>
          <w:rFonts w:ascii="Arial" w:hAnsi="Arial" w:cs="Arial"/>
          <w:b/>
          <w:color w:val="FF0000"/>
        </w:rPr>
      </w:pPr>
    </w:p>
    <w:p w14:paraId="5FDFD45A" w14:textId="77777777" w:rsidR="000B3BF6" w:rsidRDefault="000B3BF6" w:rsidP="007108F6">
      <w:pPr>
        <w:spacing w:after="0" w:line="240" w:lineRule="auto"/>
        <w:ind w:firstLine="709"/>
        <w:contextualSpacing/>
        <w:jc w:val="center"/>
        <w:rPr>
          <w:rFonts w:ascii="Arial" w:hAnsi="Arial" w:cs="Arial"/>
          <w:b/>
          <w:color w:val="FF0000"/>
          <w:szCs w:val="28"/>
        </w:rPr>
      </w:pPr>
    </w:p>
    <w:p w14:paraId="28E2736A" w14:textId="77777777" w:rsidR="000E5E36" w:rsidRDefault="000E5E36" w:rsidP="007108F6">
      <w:pPr>
        <w:spacing w:after="0" w:line="240" w:lineRule="auto"/>
        <w:ind w:firstLine="709"/>
        <w:contextualSpacing/>
        <w:jc w:val="center"/>
        <w:rPr>
          <w:rFonts w:ascii="Arial" w:hAnsi="Arial" w:cs="Arial"/>
          <w:b/>
          <w:color w:val="FF0000"/>
          <w:szCs w:val="28"/>
        </w:rPr>
      </w:pPr>
    </w:p>
    <w:p w14:paraId="12726082" w14:textId="77777777" w:rsidR="000E5E36" w:rsidRPr="000E5E36" w:rsidRDefault="000E5E36" w:rsidP="007108F6">
      <w:pPr>
        <w:spacing w:after="0" w:line="240" w:lineRule="auto"/>
        <w:ind w:firstLine="709"/>
        <w:contextualSpacing/>
        <w:jc w:val="center"/>
        <w:rPr>
          <w:rFonts w:ascii="Arial" w:hAnsi="Arial" w:cs="Arial"/>
          <w:b/>
          <w:color w:val="FF0000"/>
          <w:szCs w:val="28"/>
        </w:rPr>
      </w:pPr>
    </w:p>
    <w:p w14:paraId="48ED1B24" w14:textId="77777777" w:rsidR="000B3BF6" w:rsidRPr="000E5E36" w:rsidRDefault="000B3BF6" w:rsidP="007108F6">
      <w:pPr>
        <w:spacing w:after="0" w:line="240" w:lineRule="auto"/>
        <w:ind w:firstLine="709"/>
        <w:contextualSpacing/>
        <w:jc w:val="center"/>
        <w:rPr>
          <w:rFonts w:ascii="Arial" w:hAnsi="Arial" w:cs="Arial"/>
          <w:b/>
          <w:szCs w:val="28"/>
        </w:rPr>
      </w:pPr>
    </w:p>
    <w:p w14:paraId="4B370B98" w14:textId="77777777" w:rsidR="000B3BF6" w:rsidRPr="000E5E36" w:rsidRDefault="000B3BF6" w:rsidP="007108F6">
      <w:pPr>
        <w:spacing w:after="0" w:line="240" w:lineRule="auto"/>
        <w:ind w:firstLine="709"/>
        <w:contextualSpacing/>
        <w:jc w:val="center"/>
        <w:rPr>
          <w:rFonts w:ascii="Arial" w:hAnsi="Arial" w:cs="Arial"/>
          <w:b/>
          <w:szCs w:val="28"/>
        </w:rPr>
      </w:pPr>
    </w:p>
    <w:p w14:paraId="19C4A60E" w14:textId="77777777" w:rsidR="000B3BF6" w:rsidRPr="000E5E36" w:rsidRDefault="000B3BF6" w:rsidP="007108F6">
      <w:pPr>
        <w:spacing w:after="0" w:line="240" w:lineRule="auto"/>
        <w:ind w:firstLine="709"/>
        <w:contextualSpacing/>
        <w:jc w:val="center"/>
        <w:rPr>
          <w:rFonts w:ascii="Arial" w:hAnsi="Arial" w:cs="Arial"/>
          <w:b/>
          <w:szCs w:val="28"/>
        </w:rPr>
      </w:pPr>
    </w:p>
    <w:p w14:paraId="282326C7" w14:textId="77777777" w:rsidR="000E5E36" w:rsidRPr="003E6E01" w:rsidRDefault="000E5E36" w:rsidP="007108F6">
      <w:pPr>
        <w:spacing w:after="0" w:line="240" w:lineRule="auto"/>
        <w:contextualSpacing/>
        <w:jc w:val="center"/>
        <w:rPr>
          <w:rFonts w:ascii="Arial" w:eastAsia="Calibri" w:hAnsi="Arial" w:cs="Arial"/>
          <w:b/>
          <w:sz w:val="36"/>
          <w:szCs w:val="40"/>
        </w:rPr>
      </w:pPr>
      <w:r w:rsidRPr="003E6E01">
        <w:rPr>
          <w:rFonts w:ascii="Arial" w:eastAsia="Calibri" w:hAnsi="Arial" w:cs="Arial"/>
          <w:b/>
          <w:sz w:val="36"/>
          <w:szCs w:val="40"/>
        </w:rPr>
        <w:t xml:space="preserve">МАТЕРИАЛЫ </w:t>
      </w:r>
    </w:p>
    <w:p w14:paraId="679362E7" w14:textId="77777777" w:rsidR="000E5E36" w:rsidRPr="003E6E01" w:rsidRDefault="000E5E36" w:rsidP="007108F6">
      <w:pPr>
        <w:spacing w:after="0" w:line="240" w:lineRule="auto"/>
        <w:contextualSpacing/>
        <w:jc w:val="center"/>
        <w:rPr>
          <w:rFonts w:ascii="Arial" w:eastAsia="Calibri" w:hAnsi="Arial" w:cs="Arial"/>
          <w:b/>
          <w:sz w:val="36"/>
          <w:szCs w:val="40"/>
        </w:rPr>
      </w:pPr>
      <w:r w:rsidRPr="003E6E01">
        <w:rPr>
          <w:rFonts w:ascii="Arial" w:eastAsia="Calibri" w:hAnsi="Arial" w:cs="Arial"/>
          <w:b/>
          <w:sz w:val="36"/>
          <w:szCs w:val="40"/>
        </w:rPr>
        <w:t xml:space="preserve">ОЦЕНКИ ВОЗДЕЙСТВИЯ </w:t>
      </w:r>
    </w:p>
    <w:p w14:paraId="1C46241E" w14:textId="77777777" w:rsidR="000E5E36" w:rsidRPr="003E6E01" w:rsidRDefault="000E5E36" w:rsidP="007108F6">
      <w:pPr>
        <w:spacing w:after="0" w:line="240" w:lineRule="auto"/>
        <w:contextualSpacing/>
        <w:jc w:val="center"/>
        <w:rPr>
          <w:rFonts w:ascii="Arial" w:eastAsia="Calibri" w:hAnsi="Arial" w:cs="Arial"/>
          <w:b/>
          <w:sz w:val="36"/>
          <w:szCs w:val="40"/>
        </w:rPr>
      </w:pPr>
      <w:r w:rsidRPr="003E6E01">
        <w:rPr>
          <w:rFonts w:ascii="Arial" w:eastAsia="Calibri" w:hAnsi="Arial" w:cs="Arial"/>
          <w:b/>
          <w:sz w:val="36"/>
          <w:szCs w:val="40"/>
        </w:rPr>
        <w:t>НА ОКРУЖАЮЩУЮ СРЕДУ</w:t>
      </w:r>
    </w:p>
    <w:p w14:paraId="49E45177" w14:textId="77777777" w:rsidR="00870936" w:rsidRPr="003E6E01" w:rsidRDefault="00870936" w:rsidP="007108F6">
      <w:pPr>
        <w:spacing w:after="0" w:line="240" w:lineRule="auto"/>
        <w:contextualSpacing/>
        <w:jc w:val="center"/>
        <w:rPr>
          <w:rFonts w:ascii="Arial" w:eastAsia="Calibri" w:hAnsi="Arial" w:cs="Arial"/>
          <w:sz w:val="36"/>
          <w:szCs w:val="40"/>
        </w:rPr>
      </w:pPr>
    </w:p>
    <w:p w14:paraId="57160F68" w14:textId="77777777" w:rsidR="002C0201" w:rsidRPr="003E6E01" w:rsidRDefault="002C0201" w:rsidP="007108F6">
      <w:pPr>
        <w:spacing w:after="0" w:line="240" w:lineRule="auto"/>
        <w:contextualSpacing/>
        <w:jc w:val="center"/>
        <w:rPr>
          <w:rFonts w:ascii="Arial" w:eastAsia="Calibri" w:hAnsi="Arial" w:cs="Arial"/>
          <w:sz w:val="36"/>
          <w:szCs w:val="40"/>
        </w:rPr>
      </w:pPr>
      <w:r w:rsidRPr="003E6E01">
        <w:rPr>
          <w:rFonts w:ascii="Arial" w:eastAsia="Calibri" w:hAnsi="Arial" w:cs="Arial"/>
          <w:sz w:val="36"/>
          <w:szCs w:val="40"/>
        </w:rPr>
        <w:t xml:space="preserve">для объекта </w:t>
      </w:r>
    </w:p>
    <w:p w14:paraId="0459E612" w14:textId="3990EEA4" w:rsidR="000B3BF6" w:rsidRPr="003E6E01" w:rsidRDefault="002C0201" w:rsidP="007108F6">
      <w:pPr>
        <w:spacing w:after="0" w:line="240" w:lineRule="auto"/>
        <w:contextualSpacing/>
        <w:jc w:val="center"/>
        <w:rPr>
          <w:rFonts w:ascii="Arial" w:hAnsi="Arial" w:cs="Arial"/>
          <w:b/>
          <w:sz w:val="32"/>
          <w:szCs w:val="28"/>
        </w:rPr>
      </w:pPr>
      <w:bookmarkStart w:id="1" w:name="_Hlk118093354"/>
      <w:r w:rsidRPr="003E6E01">
        <w:rPr>
          <w:rFonts w:ascii="Arial" w:hAnsi="Arial" w:cs="Arial"/>
          <w:b/>
          <w:sz w:val="32"/>
          <w:szCs w:val="28"/>
        </w:rPr>
        <w:t>«</w:t>
      </w:r>
      <w:bookmarkStart w:id="2" w:name="_Hlk118092328"/>
      <w:r w:rsidR="000E5E36" w:rsidRPr="003E6E01">
        <w:rPr>
          <w:rFonts w:ascii="Arial" w:hAnsi="Arial" w:cs="Arial"/>
          <w:b/>
          <w:sz w:val="32"/>
          <w:szCs w:val="28"/>
        </w:rPr>
        <w:t>Проектирование и обустройство экологической тропы</w:t>
      </w:r>
      <w:bookmarkEnd w:id="2"/>
    </w:p>
    <w:bookmarkEnd w:id="1"/>
    <w:p w14:paraId="2F1E4A9E" w14:textId="77777777" w:rsidR="003E6E01" w:rsidRDefault="003E6E01" w:rsidP="007108F6">
      <w:pPr>
        <w:spacing w:after="0" w:line="240" w:lineRule="auto"/>
        <w:contextualSpacing/>
        <w:jc w:val="center"/>
        <w:rPr>
          <w:rFonts w:ascii="Arial" w:hAnsi="Arial" w:cs="Arial"/>
          <w:b/>
          <w:sz w:val="32"/>
          <w:szCs w:val="28"/>
        </w:rPr>
      </w:pPr>
      <w:r w:rsidRPr="003E6E01">
        <w:rPr>
          <w:rFonts w:ascii="Arial" w:hAnsi="Arial" w:cs="Arial"/>
          <w:b/>
          <w:sz w:val="32"/>
          <w:szCs w:val="28"/>
        </w:rPr>
        <w:t xml:space="preserve">на территории государственного природного заказника краевого значения «Сафонова дача» </w:t>
      </w:r>
    </w:p>
    <w:p w14:paraId="07DBF97D" w14:textId="1BCB9BE6" w:rsidR="000B3BF6" w:rsidRPr="003E6E01" w:rsidRDefault="003E6E01" w:rsidP="007108F6">
      <w:pPr>
        <w:spacing w:after="0" w:line="240" w:lineRule="auto"/>
        <w:contextualSpacing/>
        <w:jc w:val="center"/>
        <w:rPr>
          <w:rFonts w:ascii="Arial" w:hAnsi="Arial" w:cs="Arial"/>
          <w:b/>
          <w:sz w:val="32"/>
          <w:szCs w:val="28"/>
        </w:rPr>
      </w:pPr>
      <w:r w:rsidRPr="003E6E01">
        <w:rPr>
          <w:rFonts w:ascii="Arial" w:hAnsi="Arial" w:cs="Arial"/>
          <w:b/>
          <w:sz w:val="32"/>
          <w:szCs w:val="28"/>
        </w:rPr>
        <w:t>в Георгиевском городском округе</w:t>
      </w:r>
      <w:r>
        <w:rPr>
          <w:rFonts w:ascii="Arial" w:hAnsi="Arial" w:cs="Arial"/>
          <w:b/>
          <w:sz w:val="32"/>
          <w:szCs w:val="28"/>
        </w:rPr>
        <w:t>»</w:t>
      </w:r>
    </w:p>
    <w:p w14:paraId="1CFEE5B0" w14:textId="77777777" w:rsidR="000B3BF6" w:rsidRPr="003E6E01" w:rsidRDefault="000B3BF6" w:rsidP="007108F6">
      <w:pPr>
        <w:spacing w:after="0" w:line="240" w:lineRule="auto"/>
        <w:contextualSpacing/>
        <w:jc w:val="center"/>
        <w:rPr>
          <w:rFonts w:ascii="Arial" w:hAnsi="Arial" w:cs="Arial"/>
          <w:b/>
          <w:sz w:val="32"/>
          <w:szCs w:val="28"/>
        </w:rPr>
      </w:pPr>
    </w:p>
    <w:p w14:paraId="79BE4A08" w14:textId="77777777" w:rsidR="000B3BF6" w:rsidRPr="003E6E01" w:rsidRDefault="000B3BF6" w:rsidP="007108F6">
      <w:pPr>
        <w:spacing w:after="0" w:line="240" w:lineRule="auto"/>
        <w:contextualSpacing/>
        <w:jc w:val="center"/>
        <w:rPr>
          <w:rFonts w:ascii="Arial" w:hAnsi="Arial" w:cs="Arial"/>
          <w:b/>
          <w:sz w:val="32"/>
          <w:szCs w:val="28"/>
        </w:rPr>
      </w:pPr>
    </w:p>
    <w:p w14:paraId="142AFE7C" w14:textId="77777777" w:rsidR="000B3BF6" w:rsidRPr="0058307B" w:rsidRDefault="000B3BF6" w:rsidP="007108F6">
      <w:pPr>
        <w:spacing w:after="0" w:line="240" w:lineRule="auto"/>
        <w:contextualSpacing/>
        <w:jc w:val="center"/>
        <w:rPr>
          <w:rFonts w:ascii="Arial" w:hAnsi="Arial" w:cs="Arial"/>
          <w:b/>
          <w:sz w:val="32"/>
          <w:szCs w:val="28"/>
          <w:highlight w:val="yellow"/>
        </w:rPr>
      </w:pPr>
    </w:p>
    <w:p w14:paraId="50718BF9" w14:textId="77777777" w:rsidR="000B3BF6" w:rsidRPr="0058307B" w:rsidRDefault="000B3BF6" w:rsidP="007108F6">
      <w:pPr>
        <w:spacing w:after="0" w:line="240" w:lineRule="auto"/>
        <w:contextualSpacing/>
        <w:jc w:val="center"/>
        <w:rPr>
          <w:rFonts w:ascii="Arial" w:hAnsi="Arial" w:cs="Arial"/>
          <w:b/>
          <w:sz w:val="32"/>
          <w:szCs w:val="28"/>
          <w:highlight w:val="yellow"/>
        </w:rPr>
      </w:pPr>
    </w:p>
    <w:p w14:paraId="2F13C0C0" w14:textId="77777777" w:rsidR="000B3BF6" w:rsidRPr="0058307B" w:rsidRDefault="000B3BF6" w:rsidP="007108F6">
      <w:pPr>
        <w:spacing w:after="0" w:line="240" w:lineRule="auto"/>
        <w:contextualSpacing/>
        <w:jc w:val="center"/>
        <w:rPr>
          <w:rFonts w:ascii="Arial" w:hAnsi="Arial" w:cs="Arial"/>
          <w:b/>
          <w:sz w:val="32"/>
          <w:szCs w:val="28"/>
          <w:highlight w:val="yellow"/>
        </w:rPr>
      </w:pPr>
    </w:p>
    <w:p w14:paraId="23D651CE" w14:textId="77777777" w:rsidR="000B3BF6" w:rsidRPr="0058307B" w:rsidRDefault="000B3BF6" w:rsidP="007108F6">
      <w:pPr>
        <w:spacing w:after="0" w:line="240" w:lineRule="auto"/>
        <w:contextualSpacing/>
        <w:jc w:val="center"/>
        <w:rPr>
          <w:rFonts w:ascii="Arial" w:hAnsi="Arial" w:cs="Arial"/>
          <w:b/>
          <w:sz w:val="32"/>
          <w:szCs w:val="28"/>
          <w:highlight w:val="yellow"/>
        </w:rPr>
      </w:pPr>
    </w:p>
    <w:p w14:paraId="700D0D52" w14:textId="77777777" w:rsidR="000E5E36" w:rsidRPr="0058307B" w:rsidRDefault="000E5E36" w:rsidP="007108F6">
      <w:pPr>
        <w:spacing w:after="0" w:line="240" w:lineRule="auto"/>
        <w:contextualSpacing/>
        <w:jc w:val="center"/>
        <w:rPr>
          <w:rFonts w:ascii="Arial" w:hAnsi="Arial" w:cs="Arial"/>
          <w:b/>
          <w:sz w:val="32"/>
          <w:szCs w:val="28"/>
          <w:highlight w:val="yellow"/>
        </w:rPr>
      </w:pPr>
    </w:p>
    <w:p w14:paraId="3FC4F98D" w14:textId="6D28989A" w:rsidR="000B3BF6" w:rsidRDefault="000B3BF6" w:rsidP="007108F6">
      <w:pPr>
        <w:spacing w:after="0" w:line="240" w:lineRule="auto"/>
        <w:contextualSpacing/>
        <w:jc w:val="center"/>
        <w:rPr>
          <w:rFonts w:ascii="Arial" w:hAnsi="Arial" w:cs="Arial"/>
          <w:b/>
          <w:sz w:val="32"/>
          <w:szCs w:val="28"/>
          <w:highlight w:val="yellow"/>
        </w:rPr>
      </w:pPr>
    </w:p>
    <w:p w14:paraId="49732F73" w14:textId="77777777" w:rsidR="003E6E01" w:rsidRPr="003E6E01" w:rsidRDefault="003E6E01" w:rsidP="007108F6">
      <w:pPr>
        <w:spacing w:after="0" w:line="240" w:lineRule="auto"/>
        <w:contextualSpacing/>
        <w:jc w:val="center"/>
        <w:rPr>
          <w:rFonts w:ascii="Arial" w:hAnsi="Arial" w:cs="Arial"/>
          <w:b/>
          <w:sz w:val="32"/>
          <w:szCs w:val="28"/>
        </w:rPr>
      </w:pPr>
    </w:p>
    <w:p w14:paraId="02A66C52" w14:textId="77777777" w:rsidR="00546AA6" w:rsidRPr="003E6E01" w:rsidRDefault="00546AA6" w:rsidP="007108F6">
      <w:pPr>
        <w:spacing w:after="0" w:line="240" w:lineRule="auto"/>
        <w:contextualSpacing/>
        <w:jc w:val="center"/>
        <w:rPr>
          <w:rFonts w:ascii="Arial" w:hAnsi="Arial" w:cs="Arial"/>
          <w:b/>
        </w:rPr>
      </w:pPr>
    </w:p>
    <w:p w14:paraId="45962DF3" w14:textId="77777777" w:rsidR="000B3BF6" w:rsidRPr="003E6E01" w:rsidRDefault="000B3BF6" w:rsidP="007108F6">
      <w:pPr>
        <w:spacing w:after="0" w:line="240" w:lineRule="auto"/>
        <w:contextualSpacing/>
        <w:jc w:val="center"/>
        <w:rPr>
          <w:rFonts w:ascii="Arial" w:hAnsi="Arial" w:cs="Arial"/>
          <w:b/>
        </w:rPr>
      </w:pPr>
      <w:r w:rsidRPr="003E6E01">
        <w:rPr>
          <w:rFonts w:ascii="Arial" w:hAnsi="Arial" w:cs="Arial"/>
          <w:b/>
        </w:rPr>
        <w:t xml:space="preserve">г. </w:t>
      </w:r>
      <w:r w:rsidR="000E5E36" w:rsidRPr="003E6E01">
        <w:rPr>
          <w:rFonts w:ascii="Arial" w:hAnsi="Arial" w:cs="Arial"/>
          <w:b/>
        </w:rPr>
        <w:t>Ставрополь</w:t>
      </w:r>
      <w:r w:rsidRPr="003E6E01">
        <w:rPr>
          <w:rFonts w:ascii="Arial" w:hAnsi="Arial" w:cs="Arial"/>
          <w:b/>
        </w:rPr>
        <w:t>, 202</w:t>
      </w:r>
      <w:r w:rsidR="001B2051" w:rsidRPr="003E6E01">
        <w:rPr>
          <w:rFonts w:ascii="Arial" w:hAnsi="Arial" w:cs="Arial"/>
          <w:b/>
        </w:rPr>
        <w:t>3</w:t>
      </w:r>
      <w:r w:rsidRPr="003E6E01">
        <w:rPr>
          <w:rFonts w:ascii="Arial" w:hAnsi="Arial" w:cs="Arial"/>
          <w:b/>
        </w:rPr>
        <w:t xml:space="preserve"> г. </w:t>
      </w:r>
    </w:p>
    <w:p w14:paraId="2D6DAAE8" w14:textId="77777777" w:rsidR="007108F6" w:rsidRPr="003E6E01" w:rsidRDefault="00546AA6" w:rsidP="007108F6">
      <w:pPr>
        <w:spacing w:after="0" w:line="240" w:lineRule="auto"/>
        <w:contextualSpacing/>
        <w:jc w:val="center"/>
        <w:rPr>
          <w:rFonts w:ascii="Arial" w:hAnsi="Arial" w:cs="Arial"/>
          <w:b/>
          <w:sz w:val="24"/>
          <w:szCs w:val="32"/>
        </w:rPr>
      </w:pPr>
      <w:r w:rsidRPr="003E6E01">
        <w:rPr>
          <w:rFonts w:ascii="Arial" w:hAnsi="Arial" w:cs="Arial"/>
          <w:b/>
          <w:sz w:val="24"/>
          <w:szCs w:val="32"/>
        </w:rPr>
        <w:br w:type="page"/>
      </w:r>
    </w:p>
    <w:p w14:paraId="634258C7" w14:textId="77777777" w:rsidR="007108F6" w:rsidRPr="003E6E01" w:rsidRDefault="007108F6" w:rsidP="007108F6">
      <w:pPr>
        <w:spacing w:after="0" w:line="240" w:lineRule="auto"/>
        <w:contextualSpacing/>
        <w:jc w:val="center"/>
        <w:rPr>
          <w:rFonts w:ascii="Arial" w:hAnsi="Arial" w:cs="Arial"/>
          <w:b/>
          <w:sz w:val="24"/>
          <w:szCs w:val="24"/>
        </w:rPr>
      </w:pPr>
      <w:r w:rsidRPr="003E6E01">
        <w:rPr>
          <w:rFonts w:ascii="Arial" w:hAnsi="Arial" w:cs="Arial"/>
          <w:b/>
          <w:sz w:val="24"/>
          <w:szCs w:val="24"/>
        </w:rPr>
        <w:lastRenderedPageBreak/>
        <w:t>СВЕДЕНИЯ О РАЗРАБОТЧИКЕ И СПИСОК ИСПОЛНИТЕЛЕЙ</w:t>
      </w:r>
    </w:p>
    <w:p w14:paraId="0354A39D" w14:textId="77777777" w:rsidR="007108F6" w:rsidRPr="003E6E01" w:rsidRDefault="007108F6" w:rsidP="007108F6">
      <w:pPr>
        <w:spacing w:after="0" w:line="240" w:lineRule="auto"/>
        <w:contextualSpacing/>
        <w:jc w:val="center"/>
        <w:rPr>
          <w:rFonts w:ascii="Arial" w:hAnsi="Arial" w:cs="Arial"/>
          <w:b/>
          <w:sz w:val="24"/>
          <w:szCs w:val="32"/>
        </w:rPr>
      </w:pPr>
    </w:p>
    <w:p w14:paraId="61155EED" w14:textId="1239CC99"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Настоящий документ разработан сотрудникам</w:t>
      </w:r>
      <w:proofErr w:type="gramStart"/>
      <w:r w:rsidRPr="003E6E01">
        <w:rPr>
          <w:rFonts w:ascii="Arial" w:hAnsi="Arial" w:cs="Arial"/>
        </w:rPr>
        <w:t>и ООО</w:t>
      </w:r>
      <w:proofErr w:type="gramEnd"/>
      <w:r w:rsidRPr="003E6E01">
        <w:rPr>
          <w:rFonts w:ascii="Arial" w:hAnsi="Arial" w:cs="Arial"/>
        </w:rPr>
        <w:t xml:space="preserve"> «</w:t>
      </w:r>
      <w:proofErr w:type="spellStart"/>
      <w:r w:rsidRPr="003E6E01">
        <w:rPr>
          <w:rFonts w:ascii="Arial" w:hAnsi="Arial" w:cs="Arial"/>
        </w:rPr>
        <w:t>ЭкоАспект</w:t>
      </w:r>
      <w:proofErr w:type="spellEnd"/>
      <w:r w:rsidRPr="003E6E01">
        <w:rPr>
          <w:rFonts w:ascii="Arial" w:hAnsi="Arial" w:cs="Arial"/>
        </w:rPr>
        <w:t>» в рамках оказания услуг по проведению оценки воздействия на окружающую среду при разработке проектной документации и обустройстве экологической тропы на территории государственного природного заказника краевого значения «</w:t>
      </w:r>
      <w:r w:rsidR="001B2051" w:rsidRPr="003E6E01">
        <w:rPr>
          <w:rFonts w:ascii="Arial" w:hAnsi="Arial" w:cs="Arial"/>
        </w:rPr>
        <w:t xml:space="preserve">Сафонова </w:t>
      </w:r>
      <w:r w:rsidR="000F00CD" w:rsidRPr="003E6E01">
        <w:rPr>
          <w:rFonts w:ascii="Arial" w:hAnsi="Arial" w:cs="Arial"/>
        </w:rPr>
        <w:t>д</w:t>
      </w:r>
      <w:r w:rsidR="001B2051" w:rsidRPr="003E6E01">
        <w:rPr>
          <w:rFonts w:ascii="Arial" w:hAnsi="Arial" w:cs="Arial"/>
        </w:rPr>
        <w:t>ача</w:t>
      </w:r>
      <w:r w:rsidRPr="003E6E01">
        <w:rPr>
          <w:rFonts w:ascii="Arial" w:hAnsi="Arial" w:cs="Arial"/>
        </w:rPr>
        <w:t xml:space="preserve">» в </w:t>
      </w:r>
      <w:r w:rsidR="0061218E" w:rsidRPr="003E6E01">
        <w:rPr>
          <w:rFonts w:ascii="Arial" w:hAnsi="Arial" w:cs="Arial"/>
        </w:rPr>
        <w:t>Георгиевском</w:t>
      </w:r>
      <w:r w:rsidRPr="003E6E01">
        <w:rPr>
          <w:rFonts w:ascii="Arial" w:hAnsi="Arial" w:cs="Arial"/>
        </w:rPr>
        <w:t xml:space="preserve"> </w:t>
      </w:r>
      <w:r w:rsidR="000F00CD" w:rsidRPr="003E6E01">
        <w:rPr>
          <w:rFonts w:ascii="Arial" w:hAnsi="Arial" w:cs="Arial"/>
        </w:rPr>
        <w:t>городском</w:t>
      </w:r>
      <w:r w:rsidRPr="003E6E01">
        <w:rPr>
          <w:rFonts w:ascii="Arial" w:hAnsi="Arial" w:cs="Arial"/>
        </w:rPr>
        <w:t xml:space="preserve"> округе, на основании Контракта № ЭА/</w:t>
      </w:r>
      <w:r w:rsidR="003E6E01" w:rsidRPr="003E6E01">
        <w:rPr>
          <w:rFonts w:ascii="Arial" w:hAnsi="Arial" w:cs="Arial"/>
        </w:rPr>
        <w:t xml:space="preserve">04 </w:t>
      </w:r>
      <w:r w:rsidRPr="003E6E01">
        <w:rPr>
          <w:rFonts w:ascii="Arial" w:hAnsi="Arial" w:cs="Arial"/>
        </w:rPr>
        <w:t xml:space="preserve">от </w:t>
      </w:r>
      <w:r w:rsidR="003E6E01" w:rsidRPr="003E6E01">
        <w:rPr>
          <w:rFonts w:ascii="Arial" w:hAnsi="Arial" w:cs="Arial"/>
        </w:rPr>
        <w:t>21.03.2023</w:t>
      </w:r>
      <w:r w:rsidRPr="003E6E01">
        <w:rPr>
          <w:rFonts w:ascii="Arial" w:hAnsi="Arial" w:cs="Arial"/>
        </w:rPr>
        <w:t xml:space="preserve">. </w:t>
      </w:r>
    </w:p>
    <w:p w14:paraId="0BE7A057" w14:textId="77777777" w:rsidR="007108F6" w:rsidRPr="003E6E01" w:rsidRDefault="007108F6" w:rsidP="007108F6">
      <w:pPr>
        <w:spacing w:after="0" w:line="240" w:lineRule="auto"/>
        <w:ind w:firstLine="709"/>
        <w:contextualSpacing/>
        <w:jc w:val="both"/>
        <w:rPr>
          <w:rFonts w:ascii="Arial" w:hAnsi="Arial" w:cs="Arial"/>
        </w:rPr>
      </w:pPr>
    </w:p>
    <w:p w14:paraId="4FFEE5D9"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b/>
        </w:rPr>
        <w:t>Реквизиты разработчика</w:t>
      </w:r>
      <w:r w:rsidRPr="003E6E01">
        <w:rPr>
          <w:rFonts w:ascii="Arial" w:hAnsi="Arial" w:cs="Arial"/>
        </w:rPr>
        <w:t xml:space="preserve">: </w:t>
      </w:r>
    </w:p>
    <w:p w14:paraId="00C4912C"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Полное наименование: Общество с ограниченной ответственностью «</w:t>
      </w:r>
      <w:proofErr w:type="spellStart"/>
      <w:r w:rsidRPr="003E6E01">
        <w:rPr>
          <w:rFonts w:ascii="Arial" w:hAnsi="Arial" w:cs="Arial"/>
        </w:rPr>
        <w:t>ЭкоАспект</w:t>
      </w:r>
      <w:proofErr w:type="spellEnd"/>
      <w:r w:rsidRPr="003E6E01">
        <w:rPr>
          <w:rFonts w:ascii="Arial" w:hAnsi="Arial" w:cs="Arial"/>
        </w:rPr>
        <w:t xml:space="preserve">» </w:t>
      </w:r>
    </w:p>
    <w:p w14:paraId="10020893"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Сокращенное наименование: ООО «</w:t>
      </w:r>
      <w:proofErr w:type="spellStart"/>
      <w:r w:rsidRPr="003E6E01">
        <w:rPr>
          <w:rFonts w:ascii="Arial" w:hAnsi="Arial" w:cs="Arial"/>
        </w:rPr>
        <w:t>ЭкоАспект</w:t>
      </w:r>
      <w:proofErr w:type="spellEnd"/>
      <w:r w:rsidRPr="003E6E01">
        <w:rPr>
          <w:rFonts w:ascii="Arial" w:hAnsi="Arial" w:cs="Arial"/>
        </w:rPr>
        <w:t xml:space="preserve">» </w:t>
      </w:r>
    </w:p>
    <w:p w14:paraId="390F9CBC" w14:textId="77777777" w:rsidR="007108F6" w:rsidRPr="003E6E01" w:rsidRDefault="007108F6" w:rsidP="007108F6">
      <w:pPr>
        <w:spacing w:after="0" w:line="240" w:lineRule="auto"/>
        <w:ind w:firstLine="709"/>
        <w:contextualSpacing/>
        <w:jc w:val="both"/>
        <w:rPr>
          <w:rFonts w:ascii="Arial" w:hAnsi="Arial" w:cs="Arial"/>
        </w:rPr>
      </w:pPr>
      <w:proofErr w:type="gramStart"/>
      <w:r w:rsidRPr="003E6E01">
        <w:rPr>
          <w:rFonts w:ascii="Arial" w:hAnsi="Arial" w:cs="Arial"/>
        </w:rPr>
        <w:t xml:space="preserve">Юридический адрес: 355003, РФ, Ставропольский край, </w:t>
      </w:r>
      <w:proofErr w:type="spellStart"/>
      <w:r w:rsidRPr="003E6E01">
        <w:rPr>
          <w:rFonts w:ascii="Arial" w:hAnsi="Arial" w:cs="Arial"/>
        </w:rPr>
        <w:t>г.о</w:t>
      </w:r>
      <w:proofErr w:type="spellEnd"/>
      <w:r w:rsidRPr="003E6E01">
        <w:rPr>
          <w:rFonts w:ascii="Arial" w:hAnsi="Arial" w:cs="Arial"/>
        </w:rPr>
        <w:t>. город Ставрополь,</w:t>
      </w:r>
      <w:r w:rsidRPr="003E6E01">
        <w:rPr>
          <w:rFonts w:ascii="Arial" w:hAnsi="Arial" w:cs="Arial"/>
        </w:rPr>
        <w:br/>
        <w:t xml:space="preserve">г. Ставрополь, ул. Ленина, д. 359, офис 38. </w:t>
      </w:r>
      <w:proofErr w:type="gramEnd"/>
    </w:p>
    <w:p w14:paraId="26FCB985"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ИНН 2636211709, КПП 263601001</w:t>
      </w:r>
    </w:p>
    <w:p w14:paraId="4865DD9C"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ОГРН 1162651070262</w:t>
      </w:r>
    </w:p>
    <w:p w14:paraId="06F38FA7" w14:textId="77777777" w:rsidR="007108F6" w:rsidRPr="003E6E01" w:rsidRDefault="007108F6" w:rsidP="007108F6">
      <w:pPr>
        <w:spacing w:after="0" w:line="240" w:lineRule="auto"/>
        <w:ind w:firstLine="709"/>
        <w:contextualSpacing/>
        <w:jc w:val="both"/>
        <w:rPr>
          <w:rFonts w:ascii="Arial" w:hAnsi="Arial" w:cs="Arial"/>
        </w:rPr>
      </w:pPr>
      <w:r w:rsidRPr="003E6E01">
        <w:rPr>
          <w:rFonts w:ascii="Arial" w:hAnsi="Arial" w:cs="Arial"/>
        </w:rPr>
        <w:t xml:space="preserve">Руководитель организации: генеральный директор </w:t>
      </w:r>
      <w:proofErr w:type="spellStart"/>
      <w:r w:rsidRPr="003E6E01">
        <w:rPr>
          <w:rFonts w:ascii="Arial" w:hAnsi="Arial" w:cs="Arial"/>
        </w:rPr>
        <w:t>Мандра</w:t>
      </w:r>
      <w:proofErr w:type="spellEnd"/>
      <w:r w:rsidRPr="003E6E01">
        <w:rPr>
          <w:rFonts w:ascii="Arial" w:hAnsi="Arial" w:cs="Arial"/>
        </w:rPr>
        <w:t xml:space="preserve"> Юлия Александровна </w:t>
      </w:r>
    </w:p>
    <w:p w14:paraId="48DAB550" w14:textId="77777777" w:rsidR="007108F6" w:rsidRPr="003E6E01" w:rsidRDefault="007108F6" w:rsidP="007108F6">
      <w:pPr>
        <w:spacing w:after="0" w:line="240" w:lineRule="auto"/>
        <w:ind w:firstLine="709"/>
        <w:contextualSpacing/>
        <w:jc w:val="both"/>
        <w:rPr>
          <w:rFonts w:ascii="Arial" w:hAnsi="Arial" w:cs="Arial"/>
        </w:rPr>
      </w:pPr>
    </w:p>
    <w:p w14:paraId="096A8805" w14:textId="77777777" w:rsidR="007108F6" w:rsidRPr="003E6E01" w:rsidRDefault="007108F6" w:rsidP="007108F6">
      <w:pPr>
        <w:spacing w:after="0" w:line="240" w:lineRule="auto"/>
        <w:ind w:firstLine="709"/>
        <w:contextualSpacing/>
        <w:jc w:val="both"/>
        <w:rPr>
          <w:rFonts w:ascii="Arial" w:hAnsi="Arial" w:cs="Arial"/>
          <w:lang w:val="en-US"/>
        </w:rPr>
      </w:pPr>
      <w:r w:rsidRPr="003E6E01">
        <w:rPr>
          <w:rFonts w:ascii="Arial" w:hAnsi="Arial" w:cs="Arial"/>
        </w:rPr>
        <w:t>Тел</w:t>
      </w:r>
      <w:r w:rsidRPr="003E6E01">
        <w:rPr>
          <w:rFonts w:ascii="Arial" w:hAnsi="Arial" w:cs="Arial"/>
          <w:lang w:val="en-US"/>
        </w:rPr>
        <w:t>.: +7-9624-43-64-64</w:t>
      </w:r>
    </w:p>
    <w:p w14:paraId="56F0E601" w14:textId="77777777" w:rsidR="007108F6" w:rsidRPr="007108F6" w:rsidRDefault="007108F6" w:rsidP="007108F6">
      <w:pPr>
        <w:spacing w:after="0" w:line="240" w:lineRule="auto"/>
        <w:ind w:firstLine="709"/>
        <w:contextualSpacing/>
        <w:jc w:val="both"/>
        <w:rPr>
          <w:rFonts w:ascii="Arial" w:hAnsi="Arial" w:cs="Arial"/>
          <w:lang w:val="en-US"/>
        </w:rPr>
      </w:pPr>
      <w:proofErr w:type="gramStart"/>
      <w:r w:rsidRPr="003E6E01">
        <w:rPr>
          <w:rFonts w:ascii="Arial" w:hAnsi="Arial" w:cs="Arial"/>
          <w:lang w:val="en-US"/>
        </w:rPr>
        <w:t>e-mail</w:t>
      </w:r>
      <w:proofErr w:type="gramEnd"/>
      <w:r w:rsidRPr="003E6E01">
        <w:rPr>
          <w:rFonts w:ascii="Arial" w:hAnsi="Arial" w:cs="Arial"/>
          <w:lang w:val="en-US"/>
        </w:rPr>
        <w:t xml:space="preserve">: </w:t>
      </w:r>
      <w:hyperlink r:id="rId9" w:history="1">
        <w:r w:rsidRPr="003E6E01">
          <w:rPr>
            <w:rFonts w:ascii="Arial" w:hAnsi="Arial" w:cs="Arial"/>
            <w:lang w:val="en-US"/>
          </w:rPr>
          <w:t>LLC.ecoaspect@yandex.ru</w:t>
        </w:r>
      </w:hyperlink>
    </w:p>
    <w:p w14:paraId="72B4AB6C" w14:textId="77777777" w:rsidR="007108F6" w:rsidRPr="006262B8" w:rsidRDefault="007108F6" w:rsidP="007108F6">
      <w:pPr>
        <w:spacing w:after="0" w:line="240" w:lineRule="auto"/>
        <w:contextualSpacing/>
        <w:rPr>
          <w:rFonts w:ascii="Arial" w:hAnsi="Arial" w:cs="Arial"/>
          <w:b/>
          <w:sz w:val="24"/>
          <w:szCs w:val="32"/>
          <w:lang w:val="en-US"/>
        </w:rPr>
      </w:pPr>
      <w:r>
        <w:rPr>
          <w:rFonts w:ascii="Arial" w:hAnsi="Arial" w:cs="Arial"/>
          <w:b/>
          <w:sz w:val="24"/>
          <w:szCs w:val="32"/>
          <w:lang w:val="en-US"/>
        </w:rPr>
        <w:br w:type="page"/>
      </w:r>
    </w:p>
    <w:p w14:paraId="18214021" w14:textId="77777777" w:rsidR="00546AA6" w:rsidRPr="007108F6" w:rsidRDefault="000E5E36" w:rsidP="007108F6">
      <w:pPr>
        <w:spacing w:after="0" w:line="240" w:lineRule="auto"/>
        <w:contextualSpacing/>
        <w:jc w:val="center"/>
        <w:rPr>
          <w:rFonts w:ascii="Arial" w:hAnsi="Arial" w:cs="Arial"/>
          <w:b/>
          <w:sz w:val="24"/>
          <w:szCs w:val="32"/>
        </w:rPr>
      </w:pPr>
      <w:r w:rsidRPr="007108F6">
        <w:rPr>
          <w:rFonts w:ascii="Arial" w:hAnsi="Arial" w:cs="Arial"/>
          <w:b/>
          <w:sz w:val="24"/>
          <w:szCs w:val="24"/>
        </w:rPr>
        <w:lastRenderedPageBreak/>
        <w:t xml:space="preserve">СОДЕРЖАНИЕ </w:t>
      </w:r>
    </w:p>
    <w:p w14:paraId="4EA5E90F" w14:textId="77777777" w:rsidR="00546AA6" w:rsidRPr="007108F6" w:rsidRDefault="00546AA6" w:rsidP="007108F6">
      <w:pPr>
        <w:tabs>
          <w:tab w:val="left" w:pos="2970"/>
        </w:tabs>
        <w:spacing w:after="0" w:line="240" w:lineRule="auto"/>
        <w:ind w:firstLine="567"/>
        <w:contextualSpacing/>
        <w:jc w:val="both"/>
        <w:rPr>
          <w:rFonts w:ascii="Arial" w:hAnsi="Arial" w:cs="Arial"/>
        </w:rPr>
      </w:pPr>
      <w:r w:rsidRPr="007108F6">
        <w:rPr>
          <w:rFonts w:ascii="Arial" w:hAnsi="Arial" w:cs="Arial"/>
          <w:sz w:val="24"/>
          <w:szCs w:val="24"/>
        </w:rPr>
        <w:tab/>
      </w: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1"/>
        <w:gridCol w:w="611"/>
      </w:tblGrid>
      <w:tr w:rsidR="00C22EB4" w:rsidRPr="00C22EB4" w14:paraId="4E13B8A8" w14:textId="77777777" w:rsidTr="00CC55B7">
        <w:tc>
          <w:tcPr>
            <w:tcW w:w="8681" w:type="dxa"/>
            <w:vAlign w:val="center"/>
          </w:tcPr>
          <w:p w14:paraId="4DEAD1B2" w14:textId="77777777" w:rsidR="007108F6" w:rsidRPr="00C22EB4" w:rsidRDefault="007108F6" w:rsidP="007108F6">
            <w:pPr>
              <w:spacing w:after="0" w:line="240" w:lineRule="auto"/>
              <w:contextualSpacing/>
              <w:rPr>
                <w:rFonts w:ascii="Arial" w:hAnsi="Arial" w:cs="Arial"/>
                <w:sz w:val="20"/>
              </w:rPr>
            </w:pPr>
            <w:bookmarkStart w:id="3" w:name="_Hlk43974822"/>
          </w:p>
        </w:tc>
        <w:tc>
          <w:tcPr>
            <w:tcW w:w="611" w:type="dxa"/>
            <w:vAlign w:val="center"/>
          </w:tcPr>
          <w:p w14:paraId="447B6D0F" w14:textId="77777777" w:rsidR="007108F6" w:rsidRPr="00C22EB4" w:rsidRDefault="007108F6" w:rsidP="007108F6">
            <w:pPr>
              <w:spacing w:after="0" w:line="240" w:lineRule="auto"/>
              <w:contextualSpacing/>
              <w:jc w:val="center"/>
              <w:rPr>
                <w:rFonts w:ascii="Arial" w:hAnsi="Arial" w:cs="Arial"/>
                <w:sz w:val="20"/>
              </w:rPr>
            </w:pPr>
            <w:r w:rsidRPr="00C22EB4">
              <w:rPr>
                <w:rFonts w:ascii="Arial" w:hAnsi="Arial" w:cs="Arial"/>
                <w:sz w:val="20"/>
              </w:rPr>
              <w:t>стр.</w:t>
            </w:r>
          </w:p>
        </w:tc>
      </w:tr>
      <w:tr w:rsidR="00C22EB4" w:rsidRPr="00C22EB4" w14:paraId="432E2848" w14:textId="77777777" w:rsidTr="00CC55B7">
        <w:tc>
          <w:tcPr>
            <w:tcW w:w="8681" w:type="dxa"/>
            <w:vAlign w:val="center"/>
          </w:tcPr>
          <w:p w14:paraId="659FE78F"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 xml:space="preserve">ВВЕДЕНИЕ </w:t>
            </w:r>
          </w:p>
        </w:tc>
        <w:tc>
          <w:tcPr>
            <w:tcW w:w="611" w:type="dxa"/>
            <w:vAlign w:val="center"/>
          </w:tcPr>
          <w:p w14:paraId="428353AF"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2F15E9A" w14:textId="77777777" w:rsidTr="00CC55B7">
        <w:tc>
          <w:tcPr>
            <w:tcW w:w="8681" w:type="dxa"/>
            <w:vAlign w:val="center"/>
          </w:tcPr>
          <w:p w14:paraId="5CCC257A"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 ОБЩИЕ СВЕДЕНИЯ О ПЛАНИРУЕМОЙ (НАМЕЧАЕМОЙ) ХОЗЯЙСТВЕННОЙ И ИНОЙ ДЕЯТЕЛЬНОСТИ</w:t>
            </w:r>
          </w:p>
        </w:tc>
        <w:tc>
          <w:tcPr>
            <w:tcW w:w="611" w:type="dxa"/>
            <w:vAlign w:val="center"/>
          </w:tcPr>
          <w:p w14:paraId="1EC69290"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2413738" w14:textId="77777777" w:rsidTr="00CC55B7">
        <w:tc>
          <w:tcPr>
            <w:tcW w:w="8681" w:type="dxa"/>
            <w:vAlign w:val="center"/>
          </w:tcPr>
          <w:p w14:paraId="40C70DF1"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1.1. Сведения о заказчике планируемой (намечаемой) хозяйственной и иной деятельности</w:t>
            </w:r>
          </w:p>
        </w:tc>
        <w:tc>
          <w:tcPr>
            <w:tcW w:w="611" w:type="dxa"/>
            <w:vAlign w:val="center"/>
          </w:tcPr>
          <w:p w14:paraId="2F6EA1C8"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74A67F62" w14:textId="77777777" w:rsidTr="00CC55B7">
        <w:tc>
          <w:tcPr>
            <w:tcW w:w="8681" w:type="dxa"/>
            <w:vAlign w:val="center"/>
          </w:tcPr>
          <w:p w14:paraId="5AF036B5"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1.2. Наименование планируемой (намечаемой) хозяйственной и иной деятельности и планируемое место ее реализации</w:t>
            </w:r>
          </w:p>
        </w:tc>
        <w:tc>
          <w:tcPr>
            <w:tcW w:w="611" w:type="dxa"/>
            <w:vAlign w:val="center"/>
          </w:tcPr>
          <w:p w14:paraId="4C6FB603"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F85A979" w14:textId="77777777" w:rsidTr="00CC55B7">
        <w:tc>
          <w:tcPr>
            <w:tcW w:w="8681" w:type="dxa"/>
            <w:vAlign w:val="center"/>
          </w:tcPr>
          <w:p w14:paraId="3271BAD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1.3. Цель и необходимость реализации планируемой (намечаемой) хозяйственной и иной деятельности</w:t>
            </w:r>
          </w:p>
        </w:tc>
        <w:tc>
          <w:tcPr>
            <w:tcW w:w="611" w:type="dxa"/>
            <w:vAlign w:val="center"/>
          </w:tcPr>
          <w:p w14:paraId="501923F7"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45F7AF8" w14:textId="77777777" w:rsidTr="00CC55B7">
        <w:tc>
          <w:tcPr>
            <w:tcW w:w="8681" w:type="dxa"/>
            <w:vAlign w:val="center"/>
          </w:tcPr>
          <w:p w14:paraId="75C372A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1.4. Описание планируемой (намечаемой) хозяйственной и иной деятельности</w:t>
            </w:r>
          </w:p>
        </w:tc>
        <w:tc>
          <w:tcPr>
            <w:tcW w:w="611" w:type="dxa"/>
            <w:vAlign w:val="center"/>
          </w:tcPr>
          <w:p w14:paraId="66116513"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DF9BD2B" w14:textId="77777777" w:rsidTr="00CC55B7">
        <w:tc>
          <w:tcPr>
            <w:tcW w:w="8681" w:type="dxa"/>
            <w:vAlign w:val="center"/>
          </w:tcPr>
          <w:p w14:paraId="1DFD599B"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1.5 Техническое задание, в случае принятия заказчиком решения о его подготовке</w:t>
            </w:r>
          </w:p>
        </w:tc>
        <w:tc>
          <w:tcPr>
            <w:tcW w:w="611" w:type="dxa"/>
            <w:vAlign w:val="center"/>
          </w:tcPr>
          <w:p w14:paraId="1B635D29"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1F04D5AF" w14:textId="77777777" w:rsidTr="00CC55B7">
        <w:tc>
          <w:tcPr>
            <w:tcW w:w="8681" w:type="dxa"/>
            <w:vAlign w:val="center"/>
          </w:tcPr>
          <w:p w14:paraId="00DAFB35"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2. ОПИСАНИЕ ВОЗМОЖНЫХ ВИДОВ ВОЗДЕЙСТВИЯ НА ОКРУЖАЮЩУЮ СРЕДУ ПЛАНИРУЕМОЙ (НАМЕЧАЕМОЙ) ХОЗЯЙСТВЕННОЙ И ИНОЙ ДЕЯТЕЛЬНОСТИ ПО АЛЬТЕРНАТИВНЫМ ВАРИАНТАМ</w:t>
            </w:r>
          </w:p>
        </w:tc>
        <w:tc>
          <w:tcPr>
            <w:tcW w:w="611" w:type="dxa"/>
            <w:vAlign w:val="center"/>
          </w:tcPr>
          <w:p w14:paraId="6BE3D8E6"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A6090E1" w14:textId="77777777" w:rsidTr="00CC55B7">
        <w:tc>
          <w:tcPr>
            <w:tcW w:w="8681" w:type="dxa"/>
            <w:vAlign w:val="center"/>
          </w:tcPr>
          <w:p w14:paraId="17866FC5"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3. ОПИСАНИЕ ОКРУЖАЮЩЕЙ СРЕДЫ, КОТОРАЯ МОЖЕТ БЫТЬ ЗАТРОНУТА ПЛАНИРУЕМОЙ (НАМЕЧАЕМОЙ) ХОЗЯЙСТВЕННОЙ И ИНОЙ ДЕЯТЕЛЬНОСТЬЮ В РЕЗУЛЬТАТЕ ЕЕ РЕАЛИЗАЦИИ</w:t>
            </w:r>
          </w:p>
        </w:tc>
        <w:tc>
          <w:tcPr>
            <w:tcW w:w="611" w:type="dxa"/>
            <w:vAlign w:val="center"/>
          </w:tcPr>
          <w:p w14:paraId="1B7AA033"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39B5F03" w14:textId="77777777" w:rsidTr="00CC55B7">
        <w:tc>
          <w:tcPr>
            <w:tcW w:w="8681" w:type="dxa"/>
            <w:vAlign w:val="center"/>
          </w:tcPr>
          <w:p w14:paraId="75A2E519"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 ОЦЕНКА ВОЗДЕЙСТВИЯ НА ОКРУЖАЮЩУЮ СРЕДУ НАМЕЧАЕМОЙ ХОЗЯЙСТВЕННОЙ ДЕЯТЕЛЬНОСТИ</w:t>
            </w:r>
          </w:p>
        </w:tc>
        <w:tc>
          <w:tcPr>
            <w:tcW w:w="611" w:type="dxa"/>
            <w:vAlign w:val="center"/>
          </w:tcPr>
          <w:p w14:paraId="053BD65D"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177A13D4" w14:textId="77777777" w:rsidTr="00CC55B7">
        <w:tc>
          <w:tcPr>
            <w:tcW w:w="8681" w:type="dxa"/>
            <w:vAlign w:val="center"/>
          </w:tcPr>
          <w:p w14:paraId="5A98DCE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4.1. Оценка воздействия на атмосферный воздух</w:t>
            </w:r>
          </w:p>
        </w:tc>
        <w:tc>
          <w:tcPr>
            <w:tcW w:w="611" w:type="dxa"/>
            <w:vAlign w:val="center"/>
          </w:tcPr>
          <w:p w14:paraId="355EF8C3"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24667328" w14:textId="77777777" w:rsidTr="00CC55B7">
        <w:tc>
          <w:tcPr>
            <w:tcW w:w="8681" w:type="dxa"/>
            <w:vAlign w:val="center"/>
          </w:tcPr>
          <w:p w14:paraId="41576E5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4.2. Оценка воздействия на поверхностные и подземные воды</w:t>
            </w:r>
          </w:p>
        </w:tc>
        <w:tc>
          <w:tcPr>
            <w:tcW w:w="611" w:type="dxa"/>
            <w:vAlign w:val="center"/>
          </w:tcPr>
          <w:p w14:paraId="52305CD7"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A1BA420" w14:textId="77777777" w:rsidTr="00CC55B7">
        <w:tc>
          <w:tcPr>
            <w:tcW w:w="8681" w:type="dxa"/>
            <w:vAlign w:val="center"/>
          </w:tcPr>
          <w:p w14:paraId="095C9136"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4.3. Оценка воздействия на земельные ресурсы и почвенный покров</w:t>
            </w:r>
          </w:p>
        </w:tc>
        <w:tc>
          <w:tcPr>
            <w:tcW w:w="611" w:type="dxa"/>
            <w:vAlign w:val="center"/>
          </w:tcPr>
          <w:p w14:paraId="3F3B89A0"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0B37DEA4" w14:textId="77777777" w:rsidTr="00CC55B7">
        <w:tc>
          <w:tcPr>
            <w:tcW w:w="8681" w:type="dxa"/>
            <w:vAlign w:val="center"/>
          </w:tcPr>
          <w:p w14:paraId="41745A22"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4.4. Оценка воздействия на геологическую среду</w:t>
            </w:r>
          </w:p>
        </w:tc>
        <w:tc>
          <w:tcPr>
            <w:tcW w:w="611" w:type="dxa"/>
            <w:vAlign w:val="center"/>
          </w:tcPr>
          <w:p w14:paraId="27B2A385"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4347F74" w14:textId="77777777" w:rsidTr="00CC55B7">
        <w:tc>
          <w:tcPr>
            <w:tcW w:w="8681" w:type="dxa"/>
            <w:vAlign w:val="center"/>
          </w:tcPr>
          <w:p w14:paraId="7964EB5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 xml:space="preserve">4.5. Оценка шумового воздействия </w:t>
            </w:r>
          </w:p>
        </w:tc>
        <w:tc>
          <w:tcPr>
            <w:tcW w:w="611" w:type="dxa"/>
            <w:vAlign w:val="center"/>
          </w:tcPr>
          <w:p w14:paraId="2FA4E6BC"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0D820053" w14:textId="77777777" w:rsidTr="00CC55B7">
        <w:tc>
          <w:tcPr>
            <w:tcW w:w="8681" w:type="dxa"/>
            <w:vAlign w:val="center"/>
          </w:tcPr>
          <w:p w14:paraId="4D0A7815"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4.6. Оценка воздействия отходов на компоненты окружающей среды</w:t>
            </w:r>
          </w:p>
        </w:tc>
        <w:tc>
          <w:tcPr>
            <w:tcW w:w="611" w:type="dxa"/>
            <w:vAlign w:val="center"/>
          </w:tcPr>
          <w:p w14:paraId="25AD8988"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5521C508" w14:textId="77777777" w:rsidTr="00CC55B7">
        <w:tc>
          <w:tcPr>
            <w:tcW w:w="8681" w:type="dxa"/>
            <w:vAlign w:val="center"/>
          </w:tcPr>
          <w:p w14:paraId="4F53226E"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4.7. Оценка воздействия на растительность</w:t>
            </w:r>
          </w:p>
        </w:tc>
        <w:tc>
          <w:tcPr>
            <w:tcW w:w="611" w:type="dxa"/>
            <w:vAlign w:val="center"/>
          </w:tcPr>
          <w:p w14:paraId="435CAB3B"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D87FE8D" w14:textId="77777777" w:rsidTr="00CC55B7">
        <w:tc>
          <w:tcPr>
            <w:tcW w:w="8681" w:type="dxa"/>
            <w:vAlign w:val="center"/>
          </w:tcPr>
          <w:p w14:paraId="0B90B281"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4.8. Оценка воздействия на животный мир</w:t>
            </w:r>
          </w:p>
        </w:tc>
        <w:tc>
          <w:tcPr>
            <w:tcW w:w="611" w:type="dxa"/>
            <w:vAlign w:val="center"/>
          </w:tcPr>
          <w:p w14:paraId="491CB63C"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539187C8" w14:textId="77777777" w:rsidTr="00CC55B7">
        <w:tc>
          <w:tcPr>
            <w:tcW w:w="8681" w:type="dxa"/>
            <w:vAlign w:val="center"/>
          </w:tcPr>
          <w:p w14:paraId="153D508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4.9. Оценка воздействия на целостность ООПТ</w:t>
            </w:r>
          </w:p>
        </w:tc>
        <w:tc>
          <w:tcPr>
            <w:tcW w:w="611" w:type="dxa"/>
            <w:vAlign w:val="center"/>
          </w:tcPr>
          <w:p w14:paraId="6C45F9EA"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14A39EEA" w14:textId="77777777" w:rsidTr="00CC55B7">
        <w:tc>
          <w:tcPr>
            <w:tcW w:w="8681" w:type="dxa"/>
            <w:vAlign w:val="center"/>
          </w:tcPr>
          <w:p w14:paraId="1112F49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 МЕРЫ ПО ПРЕДОТВРАЩЕНИЮ И / ИЛИ УМЕНЬШЕНИЮ ВОЗМОЖНОГО НЕГАТИВНОГО ВОЗДЕЙСТВИЯ НАМЕЧАЕМОЙ ДЕЯТЕЛЬНОСТИ</w:t>
            </w:r>
          </w:p>
        </w:tc>
        <w:tc>
          <w:tcPr>
            <w:tcW w:w="611" w:type="dxa"/>
            <w:vAlign w:val="center"/>
          </w:tcPr>
          <w:p w14:paraId="1F3D7AFB"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CD6C6C3" w14:textId="77777777" w:rsidTr="00CC55B7">
        <w:tc>
          <w:tcPr>
            <w:tcW w:w="8681" w:type="dxa"/>
            <w:vAlign w:val="center"/>
          </w:tcPr>
          <w:p w14:paraId="64144588"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5.1. Мероприятия по охране атмосферного воздуха</w:t>
            </w:r>
          </w:p>
        </w:tc>
        <w:tc>
          <w:tcPr>
            <w:tcW w:w="611" w:type="dxa"/>
            <w:vAlign w:val="center"/>
          </w:tcPr>
          <w:p w14:paraId="78BC5A07"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244666AE" w14:textId="77777777" w:rsidTr="00CC55B7">
        <w:tc>
          <w:tcPr>
            <w:tcW w:w="8681" w:type="dxa"/>
            <w:vAlign w:val="center"/>
          </w:tcPr>
          <w:p w14:paraId="0694096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5.2. Мероприятия по охране поверхностных и подземных вод</w:t>
            </w:r>
          </w:p>
        </w:tc>
        <w:tc>
          <w:tcPr>
            <w:tcW w:w="611" w:type="dxa"/>
            <w:vAlign w:val="center"/>
          </w:tcPr>
          <w:p w14:paraId="783855F4"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7AA85A62" w14:textId="77777777" w:rsidTr="00CC55B7">
        <w:tc>
          <w:tcPr>
            <w:tcW w:w="8681" w:type="dxa"/>
            <w:vAlign w:val="center"/>
          </w:tcPr>
          <w:p w14:paraId="3BDDF09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5.3. Мероприятия по охране почв и земельных ресурсов</w:t>
            </w:r>
          </w:p>
        </w:tc>
        <w:tc>
          <w:tcPr>
            <w:tcW w:w="611" w:type="dxa"/>
            <w:vAlign w:val="center"/>
          </w:tcPr>
          <w:p w14:paraId="4C628580"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26245524" w14:textId="77777777" w:rsidTr="00CC55B7">
        <w:tc>
          <w:tcPr>
            <w:tcW w:w="8681" w:type="dxa"/>
            <w:vAlign w:val="center"/>
          </w:tcPr>
          <w:p w14:paraId="27A06E78"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5.4. Мероприятия по охране растительного и животного мира</w:t>
            </w:r>
          </w:p>
        </w:tc>
        <w:tc>
          <w:tcPr>
            <w:tcW w:w="611" w:type="dxa"/>
            <w:vAlign w:val="center"/>
          </w:tcPr>
          <w:p w14:paraId="50BAB7A7"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682FF3E7" w14:textId="77777777" w:rsidTr="00CC55B7">
        <w:tc>
          <w:tcPr>
            <w:tcW w:w="8681" w:type="dxa"/>
            <w:vAlign w:val="center"/>
          </w:tcPr>
          <w:p w14:paraId="5AE306E4"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5.5. Мероприятия по охране недр и геологической среды</w:t>
            </w:r>
          </w:p>
        </w:tc>
        <w:tc>
          <w:tcPr>
            <w:tcW w:w="611" w:type="dxa"/>
            <w:vAlign w:val="center"/>
          </w:tcPr>
          <w:p w14:paraId="528C373D"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345FCAD0" w14:textId="77777777" w:rsidTr="00CC55B7">
        <w:tc>
          <w:tcPr>
            <w:tcW w:w="8681" w:type="dxa"/>
            <w:vAlign w:val="center"/>
          </w:tcPr>
          <w:p w14:paraId="12ACCF78"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5.6. Мероприятия по обращению с отходами</w:t>
            </w:r>
          </w:p>
        </w:tc>
        <w:tc>
          <w:tcPr>
            <w:tcW w:w="611" w:type="dxa"/>
            <w:vAlign w:val="center"/>
          </w:tcPr>
          <w:p w14:paraId="0A9FED50"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7E4F4EBD" w14:textId="77777777" w:rsidTr="00CC55B7">
        <w:tc>
          <w:tcPr>
            <w:tcW w:w="8681" w:type="dxa"/>
            <w:vAlign w:val="center"/>
          </w:tcPr>
          <w:p w14:paraId="59F4629B"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 xml:space="preserve">5.7. Мероприятия по защите от шумовых воздействий </w:t>
            </w:r>
          </w:p>
        </w:tc>
        <w:tc>
          <w:tcPr>
            <w:tcW w:w="611" w:type="dxa"/>
            <w:vAlign w:val="center"/>
          </w:tcPr>
          <w:p w14:paraId="0F77B45F"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76009958" w14:textId="77777777" w:rsidTr="00CC55B7">
        <w:tc>
          <w:tcPr>
            <w:tcW w:w="8681" w:type="dxa"/>
            <w:vAlign w:val="center"/>
          </w:tcPr>
          <w:p w14:paraId="438CABA3"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6. ПРЕДЛОЖЕНИЯ ПО МЕРОПРИЯТИЯМ ПРОИЗВОДСТВЕННОГО ЭКОЛОГИЧЕСКОГО КОНТРОЛЯ И МОНИТОРИНГА ОКРУЖАЮЩЕЙ СРЕДЫ</w:t>
            </w:r>
          </w:p>
        </w:tc>
        <w:tc>
          <w:tcPr>
            <w:tcW w:w="611" w:type="dxa"/>
            <w:vAlign w:val="center"/>
          </w:tcPr>
          <w:p w14:paraId="06A1532D"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0C972104" w14:textId="77777777" w:rsidTr="00CC55B7">
        <w:tc>
          <w:tcPr>
            <w:tcW w:w="8681" w:type="dxa"/>
            <w:vAlign w:val="center"/>
          </w:tcPr>
          <w:p w14:paraId="1007C76C"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7. ВЫЯВЛЕННЫЕ ПРИ ПРОВЕДЕНИИ ОВОС НЕОПРЕДЕЛЕННОСТИ В ОПРЕДЕЛЕНИИ ВОЗДЕЙСТВИЙ НАМЕЧАЕМОЙ ХОЗЯЙСТВЕННОЙ ДЕЯТЕЛЬНОСТИ НА ОКРУЖАЮЩУЮ СРЕДУ</w:t>
            </w:r>
          </w:p>
        </w:tc>
        <w:tc>
          <w:tcPr>
            <w:tcW w:w="611" w:type="dxa"/>
            <w:vAlign w:val="center"/>
          </w:tcPr>
          <w:p w14:paraId="157A36DB"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1BDE7D4E" w14:textId="77777777" w:rsidTr="00CC55B7">
        <w:tc>
          <w:tcPr>
            <w:tcW w:w="8681" w:type="dxa"/>
            <w:vAlign w:val="center"/>
          </w:tcPr>
          <w:p w14:paraId="1CDA457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 xml:space="preserve">8. ОБОСНОВАНИЕ ВЫБОРА ВАРИАНТА РЕАЛИЗАЦИИ НАМЕЧАЕМОЙ ХОЗЯЙСТВЕННОЙ И ИНОЙ ДЕЯТЕЛЬНОСТИ </w:t>
            </w:r>
          </w:p>
        </w:tc>
        <w:tc>
          <w:tcPr>
            <w:tcW w:w="611" w:type="dxa"/>
            <w:vAlign w:val="center"/>
          </w:tcPr>
          <w:p w14:paraId="7CA688E4"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05CFE9D9" w14:textId="77777777" w:rsidTr="00CC55B7">
        <w:tc>
          <w:tcPr>
            <w:tcW w:w="8681" w:type="dxa"/>
            <w:vAlign w:val="center"/>
          </w:tcPr>
          <w:p w14:paraId="4179D128"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9. СВЕДЕНИЯ О ПРОВЕДЕНИИ ОБЩЕСТВЕННЫХ ОБСУЖДЕНИЙ</w:t>
            </w:r>
          </w:p>
        </w:tc>
        <w:tc>
          <w:tcPr>
            <w:tcW w:w="611" w:type="dxa"/>
            <w:vAlign w:val="center"/>
          </w:tcPr>
          <w:p w14:paraId="7959D1BB" w14:textId="77777777" w:rsidR="007108F6" w:rsidRPr="00C22EB4" w:rsidRDefault="007108F6" w:rsidP="007108F6">
            <w:pPr>
              <w:spacing w:after="0" w:line="240" w:lineRule="auto"/>
              <w:contextualSpacing/>
              <w:jc w:val="center"/>
              <w:rPr>
                <w:rFonts w:ascii="Arial" w:hAnsi="Arial" w:cs="Arial"/>
                <w:sz w:val="20"/>
              </w:rPr>
            </w:pPr>
          </w:p>
        </w:tc>
      </w:tr>
      <w:tr w:rsidR="00C22EB4" w:rsidRPr="00C22EB4" w14:paraId="4858E408" w14:textId="77777777" w:rsidTr="00CC55B7">
        <w:tc>
          <w:tcPr>
            <w:tcW w:w="8681" w:type="dxa"/>
            <w:vAlign w:val="center"/>
          </w:tcPr>
          <w:p w14:paraId="144AE780" w14:textId="77777777" w:rsidR="007108F6" w:rsidRPr="00C22EB4" w:rsidRDefault="007108F6" w:rsidP="007108F6">
            <w:pPr>
              <w:spacing w:after="0" w:line="240" w:lineRule="auto"/>
              <w:contextualSpacing/>
              <w:rPr>
                <w:rFonts w:ascii="Arial" w:hAnsi="Arial" w:cs="Arial"/>
                <w:sz w:val="20"/>
              </w:rPr>
            </w:pPr>
            <w:r w:rsidRPr="00C22EB4">
              <w:rPr>
                <w:rFonts w:ascii="Arial" w:hAnsi="Arial" w:cs="Arial"/>
                <w:sz w:val="20"/>
              </w:rPr>
              <w:t xml:space="preserve">ПРИЛОЖЕНИЕ </w:t>
            </w:r>
          </w:p>
        </w:tc>
        <w:tc>
          <w:tcPr>
            <w:tcW w:w="611" w:type="dxa"/>
            <w:vAlign w:val="center"/>
          </w:tcPr>
          <w:p w14:paraId="189FDFC9" w14:textId="77777777" w:rsidR="007108F6" w:rsidRPr="00C22EB4" w:rsidRDefault="007108F6" w:rsidP="007108F6">
            <w:pPr>
              <w:spacing w:after="0" w:line="240" w:lineRule="auto"/>
              <w:contextualSpacing/>
              <w:jc w:val="center"/>
              <w:rPr>
                <w:rFonts w:ascii="Arial" w:hAnsi="Arial" w:cs="Arial"/>
                <w:sz w:val="20"/>
              </w:rPr>
            </w:pPr>
          </w:p>
        </w:tc>
      </w:tr>
      <w:bookmarkEnd w:id="3"/>
    </w:tbl>
    <w:p w14:paraId="1530E1B9" w14:textId="77777777" w:rsidR="000B3BF6" w:rsidRPr="000E5E36" w:rsidRDefault="000B3BF6" w:rsidP="007108F6">
      <w:pPr>
        <w:spacing w:after="0" w:line="240" w:lineRule="auto"/>
        <w:contextualSpacing/>
        <w:rPr>
          <w:rFonts w:ascii="Arial" w:hAnsi="Arial" w:cs="Arial"/>
          <w:b/>
          <w:color w:val="FF0000"/>
          <w:sz w:val="24"/>
          <w:szCs w:val="24"/>
        </w:rPr>
      </w:pPr>
      <w:r w:rsidRPr="000E5E36">
        <w:rPr>
          <w:rFonts w:ascii="Arial" w:hAnsi="Arial" w:cs="Arial"/>
          <w:b/>
          <w:color w:val="FF0000"/>
          <w:sz w:val="24"/>
          <w:szCs w:val="24"/>
        </w:rPr>
        <w:br w:type="page"/>
      </w:r>
    </w:p>
    <w:p w14:paraId="0F502F61" w14:textId="77777777" w:rsidR="000B3BF6" w:rsidRPr="007108F6" w:rsidRDefault="007108F6" w:rsidP="007108F6">
      <w:pPr>
        <w:spacing w:after="0" w:line="240" w:lineRule="auto"/>
        <w:contextualSpacing/>
        <w:jc w:val="center"/>
        <w:rPr>
          <w:rFonts w:ascii="Arial" w:hAnsi="Arial" w:cs="Arial"/>
          <w:b/>
          <w:sz w:val="24"/>
          <w:szCs w:val="24"/>
        </w:rPr>
      </w:pPr>
      <w:r w:rsidRPr="007108F6">
        <w:rPr>
          <w:rFonts w:ascii="Arial" w:hAnsi="Arial" w:cs="Arial"/>
          <w:b/>
          <w:sz w:val="24"/>
          <w:szCs w:val="24"/>
        </w:rPr>
        <w:lastRenderedPageBreak/>
        <w:t xml:space="preserve">ВВЕДЕНИЕ </w:t>
      </w:r>
    </w:p>
    <w:p w14:paraId="1236666C" w14:textId="77777777" w:rsidR="007108F6" w:rsidRPr="007108F6" w:rsidRDefault="007108F6" w:rsidP="007108F6">
      <w:pPr>
        <w:spacing w:after="0" w:line="240" w:lineRule="auto"/>
        <w:contextualSpacing/>
        <w:jc w:val="center"/>
        <w:rPr>
          <w:rFonts w:ascii="Arial" w:hAnsi="Arial" w:cs="Arial"/>
          <w:b/>
          <w:sz w:val="24"/>
          <w:szCs w:val="24"/>
        </w:rPr>
      </w:pPr>
    </w:p>
    <w:p w14:paraId="4C03E9F7" w14:textId="77777777" w:rsidR="007108F6" w:rsidRPr="00CB764A" w:rsidRDefault="007108F6" w:rsidP="007108F6">
      <w:pPr>
        <w:spacing w:after="0" w:line="240" w:lineRule="auto"/>
        <w:ind w:firstLine="709"/>
        <w:contextualSpacing/>
        <w:jc w:val="both"/>
        <w:rPr>
          <w:rFonts w:ascii="Arial" w:hAnsi="Arial" w:cs="Arial"/>
        </w:rPr>
      </w:pPr>
      <w:proofErr w:type="gramStart"/>
      <w:r w:rsidRPr="007108F6">
        <w:rPr>
          <w:rFonts w:ascii="Arial" w:hAnsi="Arial" w:cs="Arial"/>
        </w:rPr>
        <w:t xml:space="preserve">Оценка воздействия на окружающую среду (ОВОС) – это процесс по учету экологических требований законодательства РФ в системе подготовки хозяйственных, в том числе </w:t>
      </w:r>
      <w:proofErr w:type="spellStart"/>
      <w:r w:rsidRPr="007108F6">
        <w:rPr>
          <w:rFonts w:ascii="Arial" w:hAnsi="Arial" w:cs="Arial"/>
        </w:rPr>
        <w:t>предпроектных</w:t>
      </w:r>
      <w:proofErr w:type="spellEnd"/>
      <w:r w:rsidRPr="007108F6">
        <w:rPr>
          <w:rFonts w:ascii="Arial" w:hAnsi="Arial" w:cs="Arial"/>
        </w:rPr>
        <w:t>, проектных и других решений</w:t>
      </w:r>
      <w:r w:rsidRPr="00CB764A">
        <w:rPr>
          <w:rFonts w:ascii="Arial" w:hAnsi="Arial" w:cs="Arial"/>
        </w:rPr>
        <w:t>, направленных на выявление и предупреждение неприемлемых для общества экологических и связанных с ними социальных, экономических и других последствий ее реализации, а также оценка инвестиционных затрат на природоохранные мероприятия.</w:t>
      </w:r>
      <w:proofErr w:type="gramEnd"/>
    </w:p>
    <w:p w14:paraId="4D33936E" w14:textId="77777777" w:rsidR="007108F6" w:rsidRDefault="007108F6" w:rsidP="007108F6">
      <w:pPr>
        <w:spacing w:after="0" w:line="240" w:lineRule="auto"/>
        <w:ind w:firstLine="709"/>
        <w:contextualSpacing/>
        <w:jc w:val="both"/>
        <w:rPr>
          <w:rFonts w:ascii="Arial" w:hAnsi="Arial" w:cs="Arial"/>
        </w:rPr>
      </w:pPr>
      <w:r w:rsidRPr="00CB764A">
        <w:rPr>
          <w:rFonts w:ascii="Arial" w:hAnsi="Arial" w:cs="Arial"/>
        </w:rPr>
        <w:t>Целью разработки проекта ОВОС является определение характера и степени опасности всех потенциальных видов воздействий намечаемой хозяйственной и иной деятельности на окружающую среду и здоровье населения, оценка экологических, экономических и социальных последствий этого воздействия, а также предотвращение или смягчение воздействия этой деятельности.</w:t>
      </w:r>
    </w:p>
    <w:p w14:paraId="4EABAF9D" w14:textId="1EB64E7D" w:rsidR="00823DAF" w:rsidRPr="00823DAF" w:rsidRDefault="00823DAF" w:rsidP="00823DAF">
      <w:pPr>
        <w:spacing w:after="0" w:line="240" w:lineRule="auto"/>
        <w:ind w:firstLine="709"/>
        <w:contextualSpacing/>
        <w:jc w:val="both"/>
        <w:rPr>
          <w:rFonts w:ascii="Arial" w:hAnsi="Arial" w:cs="Arial"/>
        </w:rPr>
      </w:pPr>
      <w:r>
        <w:rPr>
          <w:rFonts w:ascii="Arial" w:hAnsi="Arial" w:cs="Arial"/>
        </w:rPr>
        <w:t xml:space="preserve">В соответствии с п. 1 </w:t>
      </w:r>
      <w:r w:rsidRPr="00CB764A">
        <w:rPr>
          <w:rFonts w:ascii="Arial" w:hAnsi="Arial" w:cs="Arial"/>
        </w:rPr>
        <w:t xml:space="preserve">Требований к материалам оценки воздействия на окружающую среду, утвержденных приказом Минприроды России </w:t>
      </w:r>
      <w:r w:rsidR="003E6E01">
        <w:rPr>
          <w:rFonts w:ascii="Arial" w:hAnsi="Arial" w:cs="Arial"/>
        </w:rPr>
        <w:t>от</w:t>
      </w:r>
      <w:r w:rsidRPr="00CB764A">
        <w:rPr>
          <w:rFonts w:ascii="Arial" w:hAnsi="Arial" w:cs="Arial"/>
        </w:rPr>
        <w:t xml:space="preserve"> 01.12.2020</w:t>
      </w:r>
      <w:r w:rsidR="003E6E01">
        <w:rPr>
          <w:rFonts w:ascii="Arial" w:hAnsi="Arial" w:cs="Arial"/>
        </w:rPr>
        <w:t xml:space="preserve"> </w:t>
      </w:r>
      <w:r w:rsidRPr="00CB764A">
        <w:rPr>
          <w:rFonts w:ascii="Arial" w:hAnsi="Arial" w:cs="Arial"/>
        </w:rPr>
        <w:t>№ 999</w:t>
      </w:r>
      <w:r>
        <w:rPr>
          <w:rFonts w:ascii="Arial" w:hAnsi="Arial" w:cs="Arial"/>
        </w:rPr>
        <w:t xml:space="preserve">, настоящие материалы ОВОС </w:t>
      </w:r>
      <w:r w:rsidRPr="00823DAF">
        <w:rPr>
          <w:rFonts w:ascii="Arial" w:hAnsi="Arial" w:cs="Arial"/>
        </w:rPr>
        <w:t xml:space="preserve">включают в себя комплект документации, подготовленной при проведении оценки </w:t>
      </w:r>
      <w:proofErr w:type="gramStart"/>
      <w:r w:rsidRPr="00823DAF">
        <w:rPr>
          <w:rFonts w:ascii="Arial" w:hAnsi="Arial" w:cs="Arial"/>
        </w:rPr>
        <w:t>воздействия</w:t>
      </w:r>
      <w:proofErr w:type="gramEnd"/>
      <w:r w:rsidRPr="00823DAF">
        <w:rPr>
          <w:rFonts w:ascii="Arial" w:hAnsi="Arial" w:cs="Arial"/>
        </w:rPr>
        <w:t xml:space="preserve"> на окружающую среду планируемой (намечаемой) хозяйственной и иной деятельности. </w:t>
      </w:r>
      <w:proofErr w:type="gramStart"/>
      <w:r w:rsidRPr="00823DAF">
        <w:rPr>
          <w:rFonts w:ascii="Arial" w:hAnsi="Arial" w:cs="Arial"/>
        </w:rPr>
        <w:t xml:space="preserve">Материалы </w:t>
      </w:r>
      <w:r>
        <w:rPr>
          <w:rFonts w:ascii="Arial" w:hAnsi="Arial" w:cs="Arial"/>
        </w:rPr>
        <w:t>ОВОС</w:t>
      </w:r>
      <w:r w:rsidRPr="00823DAF">
        <w:rPr>
          <w:rFonts w:ascii="Arial" w:hAnsi="Arial" w:cs="Arial"/>
        </w:rPr>
        <w:t xml:space="preserve"> разраб</w:t>
      </w:r>
      <w:r>
        <w:rPr>
          <w:rFonts w:ascii="Arial" w:hAnsi="Arial" w:cs="Arial"/>
        </w:rPr>
        <w:t xml:space="preserve">отаны </w:t>
      </w:r>
      <w:r w:rsidRPr="00823DAF">
        <w:rPr>
          <w:rFonts w:ascii="Arial" w:hAnsi="Arial" w:cs="Arial"/>
        </w:rPr>
        <w:t>в целях обеспечения экологической безопасности и охраны окружающей среды, предотвращения и (или) уменьшения воздействия планируемой (намечаемой) хозяйственной и иной деятельности на окружающую среду и связанных с ней социальных, экономических и иных последствий, а также выбора оптимального варианта реализации такой деятельности с учетом экологических, технологических и социальных аспектов или отказа от деятельности.</w:t>
      </w:r>
      <w:proofErr w:type="gramEnd"/>
      <w:r w:rsidRPr="00823DAF">
        <w:rPr>
          <w:rFonts w:ascii="Arial" w:hAnsi="Arial" w:cs="Arial"/>
        </w:rPr>
        <w:t xml:space="preserve"> В материалах </w:t>
      </w:r>
      <w:r>
        <w:rPr>
          <w:rFonts w:ascii="Arial" w:hAnsi="Arial" w:cs="Arial"/>
        </w:rPr>
        <w:t>ОВОС</w:t>
      </w:r>
      <w:r w:rsidRPr="00823DAF">
        <w:rPr>
          <w:rFonts w:ascii="Arial" w:hAnsi="Arial" w:cs="Arial"/>
        </w:rPr>
        <w:t xml:space="preserve"> обеспеч</w:t>
      </w:r>
      <w:r>
        <w:rPr>
          <w:rFonts w:ascii="Arial" w:hAnsi="Arial" w:cs="Arial"/>
        </w:rPr>
        <w:t xml:space="preserve">ено </w:t>
      </w:r>
      <w:r w:rsidRPr="00823DAF">
        <w:rPr>
          <w:rFonts w:ascii="Arial" w:hAnsi="Arial" w:cs="Arial"/>
        </w:rPr>
        <w:t xml:space="preserve">выявление характера, интенсивности и степени возможного </w:t>
      </w:r>
      <w:proofErr w:type="gramStart"/>
      <w:r w:rsidRPr="00823DAF">
        <w:rPr>
          <w:rFonts w:ascii="Arial" w:hAnsi="Arial" w:cs="Arial"/>
        </w:rPr>
        <w:t>воздействия</w:t>
      </w:r>
      <w:proofErr w:type="gramEnd"/>
      <w:r w:rsidRPr="00823DAF">
        <w:rPr>
          <w:rFonts w:ascii="Arial" w:hAnsi="Arial" w:cs="Arial"/>
        </w:rPr>
        <w:t xml:space="preserve"> на окружающую среду планируемой (намечаемой) хозяйственной и иной деятельности, анализ и учет такого воздействия, оценка экологических и связанных с ними социальных и экономических последствий реализации такой деятельности и разработка мер по предотвращению и (или) уменьшению таких воздействий с учетом общественного мнения. </w:t>
      </w:r>
    </w:p>
    <w:p w14:paraId="2B7CECE8" w14:textId="5B0E2F4C" w:rsidR="007108F6" w:rsidRPr="00CB764A" w:rsidRDefault="007108F6" w:rsidP="007108F6">
      <w:pPr>
        <w:spacing w:after="0" w:line="240" w:lineRule="auto"/>
        <w:ind w:firstLine="709"/>
        <w:contextualSpacing/>
        <w:jc w:val="both"/>
        <w:rPr>
          <w:rFonts w:ascii="Arial" w:hAnsi="Arial" w:cs="Arial"/>
        </w:rPr>
      </w:pPr>
      <w:r w:rsidRPr="00CB764A">
        <w:rPr>
          <w:rFonts w:ascii="Arial" w:hAnsi="Arial" w:cs="Arial"/>
        </w:rPr>
        <w:t xml:space="preserve">Состав и содержание документации соответствует требованиям п. 7 Требований к материалам оценки воздействия на окружающую среду, утвержденных приказом Минприроды России </w:t>
      </w:r>
      <w:r w:rsidR="003E6E01">
        <w:rPr>
          <w:rFonts w:ascii="Arial" w:hAnsi="Arial" w:cs="Arial"/>
        </w:rPr>
        <w:t>от</w:t>
      </w:r>
      <w:r w:rsidRPr="00CB764A">
        <w:rPr>
          <w:rFonts w:ascii="Arial" w:hAnsi="Arial" w:cs="Arial"/>
        </w:rPr>
        <w:t xml:space="preserve"> 01.12.2020</w:t>
      </w:r>
      <w:r w:rsidR="003E6E01">
        <w:rPr>
          <w:rFonts w:ascii="Arial" w:hAnsi="Arial" w:cs="Arial"/>
        </w:rPr>
        <w:t xml:space="preserve"> </w:t>
      </w:r>
      <w:r w:rsidR="00823DAF" w:rsidRPr="00CB764A">
        <w:rPr>
          <w:rFonts w:ascii="Arial" w:hAnsi="Arial" w:cs="Arial"/>
        </w:rPr>
        <w:t>№ 999</w:t>
      </w:r>
      <w:r w:rsidRPr="00CB764A">
        <w:rPr>
          <w:rFonts w:ascii="Arial" w:hAnsi="Arial" w:cs="Arial"/>
        </w:rPr>
        <w:t xml:space="preserve">. </w:t>
      </w:r>
    </w:p>
    <w:p w14:paraId="72995612" w14:textId="77777777" w:rsidR="00823DAF" w:rsidRDefault="00823DAF">
      <w:pPr>
        <w:rPr>
          <w:rFonts w:ascii="Arial" w:hAnsi="Arial" w:cs="Arial"/>
          <w:b/>
          <w:color w:val="FF0000"/>
          <w:sz w:val="24"/>
          <w:szCs w:val="24"/>
        </w:rPr>
      </w:pPr>
      <w:r>
        <w:rPr>
          <w:rFonts w:ascii="Arial" w:hAnsi="Arial" w:cs="Arial"/>
          <w:b/>
          <w:color w:val="FF0000"/>
          <w:sz w:val="24"/>
          <w:szCs w:val="24"/>
        </w:rPr>
        <w:br w:type="page"/>
      </w:r>
    </w:p>
    <w:p w14:paraId="7F87EFEA" w14:textId="77777777" w:rsidR="00823DAF" w:rsidRPr="003E6E01" w:rsidRDefault="00823DAF" w:rsidP="00823DAF">
      <w:pPr>
        <w:pStyle w:val="af5"/>
        <w:numPr>
          <w:ilvl w:val="0"/>
          <w:numId w:val="1"/>
        </w:numPr>
        <w:tabs>
          <w:tab w:val="left" w:pos="851"/>
          <w:tab w:val="left" w:pos="1134"/>
        </w:tabs>
        <w:spacing w:after="0" w:line="240" w:lineRule="auto"/>
        <w:ind w:left="0" w:firstLine="709"/>
        <w:jc w:val="center"/>
        <w:rPr>
          <w:rFonts w:ascii="Arial" w:hAnsi="Arial" w:cs="Arial"/>
          <w:b/>
          <w:sz w:val="24"/>
          <w:szCs w:val="24"/>
        </w:rPr>
      </w:pPr>
      <w:r w:rsidRPr="003E6E01">
        <w:rPr>
          <w:rFonts w:ascii="Arial" w:hAnsi="Arial" w:cs="Arial"/>
          <w:b/>
          <w:sz w:val="24"/>
          <w:szCs w:val="24"/>
        </w:rPr>
        <w:lastRenderedPageBreak/>
        <w:t xml:space="preserve">ОБЩИЕ СВЕДЕНИЯ О </w:t>
      </w:r>
      <w:proofErr w:type="gramStart"/>
      <w:r w:rsidRPr="003E6E01">
        <w:rPr>
          <w:rFonts w:ascii="Arial" w:hAnsi="Arial" w:cs="Arial"/>
          <w:b/>
          <w:sz w:val="24"/>
          <w:szCs w:val="24"/>
        </w:rPr>
        <w:t>ПЛАНИРУЕМОЙ</w:t>
      </w:r>
      <w:proofErr w:type="gramEnd"/>
      <w:r w:rsidRPr="003E6E01">
        <w:rPr>
          <w:rFonts w:ascii="Arial" w:hAnsi="Arial" w:cs="Arial"/>
          <w:b/>
          <w:sz w:val="24"/>
          <w:szCs w:val="24"/>
        </w:rPr>
        <w:t xml:space="preserve"> </w:t>
      </w:r>
    </w:p>
    <w:p w14:paraId="1D0BDC1F" w14:textId="77777777" w:rsidR="00823DAF" w:rsidRPr="003E6E01" w:rsidRDefault="00823DAF" w:rsidP="00823DAF">
      <w:pPr>
        <w:pStyle w:val="af5"/>
        <w:tabs>
          <w:tab w:val="left" w:pos="851"/>
          <w:tab w:val="left" w:pos="1134"/>
        </w:tabs>
        <w:spacing w:after="0" w:line="240" w:lineRule="auto"/>
        <w:ind w:left="709"/>
        <w:jc w:val="center"/>
        <w:rPr>
          <w:rFonts w:ascii="Arial" w:hAnsi="Arial" w:cs="Arial"/>
          <w:b/>
          <w:sz w:val="24"/>
          <w:szCs w:val="24"/>
        </w:rPr>
      </w:pPr>
      <w:r w:rsidRPr="003E6E01">
        <w:rPr>
          <w:rFonts w:ascii="Arial" w:hAnsi="Arial" w:cs="Arial"/>
          <w:b/>
          <w:sz w:val="24"/>
          <w:szCs w:val="24"/>
        </w:rPr>
        <w:t>(НАМЕЧАЕМОЙ) ХОЗЯЙСТВЕННОЙ И ИНОЙ ДЕЯТЕЛЬНОСТИ</w:t>
      </w:r>
    </w:p>
    <w:p w14:paraId="6B084B54" w14:textId="77777777" w:rsidR="00823DAF" w:rsidRPr="003E6E01" w:rsidRDefault="00823DAF" w:rsidP="00823DAF">
      <w:pPr>
        <w:tabs>
          <w:tab w:val="left" w:pos="851"/>
        </w:tabs>
        <w:spacing w:after="0" w:line="240" w:lineRule="auto"/>
        <w:rPr>
          <w:rFonts w:ascii="Arial" w:hAnsi="Arial" w:cs="Arial"/>
          <w:b/>
          <w:sz w:val="28"/>
          <w:szCs w:val="28"/>
        </w:rPr>
      </w:pPr>
    </w:p>
    <w:p w14:paraId="383ECCF4" w14:textId="77777777" w:rsidR="00823DAF" w:rsidRPr="003E6E01" w:rsidRDefault="00823DAF" w:rsidP="00823DAF">
      <w:pPr>
        <w:pStyle w:val="af5"/>
        <w:numPr>
          <w:ilvl w:val="1"/>
          <w:numId w:val="2"/>
        </w:numPr>
        <w:spacing w:after="0" w:line="240" w:lineRule="auto"/>
        <w:jc w:val="center"/>
        <w:rPr>
          <w:rFonts w:ascii="Arial" w:hAnsi="Arial" w:cs="Arial"/>
          <w:b/>
          <w:bCs/>
          <w:sz w:val="24"/>
          <w:szCs w:val="28"/>
        </w:rPr>
      </w:pPr>
      <w:r w:rsidRPr="003E6E01">
        <w:rPr>
          <w:rFonts w:ascii="Arial" w:hAnsi="Arial" w:cs="Arial"/>
          <w:b/>
          <w:bCs/>
          <w:sz w:val="24"/>
          <w:szCs w:val="28"/>
        </w:rPr>
        <w:t>Сведения о заказчике планируемой (намечаемой) хозяйственной и иной деятельности</w:t>
      </w:r>
    </w:p>
    <w:p w14:paraId="5C4974CC" w14:textId="77777777" w:rsidR="00823DAF" w:rsidRPr="003E6E01" w:rsidRDefault="00823DAF" w:rsidP="00823DAF">
      <w:pPr>
        <w:spacing w:after="0" w:line="240" w:lineRule="auto"/>
        <w:ind w:firstLine="709"/>
        <w:contextualSpacing/>
        <w:jc w:val="center"/>
        <w:rPr>
          <w:rFonts w:ascii="Arial" w:hAnsi="Arial" w:cs="Arial"/>
          <w:b/>
          <w:bCs/>
          <w:sz w:val="10"/>
          <w:szCs w:val="10"/>
        </w:rPr>
      </w:pPr>
    </w:p>
    <w:p w14:paraId="09128CE1"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 xml:space="preserve">Заказчик работ: Государственное бюджетное учреждение </w:t>
      </w:r>
      <w:r w:rsidR="00E629BC" w:rsidRPr="003E6E01">
        <w:rPr>
          <w:rFonts w:ascii="Arial" w:hAnsi="Arial" w:cs="Arial"/>
          <w:bCs/>
          <w:szCs w:val="24"/>
        </w:rPr>
        <w:t xml:space="preserve">Ставропольского края </w:t>
      </w:r>
      <w:r w:rsidRPr="003E6E01">
        <w:rPr>
          <w:rFonts w:ascii="Arial" w:hAnsi="Arial" w:cs="Arial"/>
          <w:bCs/>
          <w:szCs w:val="24"/>
        </w:rPr>
        <w:t xml:space="preserve">«Дирекция особо охраняемых природных территорий Ставропольского края» (ГБУ СК «Дирекция ООПТ СК»). </w:t>
      </w:r>
    </w:p>
    <w:p w14:paraId="27B35441"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 xml:space="preserve">ИНН: 2636053682 </w:t>
      </w:r>
    </w:p>
    <w:p w14:paraId="25B40427"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ОГРН: 1082635000392</w:t>
      </w:r>
    </w:p>
    <w:p w14:paraId="06100B09"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 xml:space="preserve">Адрес: 355008, г. Ставрополь, ул. </w:t>
      </w:r>
      <w:proofErr w:type="gramStart"/>
      <w:r w:rsidRPr="003E6E01">
        <w:rPr>
          <w:rFonts w:ascii="Arial" w:hAnsi="Arial" w:cs="Arial"/>
          <w:bCs/>
          <w:szCs w:val="24"/>
        </w:rPr>
        <w:t>Гражданская</w:t>
      </w:r>
      <w:proofErr w:type="gramEnd"/>
      <w:r w:rsidRPr="003E6E01">
        <w:rPr>
          <w:rFonts w:ascii="Arial" w:hAnsi="Arial" w:cs="Arial"/>
          <w:bCs/>
          <w:szCs w:val="24"/>
        </w:rPr>
        <w:t>, 9а</w:t>
      </w:r>
    </w:p>
    <w:p w14:paraId="30841AF5"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Контактный телефон: 8(865-2)28-50-74</w:t>
      </w:r>
    </w:p>
    <w:p w14:paraId="570AF5CE" w14:textId="77777777" w:rsidR="00823DAF" w:rsidRPr="003E6E01" w:rsidRDefault="00823DAF" w:rsidP="00823DAF">
      <w:pPr>
        <w:spacing w:after="0" w:line="240" w:lineRule="auto"/>
        <w:ind w:firstLine="709"/>
        <w:contextualSpacing/>
        <w:jc w:val="both"/>
        <w:rPr>
          <w:rFonts w:ascii="Arial" w:hAnsi="Arial" w:cs="Arial"/>
          <w:bCs/>
          <w:szCs w:val="24"/>
        </w:rPr>
      </w:pPr>
      <w:r w:rsidRPr="003E6E01">
        <w:rPr>
          <w:rFonts w:ascii="Arial" w:hAnsi="Arial" w:cs="Arial"/>
          <w:bCs/>
          <w:szCs w:val="24"/>
        </w:rPr>
        <w:t xml:space="preserve">Электронная почта: </w:t>
      </w:r>
      <w:hyperlink r:id="rId10" w:history="1">
        <w:r w:rsidRPr="003E6E01">
          <w:rPr>
            <w:rStyle w:val="af8"/>
            <w:rFonts w:ascii="Arial" w:hAnsi="Arial" w:cs="Arial"/>
            <w:bCs/>
            <w:color w:val="auto"/>
            <w:szCs w:val="24"/>
          </w:rPr>
          <w:t>gu_doopt_sk@mail.ru</w:t>
        </w:r>
      </w:hyperlink>
      <w:r w:rsidRPr="003E6E01">
        <w:rPr>
          <w:rFonts w:ascii="Arial" w:hAnsi="Arial" w:cs="Arial"/>
          <w:bCs/>
          <w:szCs w:val="24"/>
        </w:rPr>
        <w:t xml:space="preserve">. </w:t>
      </w:r>
    </w:p>
    <w:p w14:paraId="5A84C0A4" w14:textId="77777777" w:rsidR="00823DAF" w:rsidRPr="003E6E01" w:rsidRDefault="00823DAF" w:rsidP="00823DAF">
      <w:pPr>
        <w:spacing w:after="0" w:line="240" w:lineRule="auto"/>
        <w:ind w:firstLine="709"/>
        <w:contextualSpacing/>
        <w:jc w:val="both"/>
        <w:rPr>
          <w:rFonts w:ascii="Arial" w:hAnsi="Arial" w:cs="Arial"/>
          <w:bCs/>
          <w:szCs w:val="24"/>
        </w:rPr>
      </w:pPr>
    </w:p>
    <w:p w14:paraId="31DF477E" w14:textId="77777777" w:rsidR="00823DAF" w:rsidRPr="003E6E01" w:rsidRDefault="00823DAF" w:rsidP="00823DAF">
      <w:pPr>
        <w:spacing w:after="0" w:line="240" w:lineRule="auto"/>
        <w:ind w:firstLine="709"/>
        <w:contextualSpacing/>
        <w:jc w:val="center"/>
        <w:rPr>
          <w:rFonts w:ascii="Arial" w:hAnsi="Arial" w:cs="Arial"/>
          <w:b/>
          <w:bCs/>
          <w:sz w:val="24"/>
          <w:szCs w:val="28"/>
        </w:rPr>
      </w:pPr>
      <w:r w:rsidRPr="003E6E01">
        <w:rPr>
          <w:rFonts w:ascii="Arial" w:hAnsi="Arial" w:cs="Arial"/>
          <w:b/>
          <w:bCs/>
          <w:sz w:val="24"/>
          <w:szCs w:val="28"/>
        </w:rPr>
        <w:t>1.2. Наименование планируемой (намечаемой) хозяйственной и иной деятельности и планируемое место ее реализации</w:t>
      </w:r>
    </w:p>
    <w:p w14:paraId="5DC68689" w14:textId="77777777" w:rsidR="00823DAF" w:rsidRPr="003E6E01" w:rsidRDefault="00823DAF" w:rsidP="00823DAF">
      <w:pPr>
        <w:spacing w:after="0" w:line="240" w:lineRule="auto"/>
        <w:ind w:firstLine="709"/>
        <w:contextualSpacing/>
        <w:jc w:val="both"/>
        <w:rPr>
          <w:rFonts w:ascii="Arial" w:hAnsi="Arial" w:cs="Arial"/>
          <w:bCs/>
          <w:sz w:val="10"/>
          <w:szCs w:val="10"/>
        </w:rPr>
      </w:pPr>
    </w:p>
    <w:p w14:paraId="242426D7" w14:textId="77777777" w:rsidR="00823DAF" w:rsidRPr="003E6E01" w:rsidRDefault="00823DAF" w:rsidP="00823DAF">
      <w:pPr>
        <w:spacing w:after="0" w:line="240" w:lineRule="auto"/>
        <w:ind w:firstLine="709"/>
        <w:jc w:val="both"/>
        <w:rPr>
          <w:rFonts w:ascii="Arial" w:hAnsi="Arial" w:cs="Arial"/>
          <w:bCs/>
          <w:szCs w:val="24"/>
        </w:rPr>
      </w:pPr>
      <w:r w:rsidRPr="003E6E01">
        <w:rPr>
          <w:rFonts w:ascii="Arial" w:hAnsi="Arial" w:cs="Arial"/>
          <w:bCs/>
          <w:szCs w:val="24"/>
        </w:rPr>
        <w:t>Объект оценки: «Проектирование и обустройство экологической тропы на территории государственного природног</w:t>
      </w:r>
      <w:r w:rsidR="0061218E" w:rsidRPr="003E6E01">
        <w:rPr>
          <w:rFonts w:ascii="Arial" w:hAnsi="Arial" w:cs="Arial"/>
          <w:bCs/>
          <w:szCs w:val="24"/>
        </w:rPr>
        <w:t xml:space="preserve">о заказника краевого значения «Сафонова </w:t>
      </w:r>
      <w:r w:rsidR="001F4D44" w:rsidRPr="003E6E01">
        <w:rPr>
          <w:rFonts w:ascii="Arial" w:hAnsi="Arial" w:cs="Arial"/>
          <w:bCs/>
          <w:szCs w:val="24"/>
        </w:rPr>
        <w:t>д</w:t>
      </w:r>
      <w:r w:rsidR="0061218E" w:rsidRPr="003E6E01">
        <w:rPr>
          <w:rFonts w:ascii="Arial" w:hAnsi="Arial" w:cs="Arial"/>
          <w:bCs/>
          <w:szCs w:val="24"/>
        </w:rPr>
        <w:t>ача</w:t>
      </w:r>
      <w:r w:rsidRPr="003E6E01">
        <w:rPr>
          <w:rFonts w:ascii="Arial" w:hAnsi="Arial" w:cs="Arial"/>
          <w:bCs/>
          <w:szCs w:val="24"/>
        </w:rPr>
        <w:t xml:space="preserve">» в </w:t>
      </w:r>
      <w:r w:rsidR="0061218E" w:rsidRPr="003E6E01">
        <w:rPr>
          <w:rFonts w:ascii="Arial" w:hAnsi="Arial" w:cs="Arial"/>
          <w:bCs/>
          <w:szCs w:val="24"/>
        </w:rPr>
        <w:t>Георгиевском</w:t>
      </w:r>
      <w:r w:rsidR="001F4D44" w:rsidRPr="003E6E01">
        <w:rPr>
          <w:rFonts w:ascii="Arial" w:hAnsi="Arial" w:cs="Arial"/>
          <w:bCs/>
          <w:szCs w:val="24"/>
        </w:rPr>
        <w:t xml:space="preserve"> городском</w:t>
      </w:r>
      <w:r w:rsidRPr="003E6E01">
        <w:rPr>
          <w:rFonts w:ascii="Arial" w:hAnsi="Arial" w:cs="Arial"/>
          <w:bCs/>
          <w:szCs w:val="24"/>
        </w:rPr>
        <w:t xml:space="preserve"> округе» (далее – Объект ОВОС, Объект</w:t>
      </w:r>
      <w:r w:rsidR="002D7484" w:rsidRPr="003E6E01">
        <w:rPr>
          <w:rFonts w:ascii="Arial" w:hAnsi="Arial" w:cs="Arial"/>
          <w:bCs/>
          <w:szCs w:val="24"/>
        </w:rPr>
        <w:t>, намечаемая деятельность</w:t>
      </w:r>
      <w:r w:rsidRPr="003E6E01">
        <w:rPr>
          <w:rFonts w:ascii="Arial" w:hAnsi="Arial" w:cs="Arial"/>
          <w:bCs/>
          <w:szCs w:val="24"/>
        </w:rPr>
        <w:t xml:space="preserve">). </w:t>
      </w:r>
    </w:p>
    <w:p w14:paraId="19F2BD41" w14:textId="77777777" w:rsidR="00823DAF" w:rsidRPr="003E6E01" w:rsidRDefault="00823DAF" w:rsidP="00823DAF">
      <w:pPr>
        <w:spacing w:after="0" w:line="240" w:lineRule="auto"/>
        <w:ind w:firstLine="709"/>
        <w:jc w:val="both"/>
        <w:rPr>
          <w:rFonts w:ascii="Arial" w:hAnsi="Arial" w:cs="Arial"/>
          <w:bCs/>
          <w:szCs w:val="24"/>
        </w:rPr>
      </w:pPr>
      <w:r w:rsidRPr="003E6E01">
        <w:rPr>
          <w:rFonts w:ascii="Arial" w:hAnsi="Arial" w:cs="Arial"/>
          <w:bCs/>
          <w:szCs w:val="24"/>
        </w:rPr>
        <w:t xml:space="preserve">Место расположения Объекта: Российская Федерация, Ставропольский край, </w:t>
      </w:r>
      <w:r w:rsidR="001F4D44" w:rsidRPr="003E6E01">
        <w:rPr>
          <w:rFonts w:ascii="Arial" w:hAnsi="Arial" w:cs="Arial"/>
          <w:bCs/>
          <w:szCs w:val="24"/>
        </w:rPr>
        <w:t>Георгиевский городской округ</w:t>
      </w:r>
      <w:r w:rsidRPr="003E6E01">
        <w:rPr>
          <w:rFonts w:ascii="Arial" w:hAnsi="Arial" w:cs="Arial"/>
          <w:bCs/>
          <w:szCs w:val="24"/>
        </w:rPr>
        <w:t>, в границах государственного природного заказника краевого значения «</w:t>
      </w:r>
      <w:r w:rsidR="001F4D44" w:rsidRPr="003E6E01">
        <w:rPr>
          <w:rFonts w:ascii="Arial" w:hAnsi="Arial" w:cs="Arial"/>
          <w:bCs/>
          <w:szCs w:val="24"/>
        </w:rPr>
        <w:t>Сафонова дача</w:t>
      </w:r>
      <w:r w:rsidRPr="003E6E01">
        <w:rPr>
          <w:rFonts w:ascii="Arial" w:hAnsi="Arial" w:cs="Arial"/>
          <w:bCs/>
          <w:szCs w:val="24"/>
        </w:rPr>
        <w:t>»</w:t>
      </w:r>
      <w:r w:rsidR="002D7484" w:rsidRPr="003E6E01">
        <w:rPr>
          <w:rFonts w:ascii="Arial" w:hAnsi="Arial" w:cs="Arial"/>
          <w:bCs/>
          <w:szCs w:val="24"/>
        </w:rPr>
        <w:t xml:space="preserve"> (далее – Заказник). </w:t>
      </w:r>
    </w:p>
    <w:p w14:paraId="10533478" w14:textId="08C954B3" w:rsidR="002D7484" w:rsidRPr="003E6E01" w:rsidRDefault="002D7484" w:rsidP="00823DAF">
      <w:pPr>
        <w:spacing w:after="0" w:line="240" w:lineRule="auto"/>
        <w:ind w:firstLine="709"/>
        <w:jc w:val="both"/>
        <w:rPr>
          <w:rFonts w:ascii="Arial" w:hAnsi="Arial" w:cs="Arial"/>
          <w:bCs/>
          <w:szCs w:val="24"/>
        </w:rPr>
      </w:pPr>
      <w:r w:rsidRPr="003E6E01">
        <w:rPr>
          <w:rFonts w:ascii="Arial" w:hAnsi="Arial" w:cs="Arial"/>
          <w:bCs/>
          <w:szCs w:val="24"/>
        </w:rPr>
        <w:t xml:space="preserve">Намечаемая деятельность </w:t>
      </w:r>
      <w:r w:rsidRPr="003E6E01">
        <w:rPr>
          <w:rFonts w:ascii="Arial" w:hAnsi="Arial" w:cs="Arial"/>
          <w:bCs/>
          <w:szCs w:val="24"/>
          <w:u w:val="single"/>
        </w:rPr>
        <w:t xml:space="preserve">не является объектом </w:t>
      </w:r>
      <w:r w:rsidR="003E6E01" w:rsidRPr="003E6E01">
        <w:rPr>
          <w:rFonts w:ascii="Arial" w:hAnsi="Arial" w:cs="Arial"/>
          <w:bCs/>
          <w:szCs w:val="24"/>
          <w:u w:val="single"/>
        </w:rPr>
        <w:t xml:space="preserve">государственной </w:t>
      </w:r>
      <w:r w:rsidRPr="003E6E01">
        <w:rPr>
          <w:rFonts w:ascii="Arial" w:hAnsi="Arial" w:cs="Arial"/>
          <w:bCs/>
          <w:szCs w:val="24"/>
          <w:u w:val="single"/>
        </w:rPr>
        <w:t>экологической экспертизы</w:t>
      </w:r>
      <w:r w:rsidRPr="003E6E01">
        <w:rPr>
          <w:rFonts w:ascii="Arial" w:hAnsi="Arial" w:cs="Arial"/>
          <w:bCs/>
          <w:szCs w:val="24"/>
        </w:rPr>
        <w:t xml:space="preserve"> федерального и регионального уровней в соответствии с </w:t>
      </w:r>
      <w:hyperlink r:id="rId11" w:history="1">
        <w:r w:rsidRPr="003E6E01">
          <w:rPr>
            <w:rFonts w:ascii="Arial" w:hAnsi="Arial" w:cs="Arial"/>
            <w:bCs/>
            <w:szCs w:val="24"/>
          </w:rPr>
          <w:t>Федеральным законом</w:t>
        </w:r>
      </w:hyperlink>
      <w:r w:rsidRPr="003E6E01">
        <w:rPr>
          <w:rFonts w:ascii="Arial" w:hAnsi="Arial" w:cs="Arial"/>
          <w:bCs/>
          <w:szCs w:val="24"/>
        </w:rPr>
        <w:t xml:space="preserve"> от 23.11.1995 № 174-ФЗ «Об экологической экспертизе».</w:t>
      </w:r>
    </w:p>
    <w:p w14:paraId="63108881" w14:textId="1FF53A16" w:rsidR="002D7484" w:rsidRPr="00823DAF" w:rsidRDefault="002D7484" w:rsidP="00823DAF">
      <w:pPr>
        <w:spacing w:after="0" w:line="240" w:lineRule="auto"/>
        <w:ind w:firstLine="709"/>
        <w:jc w:val="both"/>
        <w:rPr>
          <w:rFonts w:ascii="Arial" w:hAnsi="Arial" w:cs="Arial"/>
          <w:bCs/>
          <w:szCs w:val="24"/>
        </w:rPr>
      </w:pPr>
      <w:proofErr w:type="gramStart"/>
      <w:r w:rsidRPr="003E6E01">
        <w:rPr>
          <w:rFonts w:ascii="Arial" w:hAnsi="Arial" w:cs="Arial"/>
          <w:bCs/>
          <w:szCs w:val="24"/>
        </w:rPr>
        <w:t>В качестве обосновывающей документации по намечаемой деятельности принята «</w:t>
      </w:r>
      <w:r w:rsidR="003E6E01">
        <w:rPr>
          <w:rFonts w:ascii="Arial" w:hAnsi="Arial" w:cs="Arial"/>
          <w:bCs/>
          <w:szCs w:val="24"/>
        </w:rPr>
        <w:t>Проект</w:t>
      </w:r>
      <w:r w:rsidRPr="003E6E01">
        <w:rPr>
          <w:rFonts w:ascii="Arial" w:hAnsi="Arial" w:cs="Arial"/>
          <w:bCs/>
          <w:szCs w:val="24"/>
        </w:rPr>
        <w:t xml:space="preserve"> экологической тропы на территории государственного природного заказника краевого значения «</w:t>
      </w:r>
      <w:r w:rsidR="001F4D44" w:rsidRPr="003E6E01">
        <w:rPr>
          <w:rFonts w:ascii="Arial" w:hAnsi="Arial" w:cs="Arial"/>
          <w:bCs/>
          <w:szCs w:val="24"/>
        </w:rPr>
        <w:t>Сафонова дача</w:t>
      </w:r>
      <w:r w:rsidRPr="003E6E01">
        <w:rPr>
          <w:rFonts w:ascii="Arial" w:hAnsi="Arial" w:cs="Arial"/>
          <w:bCs/>
          <w:szCs w:val="24"/>
        </w:rPr>
        <w:t>», предоставленн</w:t>
      </w:r>
      <w:r w:rsidR="003E6E01">
        <w:rPr>
          <w:rFonts w:ascii="Arial" w:hAnsi="Arial" w:cs="Arial"/>
          <w:bCs/>
          <w:szCs w:val="24"/>
        </w:rPr>
        <w:t>ый</w:t>
      </w:r>
      <w:r w:rsidRPr="003E6E01">
        <w:rPr>
          <w:rFonts w:ascii="Arial" w:hAnsi="Arial" w:cs="Arial"/>
          <w:bCs/>
          <w:szCs w:val="24"/>
        </w:rPr>
        <w:t xml:space="preserve"> Заказчиком в качестве исходных материалов.</w:t>
      </w:r>
      <w:r>
        <w:rPr>
          <w:rFonts w:ascii="Arial" w:hAnsi="Arial" w:cs="Arial"/>
          <w:bCs/>
          <w:szCs w:val="24"/>
        </w:rPr>
        <w:t xml:space="preserve"> </w:t>
      </w:r>
      <w:proofErr w:type="gramEnd"/>
    </w:p>
    <w:p w14:paraId="0C519D73" w14:textId="77777777" w:rsidR="00823DAF" w:rsidRPr="00CB764A" w:rsidRDefault="00823DAF" w:rsidP="00823DAF">
      <w:pPr>
        <w:spacing w:after="0" w:line="240" w:lineRule="auto"/>
        <w:contextualSpacing/>
        <w:jc w:val="center"/>
        <w:rPr>
          <w:rFonts w:ascii="Arial" w:hAnsi="Arial" w:cs="Arial"/>
          <w:b/>
          <w:bCs/>
          <w:sz w:val="24"/>
          <w:szCs w:val="28"/>
        </w:rPr>
      </w:pPr>
    </w:p>
    <w:p w14:paraId="3211FD6D" w14:textId="77777777" w:rsidR="00823DAF" w:rsidRPr="003E6E01" w:rsidRDefault="00823DAF" w:rsidP="00823DAF">
      <w:pPr>
        <w:pStyle w:val="af5"/>
        <w:numPr>
          <w:ilvl w:val="1"/>
          <w:numId w:val="3"/>
        </w:numPr>
        <w:tabs>
          <w:tab w:val="left" w:pos="993"/>
        </w:tabs>
        <w:spacing w:after="0" w:line="240" w:lineRule="auto"/>
        <w:ind w:left="0" w:firstLine="709"/>
        <w:jc w:val="center"/>
        <w:rPr>
          <w:rFonts w:ascii="Arial" w:hAnsi="Arial" w:cs="Arial"/>
          <w:b/>
          <w:bCs/>
          <w:sz w:val="24"/>
          <w:szCs w:val="28"/>
        </w:rPr>
      </w:pPr>
      <w:r w:rsidRPr="003E6E01">
        <w:rPr>
          <w:rFonts w:ascii="Arial" w:hAnsi="Arial" w:cs="Arial"/>
          <w:b/>
          <w:bCs/>
          <w:sz w:val="24"/>
          <w:szCs w:val="28"/>
        </w:rPr>
        <w:t>Цель и необходимость реализации планируемой (намечаемой) хозяйственной и иной деятельности</w:t>
      </w:r>
    </w:p>
    <w:p w14:paraId="7733FE5C" w14:textId="77777777" w:rsidR="00823DAF" w:rsidRPr="003E6E01" w:rsidRDefault="00823DAF" w:rsidP="00823DAF">
      <w:pPr>
        <w:spacing w:after="0" w:line="240" w:lineRule="auto"/>
        <w:ind w:firstLine="709"/>
        <w:jc w:val="both"/>
        <w:rPr>
          <w:rFonts w:ascii="Arial" w:hAnsi="Arial" w:cs="Arial"/>
          <w:bCs/>
          <w:sz w:val="10"/>
          <w:szCs w:val="10"/>
        </w:rPr>
      </w:pPr>
    </w:p>
    <w:p w14:paraId="20B1FF5E" w14:textId="77777777" w:rsidR="002D7484" w:rsidRPr="003E6E01" w:rsidRDefault="002D7484" w:rsidP="002D7484">
      <w:pPr>
        <w:spacing w:after="0" w:line="240" w:lineRule="auto"/>
        <w:ind w:firstLine="709"/>
        <w:jc w:val="both"/>
        <w:rPr>
          <w:rFonts w:ascii="Arial" w:hAnsi="Arial" w:cs="Arial"/>
          <w:bCs/>
          <w:szCs w:val="24"/>
        </w:rPr>
      </w:pPr>
      <w:bookmarkStart w:id="4" w:name="_Hlk118092354"/>
      <w:r w:rsidRPr="003E6E01">
        <w:rPr>
          <w:rFonts w:ascii="Arial" w:hAnsi="Arial" w:cs="Arial"/>
          <w:bCs/>
          <w:szCs w:val="24"/>
        </w:rPr>
        <w:t xml:space="preserve">Цель создания экологической тропы соответствует одной из основных задач Заказника – это содействие в развитии экологического туризма и экологического просвещения. </w:t>
      </w:r>
    </w:p>
    <w:p w14:paraId="679E7B02"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Помимо основной цели, с обустройством экологической тропы (далее – </w:t>
      </w:r>
      <w:proofErr w:type="spellStart"/>
      <w:r w:rsidRPr="003E6E01">
        <w:rPr>
          <w:rFonts w:ascii="Arial" w:hAnsi="Arial" w:cs="Arial"/>
          <w:bCs/>
          <w:szCs w:val="24"/>
        </w:rPr>
        <w:t>экотропы</w:t>
      </w:r>
      <w:proofErr w:type="spellEnd"/>
      <w:r w:rsidRPr="003E6E01">
        <w:rPr>
          <w:rFonts w:ascii="Arial" w:hAnsi="Arial" w:cs="Arial"/>
          <w:bCs/>
          <w:szCs w:val="24"/>
        </w:rPr>
        <w:t>) решается и ряд очень важных направлений:</w:t>
      </w:r>
    </w:p>
    <w:p w14:paraId="45E1EEF7" w14:textId="77777777" w:rsidR="002D7484" w:rsidRPr="003E6E01" w:rsidRDefault="002D7484" w:rsidP="002D7484">
      <w:pPr>
        <w:spacing w:after="0" w:line="240" w:lineRule="auto"/>
        <w:ind w:firstLine="709"/>
        <w:jc w:val="both"/>
        <w:rPr>
          <w:rFonts w:ascii="Arial" w:hAnsi="Arial" w:cs="Arial"/>
          <w:bCs/>
          <w:szCs w:val="24"/>
        </w:rPr>
      </w:pPr>
      <w:proofErr w:type="gramStart"/>
      <w:r w:rsidRPr="003E6E01">
        <w:rPr>
          <w:rFonts w:ascii="Arial" w:hAnsi="Arial" w:cs="Arial"/>
          <w:bCs/>
          <w:szCs w:val="24"/>
        </w:rPr>
        <w:t xml:space="preserve">– посредством созданной </w:t>
      </w:r>
      <w:proofErr w:type="spellStart"/>
      <w:r w:rsidRPr="003E6E01">
        <w:rPr>
          <w:rFonts w:ascii="Arial" w:hAnsi="Arial" w:cs="Arial"/>
          <w:bCs/>
          <w:szCs w:val="24"/>
        </w:rPr>
        <w:t>экотропы</w:t>
      </w:r>
      <w:proofErr w:type="spellEnd"/>
      <w:r w:rsidRPr="003E6E01">
        <w:rPr>
          <w:rFonts w:ascii="Arial" w:hAnsi="Arial" w:cs="Arial"/>
          <w:bCs/>
          <w:szCs w:val="24"/>
        </w:rPr>
        <w:t xml:space="preserve"> сохранить природный потенциал Заказника;</w:t>
      </w:r>
      <w:proofErr w:type="gramEnd"/>
    </w:p>
    <w:p w14:paraId="07996183"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снизить антропогенное воздействие на ООПТ (</w:t>
      </w:r>
      <w:proofErr w:type="spellStart"/>
      <w:r w:rsidRPr="003E6E01">
        <w:rPr>
          <w:rFonts w:ascii="Arial" w:hAnsi="Arial" w:cs="Arial"/>
          <w:bCs/>
          <w:szCs w:val="24"/>
        </w:rPr>
        <w:t>вытаптывание</w:t>
      </w:r>
      <w:proofErr w:type="spellEnd"/>
      <w:r w:rsidRPr="003E6E01">
        <w:rPr>
          <w:rFonts w:ascii="Arial" w:hAnsi="Arial" w:cs="Arial"/>
          <w:bCs/>
          <w:szCs w:val="24"/>
        </w:rPr>
        <w:t>, сбор редких видов растений, устройство туристических стоянок, размещение отходов);</w:t>
      </w:r>
    </w:p>
    <w:p w14:paraId="223E81A9"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 создать условия для регулируемого туризма и минимизировать факты </w:t>
      </w:r>
      <w:proofErr w:type="gramStart"/>
      <w:r w:rsidRPr="003E6E01">
        <w:rPr>
          <w:rFonts w:ascii="Arial" w:hAnsi="Arial" w:cs="Arial"/>
          <w:bCs/>
          <w:szCs w:val="24"/>
        </w:rPr>
        <w:t>нарушения режима охраны территории Заказника</w:t>
      </w:r>
      <w:proofErr w:type="gramEnd"/>
      <w:r w:rsidRPr="003E6E01">
        <w:rPr>
          <w:rFonts w:ascii="Arial" w:hAnsi="Arial" w:cs="Arial"/>
          <w:bCs/>
          <w:szCs w:val="24"/>
        </w:rPr>
        <w:t>;</w:t>
      </w:r>
    </w:p>
    <w:p w14:paraId="5300E42B"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апробировать новые методики и технологии работы с туристами на территории Заказника.</w:t>
      </w:r>
    </w:p>
    <w:p w14:paraId="643E332A"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Основное назначение проектируемой </w:t>
      </w:r>
      <w:proofErr w:type="spellStart"/>
      <w:r w:rsidRPr="003E6E01">
        <w:rPr>
          <w:rFonts w:ascii="Arial" w:hAnsi="Arial" w:cs="Arial"/>
          <w:bCs/>
          <w:szCs w:val="24"/>
        </w:rPr>
        <w:t>экотропы</w:t>
      </w:r>
      <w:proofErr w:type="spellEnd"/>
      <w:r w:rsidRPr="003E6E01">
        <w:rPr>
          <w:rFonts w:ascii="Arial" w:hAnsi="Arial" w:cs="Arial"/>
          <w:bCs/>
          <w:szCs w:val="24"/>
        </w:rPr>
        <w:t xml:space="preserve"> – формирование культуры бережного отношения граждан к особо охраняемой природной территории</w:t>
      </w:r>
      <w:bookmarkEnd w:id="4"/>
      <w:r w:rsidRPr="003E6E01">
        <w:rPr>
          <w:rFonts w:ascii="Arial" w:hAnsi="Arial" w:cs="Arial"/>
          <w:bCs/>
          <w:szCs w:val="24"/>
        </w:rPr>
        <w:t>.</w:t>
      </w:r>
    </w:p>
    <w:p w14:paraId="413DC187"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При подготовке концепции </w:t>
      </w:r>
      <w:proofErr w:type="spellStart"/>
      <w:r w:rsidRPr="003E6E01">
        <w:rPr>
          <w:rFonts w:ascii="Arial" w:hAnsi="Arial" w:cs="Arial"/>
          <w:bCs/>
          <w:szCs w:val="24"/>
        </w:rPr>
        <w:t>экотропы</w:t>
      </w:r>
      <w:proofErr w:type="spellEnd"/>
      <w:r w:rsidRPr="003E6E01">
        <w:rPr>
          <w:rFonts w:ascii="Arial" w:hAnsi="Arial" w:cs="Arial"/>
          <w:bCs/>
          <w:szCs w:val="24"/>
        </w:rPr>
        <w:t xml:space="preserve"> были учтены основные требования, которые предъявляются к выбору маршрута </w:t>
      </w:r>
      <w:proofErr w:type="spellStart"/>
      <w:r w:rsidRPr="003E6E01">
        <w:rPr>
          <w:rFonts w:ascii="Arial" w:hAnsi="Arial" w:cs="Arial"/>
          <w:bCs/>
          <w:szCs w:val="24"/>
        </w:rPr>
        <w:t>экотропы</w:t>
      </w:r>
      <w:proofErr w:type="spellEnd"/>
      <w:r w:rsidRPr="003E6E01">
        <w:rPr>
          <w:rFonts w:ascii="Arial" w:hAnsi="Arial" w:cs="Arial"/>
          <w:bCs/>
          <w:szCs w:val="24"/>
        </w:rPr>
        <w:t xml:space="preserve"> тропы, в их числе:</w:t>
      </w:r>
    </w:p>
    <w:p w14:paraId="793627C3"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lastRenderedPageBreak/>
        <w:t>– привлекательность и эстетическая выразительность окружающего ландшафта местности;</w:t>
      </w:r>
    </w:p>
    <w:p w14:paraId="2DA06E3C"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доступность и небольшая протяженность, а также наличие хорошей пешеходной или подъездной дороги к тропе, безопасность выбранного маршрута, отсутствие серьезных трудностей при продвижении учебных групп по маршруту;</w:t>
      </w:r>
    </w:p>
    <w:p w14:paraId="7EB1BA27"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 информативность и возможность удовлетворить познавательные потребности посетителей в области естественнонаучных дисциплин; </w:t>
      </w:r>
    </w:p>
    <w:p w14:paraId="033F5984"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отдых: дети и отдыхающие, находясь на тропах должны ощущать себя в гармонии с природой.</w:t>
      </w:r>
    </w:p>
    <w:p w14:paraId="3059CD6F"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Посетители экологической тропы будут иметь возможность непосредственного общения с природой и наблюдения за животным и растительным миром в естественных условиях. Это дополняется визуальной информацией на стендах и указателях, которые будут установлены на маршруте. </w:t>
      </w:r>
    </w:p>
    <w:p w14:paraId="002AE2D0"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Структура </w:t>
      </w:r>
      <w:proofErr w:type="spellStart"/>
      <w:r w:rsidRPr="003E6E01">
        <w:rPr>
          <w:rFonts w:ascii="Arial" w:hAnsi="Arial" w:cs="Arial"/>
          <w:bCs/>
          <w:szCs w:val="24"/>
        </w:rPr>
        <w:t>экотропы</w:t>
      </w:r>
      <w:proofErr w:type="spellEnd"/>
      <w:r w:rsidRPr="003E6E01">
        <w:rPr>
          <w:rFonts w:ascii="Arial" w:hAnsi="Arial" w:cs="Arial"/>
          <w:bCs/>
          <w:szCs w:val="24"/>
        </w:rPr>
        <w:t xml:space="preserve"> включает в себя природный ландшафт</w:t>
      </w:r>
      <w:r w:rsidR="0058307B" w:rsidRPr="003E6E01">
        <w:rPr>
          <w:rFonts w:ascii="Arial" w:hAnsi="Arial" w:cs="Arial"/>
          <w:bCs/>
          <w:szCs w:val="24"/>
        </w:rPr>
        <w:t>, элементы инженерного обустройства и информационное наполнение</w:t>
      </w:r>
      <w:r w:rsidRPr="003E6E01">
        <w:rPr>
          <w:rFonts w:ascii="Arial" w:hAnsi="Arial" w:cs="Arial"/>
          <w:bCs/>
          <w:szCs w:val="24"/>
        </w:rPr>
        <w:t xml:space="preserve">. </w:t>
      </w:r>
    </w:p>
    <w:p w14:paraId="084BF49F" w14:textId="77777777" w:rsidR="002D7484" w:rsidRPr="003E6E01"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Функции </w:t>
      </w:r>
      <w:proofErr w:type="spellStart"/>
      <w:r w:rsidRPr="003E6E01">
        <w:rPr>
          <w:rFonts w:ascii="Arial" w:hAnsi="Arial" w:cs="Arial"/>
          <w:bCs/>
          <w:szCs w:val="24"/>
        </w:rPr>
        <w:t>экотропы</w:t>
      </w:r>
      <w:proofErr w:type="spellEnd"/>
      <w:r w:rsidRPr="003E6E01">
        <w:rPr>
          <w:rFonts w:ascii="Arial" w:hAnsi="Arial" w:cs="Arial"/>
          <w:bCs/>
          <w:szCs w:val="24"/>
        </w:rPr>
        <w:t xml:space="preserve"> не ограничиваются предоставлением природоведческих и краеведческих знаний, ее основное назначение – воспитание культуры поведения людей в природе, формирование экологического мировоззрения. </w:t>
      </w:r>
    </w:p>
    <w:p w14:paraId="64F42DEF" w14:textId="4DE904CB" w:rsidR="002D7484" w:rsidRPr="002D7484" w:rsidRDefault="002D7484" w:rsidP="002D7484">
      <w:pPr>
        <w:spacing w:after="0" w:line="240" w:lineRule="auto"/>
        <w:ind w:firstLine="709"/>
        <w:jc w:val="both"/>
        <w:rPr>
          <w:rFonts w:ascii="Arial" w:hAnsi="Arial" w:cs="Arial"/>
          <w:bCs/>
          <w:szCs w:val="24"/>
        </w:rPr>
      </w:pPr>
      <w:r w:rsidRPr="003E6E01">
        <w:rPr>
          <w:rFonts w:ascii="Arial" w:hAnsi="Arial" w:cs="Arial"/>
          <w:bCs/>
          <w:szCs w:val="24"/>
        </w:rPr>
        <w:t xml:space="preserve">Целевая аудитория </w:t>
      </w:r>
      <w:proofErr w:type="spellStart"/>
      <w:r w:rsidRPr="003E6E01">
        <w:rPr>
          <w:rFonts w:ascii="Arial" w:hAnsi="Arial" w:cs="Arial"/>
          <w:bCs/>
          <w:szCs w:val="24"/>
        </w:rPr>
        <w:t>экотропы</w:t>
      </w:r>
      <w:proofErr w:type="spellEnd"/>
      <w:r w:rsidRPr="003E6E01">
        <w:rPr>
          <w:rFonts w:ascii="Arial" w:hAnsi="Arial" w:cs="Arial"/>
          <w:bCs/>
          <w:szCs w:val="24"/>
        </w:rPr>
        <w:t xml:space="preserve"> очень широкая, она включает всех возможных посетителей маршрута, в том числе местных жителей </w:t>
      </w:r>
      <w:r w:rsidR="00E22CC8" w:rsidRPr="003E6E01">
        <w:rPr>
          <w:rFonts w:ascii="Arial" w:hAnsi="Arial" w:cs="Arial"/>
          <w:bCs/>
          <w:szCs w:val="24"/>
        </w:rPr>
        <w:t>Георгиевского городского округа</w:t>
      </w:r>
      <w:r w:rsidRPr="003E6E01">
        <w:rPr>
          <w:rFonts w:ascii="Arial" w:hAnsi="Arial" w:cs="Arial"/>
          <w:bCs/>
          <w:szCs w:val="24"/>
        </w:rPr>
        <w:t xml:space="preserve"> и Ставропольского края, а также отдыхающих из других субъектов </w:t>
      </w:r>
      <w:r w:rsidR="003E6E01" w:rsidRPr="003E6E01">
        <w:rPr>
          <w:rFonts w:ascii="Arial" w:hAnsi="Arial" w:cs="Arial"/>
          <w:bCs/>
          <w:szCs w:val="24"/>
        </w:rPr>
        <w:t>Р</w:t>
      </w:r>
      <w:r w:rsidR="003E6E01">
        <w:rPr>
          <w:rFonts w:ascii="Arial" w:hAnsi="Arial" w:cs="Arial"/>
          <w:bCs/>
          <w:szCs w:val="24"/>
        </w:rPr>
        <w:t xml:space="preserve">оссийской </w:t>
      </w:r>
      <w:r w:rsidRPr="003E6E01">
        <w:rPr>
          <w:rFonts w:ascii="Arial" w:hAnsi="Arial" w:cs="Arial"/>
          <w:bCs/>
          <w:szCs w:val="24"/>
        </w:rPr>
        <w:t>Ф</w:t>
      </w:r>
      <w:r w:rsidR="003E6E01">
        <w:rPr>
          <w:rFonts w:ascii="Arial" w:hAnsi="Arial" w:cs="Arial"/>
          <w:bCs/>
          <w:szCs w:val="24"/>
        </w:rPr>
        <w:t>едерации</w:t>
      </w:r>
      <w:r w:rsidRPr="003E6E01">
        <w:rPr>
          <w:rFonts w:ascii="Arial" w:hAnsi="Arial" w:cs="Arial"/>
          <w:bCs/>
          <w:szCs w:val="24"/>
        </w:rPr>
        <w:t>, следующих в регион Кавказских Минеральных Вод.</w:t>
      </w:r>
    </w:p>
    <w:p w14:paraId="06931E8F" w14:textId="77777777" w:rsidR="002D7484" w:rsidRPr="00CB764A" w:rsidRDefault="002D7484" w:rsidP="002D7484">
      <w:pPr>
        <w:spacing w:after="0" w:line="240" w:lineRule="auto"/>
        <w:contextualSpacing/>
        <w:jc w:val="center"/>
        <w:rPr>
          <w:rFonts w:ascii="Arial" w:hAnsi="Arial" w:cs="Arial"/>
          <w:b/>
          <w:bCs/>
          <w:sz w:val="24"/>
          <w:szCs w:val="28"/>
        </w:rPr>
      </w:pPr>
    </w:p>
    <w:p w14:paraId="5507F7FD" w14:textId="77777777" w:rsidR="00164BA0" w:rsidRPr="00CB764A" w:rsidRDefault="00164BA0" w:rsidP="00164BA0">
      <w:pPr>
        <w:pStyle w:val="af5"/>
        <w:numPr>
          <w:ilvl w:val="1"/>
          <w:numId w:val="3"/>
        </w:numPr>
        <w:tabs>
          <w:tab w:val="left" w:pos="993"/>
        </w:tabs>
        <w:spacing w:after="0" w:line="240" w:lineRule="auto"/>
        <w:ind w:left="0" w:firstLine="709"/>
        <w:jc w:val="center"/>
        <w:rPr>
          <w:rFonts w:ascii="Arial" w:hAnsi="Arial" w:cs="Arial"/>
          <w:b/>
          <w:bCs/>
          <w:sz w:val="24"/>
          <w:szCs w:val="28"/>
        </w:rPr>
      </w:pPr>
      <w:r w:rsidRPr="00CB764A">
        <w:rPr>
          <w:rFonts w:ascii="Arial" w:hAnsi="Arial" w:cs="Arial"/>
          <w:b/>
          <w:bCs/>
          <w:sz w:val="24"/>
          <w:szCs w:val="28"/>
        </w:rPr>
        <w:t>Описание планируемой (намечаемой) хозяйственной и иной деятельности</w:t>
      </w:r>
    </w:p>
    <w:p w14:paraId="2DC18CE9" w14:textId="77777777" w:rsidR="007108F6" w:rsidRDefault="007108F6" w:rsidP="002D7484">
      <w:pPr>
        <w:spacing w:after="0" w:line="240" w:lineRule="auto"/>
        <w:ind w:firstLine="709"/>
        <w:jc w:val="both"/>
        <w:rPr>
          <w:rFonts w:ascii="Arial" w:hAnsi="Arial" w:cs="Arial"/>
          <w:bCs/>
          <w:sz w:val="10"/>
          <w:szCs w:val="10"/>
        </w:rPr>
      </w:pPr>
    </w:p>
    <w:p w14:paraId="7547A4FA" w14:textId="77777777" w:rsidR="00164BA0" w:rsidRPr="003E6E01" w:rsidRDefault="00164BA0" w:rsidP="00067F2B">
      <w:pPr>
        <w:spacing w:after="0" w:line="240" w:lineRule="auto"/>
        <w:ind w:firstLine="567"/>
        <w:jc w:val="both"/>
        <w:rPr>
          <w:rFonts w:ascii="Arial" w:eastAsia="Calibri" w:hAnsi="Arial" w:cs="Arial"/>
        </w:rPr>
      </w:pPr>
      <w:r w:rsidRPr="003E6E01">
        <w:rPr>
          <w:rFonts w:ascii="Arial" w:eastAsia="Calibri" w:hAnsi="Arial" w:cs="Arial"/>
          <w:b/>
          <w:bCs/>
        </w:rPr>
        <w:t>Место расположения объекта</w:t>
      </w:r>
    </w:p>
    <w:p w14:paraId="5890FEF5" w14:textId="77777777" w:rsidR="000701C1" w:rsidRPr="003E6E01" w:rsidRDefault="000701C1" w:rsidP="00067F2B">
      <w:pPr>
        <w:spacing w:after="0" w:line="240" w:lineRule="auto"/>
        <w:ind w:firstLine="567"/>
        <w:jc w:val="both"/>
        <w:rPr>
          <w:rFonts w:ascii="Arial" w:hAnsi="Arial" w:cs="Arial"/>
        </w:rPr>
      </w:pPr>
      <w:bookmarkStart w:id="5" w:name="_Hlk118092456"/>
      <w:r w:rsidRPr="003E6E01">
        <w:rPr>
          <w:rFonts w:ascii="Arial" w:hAnsi="Arial" w:cs="Arial"/>
        </w:rPr>
        <w:t xml:space="preserve">Обустройство маршрута экологической тропы планируется осуществить на территории государственного природного заказника краевого значения «Сафонова дача», который расположен на территории муниципального образования села Краснокумского Георгиевского городского округа Ставропольского края. </w:t>
      </w:r>
    </w:p>
    <w:p w14:paraId="4D91EBD3" w14:textId="7D678A05" w:rsidR="00C83355" w:rsidRPr="003E6E01" w:rsidRDefault="00164BA0" w:rsidP="00067F2B">
      <w:pPr>
        <w:pStyle w:val="ConsPlusNormal"/>
        <w:ind w:firstLine="567"/>
        <w:jc w:val="both"/>
        <w:rPr>
          <w:bCs/>
          <w:sz w:val="22"/>
          <w:szCs w:val="22"/>
        </w:rPr>
      </w:pPr>
      <w:r w:rsidRPr="003E6E01">
        <w:rPr>
          <w:bCs/>
          <w:sz w:val="22"/>
          <w:szCs w:val="22"/>
        </w:rPr>
        <w:t xml:space="preserve">Исследуемый земельный участок находится в пределах границ </w:t>
      </w:r>
      <w:r w:rsidR="003E6E01" w:rsidRPr="003E6E01">
        <w:rPr>
          <w:bCs/>
          <w:sz w:val="22"/>
          <w:szCs w:val="22"/>
        </w:rPr>
        <w:t>г</w:t>
      </w:r>
      <w:r w:rsidRPr="003E6E01">
        <w:rPr>
          <w:bCs/>
          <w:sz w:val="22"/>
          <w:szCs w:val="22"/>
        </w:rPr>
        <w:t>осударственного</w:t>
      </w:r>
      <w:r w:rsidRPr="003E6E01">
        <w:rPr>
          <w:iCs/>
          <w:sz w:val="22"/>
          <w:szCs w:val="22"/>
        </w:rPr>
        <w:t xml:space="preserve"> природного </w:t>
      </w:r>
      <w:r w:rsidRPr="003E6E01">
        <w:rPr>
          <w:bCs/>
          <w:sz w:val="22"/>
          <w:szCs w:val="22"/>
        </w:rPr>
        <w:t>заказника краевого значения «</w:t>
      </w:r>
      <w:r w:rsidR="001D5C82" w:rsidRPr="003E6E01">
        <w:rPr>
          <w:bCs/>
          <w:sz w:val="22"/>
          <w:szCs w:val="22"/>
        </w:rPr>
        <w:t>Сафонова дача</w:t>
      </w:r>
      <w:r w:rsidRPr="003E6E01">
        <w:rPr>
          <w:bCs/>
          <w:sz w:val="22"/>
          <w:szCs w:val="22"/>
        </w:rPr>
        <w:t xml:space="preserve">», Положение о котором утверждено </w:t>
      </w:r>
      <w:r w:rsidR="003E6E01" w:rsidRPr="003E6E01">
        <w:rPr>
          <w:bCs/>
          <w:sz w:val="22"/>
          <w:szCs w:val="22"/>
        </w:rPr>
        <w:t>п</w:t>
      </w:r>
      <w:r w:rsidRPr="003E6E01">
        <w:rPr>
          <w:bCs/>
          <w:sz w:val="22"/>
          <w:szCs w:val="22"/>
        </w:rPr>
        <w:t xml:space="preserve">остановлением Правительства Ставропольского края </w:t>
      </w:r>
      <w:bookmarkEnd w:id="5"/>
      <w:r w:rsidR="001D5C82" w:rsidRPr="003E6E01">
        <w:rPr>
          <w:sz w:val="22"/>
          <w:szCs w:val="22"/>
        </w:rPr>
        <w:t xml:space="preserve">от 12.08.2011 </w:t>
      </w:r>
      <w:r w:rsidR="00373EBC" w:rsidRPr="003E6E01">
        <w:rPr>
          <w:sz w:val="22"/>
          <w:szCs w:val="22"/>
        </w:rPr>
        <w:br/>
      </w:r>
      <w:r w:rsidR="001D5C82" w:rsidRPr="003E6E01">
        <w:rPr>
          <w:sz w:val="22"/>
          <w:szCs w:val="22"/>
        </w:rPr>
        <w:t>№ 315-п</w:t>
      </w:r>
      <w:r w:rsidRPr="003E6E01">
        <w:rPr>
          <w:bCs/>
          <w:sz w:val="22"/>
          <w:szCs w:val="22"/>
        </w:rPr>
        <w:t>.</w:t>
      </w:r>
    </w:p>
    <w:p w14:paraId="7210C9ED" w14:textId="1CE7EF22" w:rsidR="001D5C82" w:rsidRPr="003E6E01" w:rsidRDefault="00CC55B7" w:rsidP="00067F2B">
      <w:pPr>
        <w:spacing w:after="0" w:line="240" w:lineRule="auto"/>
        <w:ind w:firstLine="567"/>
        <w:jc w:val="both"/>
        <w:rPr>
          <w:rStyle w:val="FontStyle11"/>
          <w:rFonts w:ascii="Arial" w:hAnsi="Arial" w:cs="Arial"/>
          <w:sz w:val="22"/>
          <w:szCs w:val="22"/>
        </w:rPr>
      </w:pPr>
      <w:r w:rsidRPr="003E6E01">
        <w:rPr>
          <w:rFonts w:ascii="Arial" w:hAnsi="Arial" w:cs="Arial"/>
          <w:bCs/>
        </w:rPr>
        <w:t>В соответствии с п. 1</w:t>
      </w:r>
      <w:r w:rsidR="001D5C82" w:rsidRPr="003E6E01">
        <w:rPr>
          <w:rFonts w:ascii="Arial" w:hAnsi="Arial" w:cs="Arial"/>
          <w:bCs/>
        </w:rPr>
        <w:t>0</w:t>
      </w:r>
      <w:r w:rsidRPr="003E6E01">
        <w:rPr>
          <w:rFonts w:ascii="Arial" w:hAnsi="Arial" w:cs="Arial"/>
          <w:bCs/>
        </w:rPr>
        <w:t xml:space="preserve"> </w:t>
      </w:r>
      <w:r w:rsidR="001D5C82" w:rsidRPr="003E6E01">
        <w:rPr>
          <w:rFonts w:ascii="Arial" w:hAnsi="Arial" w:cs="Arial"/>
        </w:rPr>
        <w:t xml:space="preserve">Положения </w:t>
      </w:r>
      <w:r w:rsidR="001D5C82" w:rsidRPr="003E6E01">
        <w:rPr>
          <w:rFonts w:ascii="Arial" w:hAnsi="Arial" w:cs="Arial"/>
          <w:bCs/>
        </w:rPr>
        <w:t xml:space="preserve">о государственном природном заказнике краевого значения «Сафонова дача», утвержденного </w:t>
      </w:r>
      <w:r w:rsidR="003E6E01" w:rsidRPr="003E6E01">
        <w:rPr>
          <w:rFonts w:ascii="Arial" w:hAnsi="Arial" w:cs="Arial"/>
          <w:bCs/>
        </w:rPr>
        <w:t>п</w:t>
      </w:r>
      <w:r w:rsidR="001D5C82" w:rsidRPr="003E6E01">
        <w:rPr>
          <w:rFonts w:ascii="Arial" w:hAnsi="Arial" w:cs="Arial"/>
        </w:rPr>
        <w:t>остановление</w:t>
      </w:r>
      <w:r w:rsidR="003E6E01" w:rsidRPr="003E6E01">
        <w:rPr>
          <w:rFonts w:ascii="Arial" w:hAnsi="Arial" w:cs="Arial"/>
        </w:rPr>
        <w:t>м</w:t>
      </w:r>
      <w:r w:rsidR="001D5C82" w:rsidRPr="003E6E01">
        <w:rPr>
          <w:rFonts w:ascii="Arial" w:hAnsi="Arial" w:cs="Arial"/>
        </w:rPr>
        <w:t xml:space="preserve"> Правительства Ставропольского края от 12.08.2011 № 315-п </w:t>
      </w:r>
      <w:r w:rsidR="003E6E01" w:rsidRPr="003E6E01">
        <w:rPr>
          <w:rFonts w:ascii="Arial" w:hAnsi="Arial" w:cs="Arial"/>
        </w:rPr>
        <w:t>«</w:t>
      </w:r>
      <w:r w:rsidR="001D5C82" w:rsidRPr="003E6E01">
        <w:rPr>
          <w:rFonts w:ascii="Arial" w:hAnsi="Arial" w:cs="Arial"/>
        </w:rPr>
        <w:t>Об образовании государственного природного заказника кра</w:t>
      </w:r>
      <w:r w:rsidR="00E24F35" w:rsidRPr="003E6E01">
        <w:rPr>
          <w:rFonts w:ascii="Arial" w:hAnsi="Arial" w:cs="Arial"/>
        </w:rPr>
        <w:t xml:space="preserve">евого значения </w:t>
      </w:r>
      <w:r w:rsidR="003E6E01" w:rsidRPr="003E6E01">
        <w:rPr>
          <w:rFonts w:ascii="Arial" w:hAnsi="Arial" w:cs="Arial"/>
        </w:rPr>
        <w:t>«</w:t>
      </w:r>
      <w:r w:rsidR="00E24F35" w:rsidRPr="003E6E01">
        <w:rPr>
          <w:rFonts w:ascii="Arial" w:hAnsi="Arial" w:cs="Arial"/>
        </w:rPr>
        <w:t>Сафонова дача</w:t>
      </w:r>
      <w:r w:rsidR="003E6E01" w:rsidRPr="003E6E01">
        <w:rPr>
          <w:rFonts w:ascii="Arial" w:hAnsi="Arial" w:cs="Arial"/>
        </w:rPr>
        <w:t>»</w:t>
      </w:r>
      <w:r w:rsidR="00E24F35" w:rsidRPr="003E6E01">
        <w:rPr>
          <w:rFonts w:ascii="Arial" w:hAnsi="Arial" w:cs="Arial"/>
        </w:rPr>
        <w:t xml:space="preserve">, </w:t>
      </w:r>
      <w:r w:rsidR="001D5C82" w:rsidRPr="003E6E01">
        <w:rPr>
          <w:rFonts w:ascii="Arial" w:hAnsi="Arial" w:cs="Arial"/>
          <w:bCs/>
        </w:rPr>
        <w:t xml:space="preserve">одной из задач заказника является </w:t>
      </w:r>
      <w:r w:rsidR="001D5C82" w:rsidRPr="003E6E01">
        <w:rPr>
          <w:rFonts w:ascii="Arial" w:hAnsi="Arial" w:cs="Arial"/>
        </w:rPr>
        <w:t>содействие в развитии экологического туризма и экологического просвещения.</w:t>
      </w:r>
    </w:p>
    <w:p w14:paraId="091F85DB" w14:textId="77777777" w:rsidR="00164BA0" w:rsidRPr="003E6E01" w:rsidRDefault="00164BA0" w:rsidP="00067F2B">
      <w:pPr>
        <w:spacing w:after="0" w:line="240" w:lineRule="auto"/>
        <w:ind w:firstLine="567"/>
        <w:jc w:val="both"/>
        <w:rPr>
          <w:rFonts w:ascii="Arial" w:hAnsi="Arial" w:cs="Arial"/>
          <w:b/>
          <w:iCs/>
        </w:rPr>
      </w:pPr>
      <w:r w:rsidRPr="003E6E01">
        <w:rPr>
          <w:rFonts w:ascii="Arial" w:hAnsi="Arial" w:cs="Arial"/>
          <w:b/>
          <w:iCs/>
        </w:rPr>
        <w:t xml:space="preserve">Описание маршрута </w:t>
      </w:r>
      <w:proofErr w:type="spellStart"/>
      <w:r w:rsidRPr="003E6E01">
        <w:rPr>
          <w:rFonts w:ascii="Arial" w:hAnsi="Arial" w:cs="Arial"/>
          <w:b/>
          <w:iCs/>
        </w:rPr>
        <w:t>экотропы</w:t>
      </w:r>
      <w:proofErr w:type="spellEnd"/>
      <w:r w:rsidRPr="003E6E01">
        <w:rPr>
          <w:rFonts w:ascii="Arial" w:hAnsi="Arial" w:cs="Arial"/>
          <w:b/>
          <w:iCs/>
        </w:rPr>
        <w:t xml:space="preserve"> </w:t>
      </w:r>
    </w:p>
    <w:p w14:paraId="195EE6AC" w14:textId="5BB02167" w:rsidR="00067F2B" w:rsidRPr="003E6E01" w:rsidRDefault="00067F2B" w:rsidP="00067F2B">
      <w:pPr>
        <w:spacing w:after="0" w:line="240" w:lineRule="auto"/>
        <w:ind w:firstLine="567"/>
        <w:jc w:val="both"/>
        <w:rPr>
          <w:rFonts w:ascii="Arial" w:hAnsi="Arial" w:cs="Arial"/>
        </w:rPr>
      </w:pPr>
      <w:proofErr w:type="gramStart"/>
      <w:r w:rsidRPr="003E6E01">
        <w:rPr>
          <w:rFonts w:ascii="Arial" w:hAnsi="Arial" w:cs="Arial"/>
        </w:rPr>
        <w:t xml:space="preserve">Схема проектируемого кольцевого пешего маршрута: начало тропы </w:t>
      </w:r>
      <w:r w:rsidR="003E6E01" w:rsidRPr="003E6E01">
        <w:rPr>
          <w:rFonts w:ascii="Arial" w:hAnsi="Arial" w:cs="Arial"/>
        </w:rPr>
        <w:t>–</w:t>
      </w:r>
      <w:r w:rsidRPr="003E6E01">
        <w:rPr>
          <w:rFonts w:ascii="Arial" w:hAnsi="Arial" w:cs="Arial"/>
        </w:rPr>
        <w:t xml:space="preserve"> от точки в 280 метрах </w:t>
      </w:r>
      <w:r w:rsidR="00D946AB">
        <w:rPr>
          <w:rFonts w:ascii="Arial" w:hAnsi="Arial" w:cs="Arial"/>
        </w:rPr>
        <w:t xml:space="preserve">от </w:t>
      </w:r>
      <w:r w:rsidR="00D946AB" w:rsidRPr="00C929B8">
        <w:rPr>
          <w:rFonts w:ascii="Arial" w:hAnsi="Arial" w:cs="Arial"/>
        </w:rPr>
        <w:t xml:space="preserve">поворота с ул. Монтажников </w:t>
      </w:r>
      <w:r w:rsidRPr="00C929B8">
        <w:rPr>
          <w:rFonts w:ascii="Arial" w:hAnsi="Arial" w:cs="Arial"/>
        </w:rPr>
        <w:t>с. Краснокумское</w:t>
      </w:r>
      <w:r w:rsidRPr="003E6E01">
        <w:rPr>
          <w:rFonts w:ascii="Arial" w:hAnsi="Arial" w:cs="Arial"/>
        </w:rPr>
        <w:t xml:space="preserve"> по дороге местного значения ограниченного пользования (для местного населения с. Краснокумское, сотрудников ГКУ «Георгиевское лесничество» и ГБУ СК «Дирекция ООПТ СК» для выполнения функций, предусмотренных уставом) до стихийно натоптанной тропинки к природной достопримечательности «Чудо-тополь», далее по стихийно натоптанной тропинке к дороге</w:t>
      </w:r>
      <w:proofErr w:type="gramEnd"/>
      <w:r w:rsidRPr="003E6E01">
        <w:rPr>
          <w:rFonts w:ascii="Arial" w:hAnsi="Arial" w:cs="Arial"/>
        </w:rPr>
        <w:t xml:space="preserve"> местного значения до квартальной просеки, далее через лесной массив по квартальным просекам Георгиевского лесничества между кварталами 29 и 30, 29 и 21 к памятнику архитектуры </w:t>
      </w:r>
      <w:r w:rsidRPr="003E6E01">
        <w:rPr>
          <w:rFonts w:ascii="Arial" w:hAnsi="Arial" w:cs="Arial"/>
          <w:lang w:val="en-US"/>
        </w:rPr>
        <w:t>XIX</w:t>
      </w:r>
      <w:r w:rsidRPr="003E6E01">
        <w:rPr>
          <w:rFonts w:ascii="Arial" w:hAnsi="Arial" w:cs="Arial"/>
        </w:rPr>
        <w:t xml:space="preserve"> века «Сафонова дача» </w:t>
      </w:r>
      <w:r w:rsidR="003E6E01">
        <w:rPr>
          <w:rFonts w:ascii="Arial" w:hAnsi="Arial" w:cs="Arial"/>
        </w:rPr>
        <w:t>–</w:t>
      </w:r>
      <w:r w:rsidRPr="003E6E01">
        <w:rPr>
          <w:rFonts w:ascii="Arial" w:hAnsi="Arial" w:cs="Arial"/>
        </w:rPr>
        <w:t xml:space="preserve"> далее к началу маршрута по дороге местного значения.</w:t>
      </w:r>
    </w:p>
    <w:p w14:paraId="68C40C3B" w14:textId="61EEE11E" w:rsidR="00067F2B" w:rsidRDefault="00067F2B" w:rsidP="00067F2B">
      <w:pPr>
        <w:spacing w:after="0" w:line="240" w:lineRule="auto"/>
        <w:ind w:firstLine="567"/>
        <w:jc w:val="both"/>
        <w:rPr>
          <w:rFonts w:ascii="Arial" w:hAnsi="Arial" w:cs="Arial"/>
        </w:rPr>
      </w:pPr>
      <w:r w:rsidRPr="003E6E01">
        <w:rPr>
          <w:rFonts w:ascii="Arial" w:hAnsi="Arial" w:cs="Arial"/>
        </w:rPr>
        <w:lastRenderedPageBreak/>
        <w:t xml:space="preserve">Схема расположения </w:t>
      </w:r>
      <w:proofErr w:type="spellStart"/>
      <w:r w:rsidRPr="003E6E01">
        <w:rPr>
          <w:rFonts w:ascii="Arial" w:hAnsi="Arial" w:cs="Arial"/>
        </w:rPr>
        <w:t>экомаршрута</w:t>
      </w:r>
      <w:proofErr w:type="spellEnd"/>
      <w:r w:rsidRPr="003E6E01">
        <w:rPr>
          <w:rFonts w:ascii="Arial" w:hAnsi="Arial" w:cs="Arial"/>
        </w:rPr>
        <w:t xml:space="preserve"> на основе </w:t>
      </w:r>
      <w:proofErr w:type="spellStart"/>
      <w:r w:rsidRPr="003E6E01">
        <w:rPr>
          <w:rFonts w:ascii="Arial" w:hAnsi="Arial" w:cs="Arial"/>
        </w:rPr>
        <w:t>космосним</w:t>
      </w:r>
      <w:r w:rsidR="001D6EFC" w:rsidRPr="003E6E01">
        <w:rPr>
          <w:rFonts w:ascii="Arial" w:hAnsi="Arial" w:cs="Arial"/>
        </w:rPr>
        <w:t>ка</w:t>
      </w:r>
      <w:proofErr w:type="spellEnd"/>
      <w:r w:rsidR="001D6EFC" w:rsidRPr="003E6E01">
        <w:rPr>
          <w:rFonts w:ascii="Arial" w:hAnsi="Arial" w:cs="Arial"/>
        </w:rPr>
        <w:t xml:space="preserve"> представлена на </w:t>
      </w:r>
      <w:r w:rsidR="001D6EFC" w:rsidRPr="003E6E01">
        <w:rPr>
          <w:rFonts w:ascii="Arial" w:hAnsi="Arial" w:cs="Arial"/>
        </w:rPr>
        <w:br/>
        <w:t>рисунке 1</w:t>
      </w:r>
      <w:r w:rsidR="003E6E01">
        <w:rPr>
          <w:rFonts w:ascii="Arial" w:hAnsi="Arial" w:cs="Arial"/>
        </w:rPr>
        <w:t>.1</w:t>
      </w:r>
      <w:r w:rsidR="001D6EFC" w:rsidRPr="003E6E01">
        <w:rPr>
          <w:rFonts w:ascii="Arial" w:hAnsi="Arial" w:cs="Arial"/>
        </w:rPr>
        <w:t>.</w:t>
      </w:r>
    </w:p>
    <w:p w14:paraId="441612AB" w14:textId="77777777" w:rsidR="00067F2B" w:rsidRDefault="00E82AE8" w:rsidP="00067F2B">
      <w:pPr>
        <w:jc w:val="center"/>
        <w:rPr>
          <w:sz w:val="28"/>
          <w:szCs w:val="28"/>
        </w:rPr>
      </w:pPr>
      <w:r w:rsidRPr="00E82AE8">
        <w:rPr>
          <w:noProof/>
          <w:sz w:val="28"/>
          <w:szCs w:val="28"/>
          <w:lang w:eastAsia="ru-RU"/>
        </w:rPr>
        <w:drawing>
          <wp:inline distT="0" distB="0" distL="0" distR="0" wp14:anchorId="2979C416" wp14:editId="3F6447C6">
            <wp:extent cx="5238181" cy="7496175"/>
            <wp:effectExtent l="0" t="0" r="0" b="0"/>
            <wp:docPr id="1" name="Рисунок 1" descr="E:\РОСПРИРОДНАДЗОР с мая 2021\Наука\Проекты\Сафонова дача\Материалы от Юли_2\Карты маршрута\Тропа кос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ОСПРИРОДНАДЗОР с мая 2021\Наука\Проекты\Сафонова дача\Материалы от Юли_2\Карты маршрута\Тропа косм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552" cy="7511017"/>
                    </a:xfrm>
                    <a:prstGeom prst="rect">
                      <a:avLst/>
                    </a:prstGeom>
                    <a:noFill/>
                    <a:ln>
                      <a:noFill/>
                    </a:ln>
                  </pic:spPr>
                </pic:pic>
              </a:graphicData>
            </a:graphic>
          </wp:inline>
        </w:drawing>
      </w:r>
    </w:p>
    <w:p w14:paraId="5BF96EF6" w14:textId="578EE497" w:rsidR="00067F2B" w:rsidRPr="003E6E01" w:rsidRDefault="00067F2B" w:rsidP="003E6E01">
      <w:pPr>
        <w:pStyle w:val="HTML"/>
        <w:ind w:firstLine="539"/>
        <w:jc w:val="both"/>
        <w:rPr>
          <w:rFonts w:ascii="Arial" w:hAnsi="Arial" w:cs="Arial"/>
          <w:sz w:val="22"/>
          <w:szCs w:val="22"/>
        </w:rPr>
      </w:pPr>
      <w:r w:rsidRPr="003E6E01">
        <w:rPr>
          <w:rFonts w:ascii="Arial" w:hAnsi="Arial" w:cs="Arial"/>
          <w:sz w:val="22"/>
          <w:szCs w:val="22"/>
        </w:rPr>
        <w:t>Рисунок 1.</w:t>
      </w:r>
      <w:r w:rsidR="003E6E01">
        <w:rPr>
          <w:rFonts w:ascii="Arial" w:hAnsi="Arial" w:cs="Arial"/>
          <w:sz w:val="22"/>
          <w:szCs w:val="22"/>
        </w:rPr>
        <w:t>1</w:t>
      </w:r>
      <w:r w:rsidRPr="003E6E01">
        <w:rPr>
          <w:rFonts w:ascii="Arial" w:hAnsi="Arial" w:cs="Arial"/>
          <w:sz w:val="22"/>
          <w:szCs w:val="22"/>
        </w:rPr>
        <w:t xml:space="preserve"> – Схема расположения </w:t>
      </w:r>
      <w:proofErr w:type="spellStart"/>
      <w:r w:rsidRPr="003E6E01">
        <w:rPr>
          <w:rFonts w:ascii="Arial" w:hAnsi="Arial" w:cs="Arial"/>
          <w:sz w:val="22"/>
          <w:szCs w:val="22"/>
        </w:rPr>
        <w:t>экомаршрута</w:t>
      </w:r>
      <w:proofErr w:type="spellEnd"/>
      <w:r w:rsidRPr="003E6E01">
        <w:rPr>
          <w:rFonts w:ascii="Arial" w:hAnsi="Arial" w:cs="Arial"/>
          <w:sz w:val="22"/>
          <w:szCs w:val="22"/>
        </w:rPr>
        <w:t xml:space="preserve"> в заказнике «Сафонова дача» на основе </w:t>
      </w:r>
      <w:proofErr w:type="spellStart"/>
      <w:r w:rsidRPr="003E6E01">
        <w:rPr>
          <w:rFonts w:ascii="Arial" w:hAnsi="Arial" w:cs="Arial"/>
          <w:sz w:val="22"/>
          <w:szCs w:val="22"/>
        </w:rPr>
        <w:t>космоснимка</w:t>
      </w:r>
      <w:proofErr w:type="spellEnd"/>
      <w:r w:rsidRPr="003E6E01">
        <w:rPr>
          <w:rFonts w:ascii="Arial" w:hAnsi="Arial" w:cs="Arial"/>
          <w:sz w:val="22"/>
          <w:szCs w:val="22"/>
        </w:rPr>
        <w:t xml:space="preserve"> </w:t>
      </w:r>
    </w:p>
    <w:p w14:paraId="3FDC7813" w14:textId="77777777" w:rsidR="00067F2B" w:rsidRPr="006F7961" w:rsidRDefault="00067F2B" w:rsidP="00150F84">
      <w:pPr>
        <w:pStyle w:val="af9"/>
        <w:spacing w:before="0" w:beforeAutospacing="0" w:after="0" w:afterAutospacing="0"/>
        <w:ind w:firstLine="567"/>
        <w:jc w:val="both"/>
        <w:rPr>
          <w:rFonts w:ascii="Arial" w:hAnsi="Arial" w:cs="Arial"/>
          <w:sz w:val="22"/>
          <w:szCs w:val="22"/>
        </w:rPr>
      </w:pPr>
      <w:r w:rsidRPr="006F7961">
        <w:rPr>
          <w:rFonts w:ascii="Arial" w:hAnsi="Arial" w:cs="Arial"/>
          <w:sz w:val="22"/>
          <w:szCs w:val="22"/>
        </w:rPr>
        <w:lastRenderedPageBreak/>
        <w:t xml:space="preserve">Ориентировочная протяженность маршрута – 4,7 км. </w:t>
      </w:r>
    </w:p>
    <w:p w14:paraId="07F73F35" w14:textId="77777777" w:rsidR="00067F2B" w:rsidRPr="006F7961" w:rsidRDefault="00067F2B" w:rsidP="00150F84">
      <w:pPr>
        <w:pStyle w:val="af9"/>
        <w:spacing w:before="0" w:beforeAutospacing="0" w:after="0" w:afterAutospacing="0"/>
        <w:ind w:firstLine="567"/>
        <w:jc w:val="both"/>
        <w:rPr>
          <w:rFonts w:ascii="Arial" w:hAnsi="Arial" w:cs="Arial"/>
          <w:sz w:val="22"/>
          <w:szCs w:val="22"/>
        </w:rPr>
      </w:pPr>
      <w:r w:rsidRPr="006F7961">
        <w:rPr>
          <w:rFonts w:ascii="Arial" w:hAnsi="Arial" w:cs="Arial"/>
          <w:sz w:val="22"/>
          <w:szCs w:val="22"/>
        </w:rPr>
        <w:t xml:space="preserve">Время прохождения – 3 часа. </w:t>
      </w:r>
    </w:p>
    <w:p w14:paraId="3340809D" w14:textId="77777777" w:rsidR="00067F2B" w:rsidRPr="006F7961" w:rsidRDefault="00067F2B" w:rsidP="00150F84">
      <w:pPr>
        <w:pStyle w:val="af9"/>
        <w:spacing w:before="0" w:beforeAutospacing="0" w:after="0" w:afterAutospacing="0"/>
        <w:ind w:firstLine="567"/>
        <w:jc w:val="both"/>
        <w:rPr>
          <w:rFonts w:ascii="Arial" w:hAnsi="Arial" w:cs="Arial"/>
          <w:sz w:val="22"/>
          <w:szCs w:val="22"/>
        </w:rPr>
      </w:pPr>
      <w:r w:rsidRPr="006F7961">
        <w:rPr>
          <w:rFonts w:ascii="Arial" w:hAnsi="Arial" w:cs="Arial"/>
          <w:sz w:val="22"/>
          <w:szCs w:val="22"/>
        </w:rPr>
        <w:t xml:space="preserve">Маршрут – пеший. </w:t>
      </w:r>
    </w:p>
    <w:p w14:paraId="4C92CEE4" w14:textId="77777777" w:rsidR="00067F2B" w:rsidRPr="006F7961" w:rsidRDefault="00067F2B" w:rsidP="00150F84">
      <w:pPr>
        <w:pStyle w:val="ConsPlusNormal"/>
        <w:ind w:firstLine="567"/>
        <w:jc w:val="both"/>
        <w:outlineLvl w:val="3"/>
        <w:rPr>
          <w:sz w:val="22"/>
          <w:szCs w:val="22"/>
        </w:rPr>
      </w:pPr>
      <w:r w:rsidRPr="006F7961">
        <w:rPr>
          <w:sz w:val="22"/>
          <w:szCs w:val="22"/>
          <w:u w:val="single"/>
        </w:rPr>
        <w:t>Планируемая сезонность использования маршрута</w:t>
      </w:r>
      <w:r w:rsidRPr="006F7961">
        <w:rPr>
          <w:sz w:val="22"/>
          <w:szCs w:val="22"/>
        </w:rPr>
        <w:t>: с апреля по ноябрь.</w:t>
      </w:r>
    </w:p>
    <w:p w14:paraId="3717E216" w14:textId="77777777" w:rsidR="00067F2B" w:rsidRPr="006F7961" w:rsidRDefault="00067F2B" w:rsidP="00150F84">
      <w:pPr>
        <w:pStyle w:val="HTML"/>
        <w:ind w:firstLine="567"/>
        <w:jc w:val="both"/>
        <w:rPr>
          <w:rFonts w:ascii="Arial" w:hAnsi="Arial" w:cs="Arial"/>
          <w:sz w:val="22"/>
          <w:szCs w:val="22"/>
        </w:rPr>
      </w:pPr>
      <w:r w:rsidRPr="006F7961">
        <w:rPr>
          <w:rFonts w:ascii="Arial" w:hAnsi="Arial" w:cs="Arial"/>
          <w:sz w:val="22"/>
          <w:szCs w:val="22"/>
        </w:rPr>
        <w:t>Маршрут кольцевой с 1 радиальным выходом</w:t>
      </w:r>
      <w:r w:rsidR="001F1691" w:rsidRPr="006F7961">
        <w:rPr>
          <w:rFonts w:ascii="Arial" w:hAnsi="Arial" w:cs="Arial"/>
          <w:sz w:val="22"/>
          <w:szCs w:val="22"/>
        </w:rPr>
        <w:t xml:space="preserve"> к реке Подкумок</w:t>
      </w:r>
      <w:r w:rsidRPr="006F7961">
        <w:rPr>
          <w:rFonts w:ascii="Arial" w:hAnsi="Arial" w:cs="Arial"/>
          <w:sz w:val="22"/>
          <w:szCs w:val="22"/>
        </w:rPr>
        <w:t xml:space="preserve">, по сложности прохождения однороден. </w:t>
      </w:r>
      <w:r w:rsidR="00EE4E58" w:rsidRPr="006F7961">
        <w:rPr>
          <w:rFonts w:ascii="Arial" w:hAnsi="Arial" w:cs="Arial"/>
          <w:sz w:val="22"/>
          <w:szCs w:val="22"/>
        </w:rPr>
        <w:t xml:space="preserve">Траекторию маршрута можно легко изменить в случае </w:t>
      </w:r>
      <w:r w:rsidRPr="006F7961">
        <w:rPr>
          <w:rFonts w:ascii="Arial" w:hAnsi="Arial" w:cs="Arial"/>
          <w:sz w:val="22"/>
          <w:szCs w:val="22"/>
        </w:rPr>
        <w:t xml:space="preserve">ухудшения погодных условий или </w:t>
      </w:r>
      <w:r w:rsidR="00EE4E58" w:rsidRPr="006F7961">
        <w:rPr>
          <w:rFonts w:ascii="Arial" w:hAnsi="Arial" w:cs="Arial"/>
          <w:sz w:val="22"/>
          <w:szCs w:val="22"/>
        </w:rPr>
        <w:t xml:space="preserve">в силу иных причин. </w:t>
      </w:r>
      <w:proofErr w:type="gramStart"/>
      <w:r w:rsidR="00EE4E58" w:rsidRPr="006F7961">
        <w:rPr>
          <w:rFonts w:ascii="Arial" w:hAnsi="Arial" w:cs="Arial"/>
          <w:sz w:val="22"/>
          <w:szCs w:val="22"/>
        </w:rPr>
        <w:t xml:space="preserve">У посетителей </w:t>
      </w:r>
      <w:proofErr w:type="spellStart"/>
      <w:r w:rsidR="00EE4E58" w:rsidRPr="006F7961">
        <w:rPr>
          <w:rFonts w:ascii="Arial" w:hAnsi="Arial" w:cs="Arial"/>
          <w:sz w:val="22"/>
          <w:szCs w:val="22"/>
        </w:rPr>
        <w:t>экомаршрута</w:t>
      </w:r>
      <w:proofErr w:type="spellEnd"/>
      <w:r w:rsidR="00EE4E58" w:rsidRPr="006F7961">
        <w:rPr>
          <w:rFonts w:ascii="Arial" w:hAnsi="Arial" w:cs="Arial"/>
          <w:sz w:val="22"/>
          <w:szCs w:val="22"/>
        </w:rPr>
        <w:t xml:space="preserve"> есть </w:t>
      </w:r>
      <w:r w:rsidRPr="006F7961">
        <w:rPr>
          <w:rFonts w:ascii="Arial" w:hAnsi="Arial" w:cs="Arial"/>
          <w:sz w:val="22"/>
          <w:szCs w:val="22"/>
        </w:rPr>
        <w:t xml:space="preserve">возможность не возвращаться в точку начала маршрута, а после посещения памятника архитектуры «Сафонова дача» пройти на юг по улице Сафонова дача, при пересечении дорог - повернуть на запад к домовладению № 2, выйти к навесному пешеходному мосту через реку Подкумок и далее к домовладению № 96 по улице Лесной села Краснокумское. </w:t>
      </w:r>
      <w:proofErr w:type="gramEnd"/>
    </w:p>
    <w:p w14:paraId="2A4936FE" w14:textId="77777777" w:rsidR="00150F84" w:rsidRPr="006F7961" w:rsidRDefault="00150F84" w:rsidP="00150F84">
      <w:pPr>
        <w:spacing w:after="0" w:line="240" w:lineRule="auto"/>
        <w:ind w:firstLine="567"/>
        <w:jc w:val="both"/>
        <w:rPr>
          <w:rFonts w:ascii="Arial" w:hAnsi="Arial" w:cs="Arial"/>
        </w:rPr>
      </w:pPr>
      <w:r w:rsidRPr="006F7961">
        <w:rPr>
          <w:rFonts w:ascii="Arial" w:hAnsi="Arial" w:cs="Arial"/>
        </w:rPr>
        <w:t xml:space="preserve">Маршрут составлен с учетом трех главных критериев: привлекательность, доступность и информативность. Он представляет собой однодневный маршрут выходного дня, носит учебно-познавательную и прогулочную направленность. Маршрут средней сложности, рассчитан на детей школьного возраста, молодежи, взрослых посетителей, пенсионеров, не страдающих серьезной патологией сердца, </w:t>
      </w:r>
      <w:proofErr w:type="gramStart"/>
      <w:r w:rsidRPr="006F7961">
        <w:rPr>
          <w:rFonts w:ascii="Arial" w:hAnsi="Arial" w:cs="Arial"/>
        </w:rPr>
        <w:t>сердечно-сосудистой</w:t>
      </w:r>
      <w:proofErr w:type="gramEnd"/>
      <w:r w:rsidRPr="006F7961">
        <w:rPr>
          <w:rFonts w:ascii="Arial" w:hAnsi="Arial" w:cs="Arial"/>
        </w:rPr>
        <w:t xml:space="preserve"> системы и опорно-двигательного аппарата.</w:t>
      </w:r>
    </w:p>
    <w:p w14:paraId="55CF6F4F" w14:textId="77777777" w:rsidR="00150F84" w:rsidRPr="006F7961" w:rsidRDefault="00150F84" w:rsidP="00150F84">
      <w:pPr>
        <w:spacing w:after="0" w:line="240" w:lineRule="auto"/>
        <w:ind w:firstLine="567"/>
        <w:jc w:val="both"/>
        <w:rPr>
          <w:rFonts w:ascii="Arial" w:hAnsi="Arial" w:cs="Arial"/>
          <w:b/>
          <w:iCs/>
        </w:rPr>
      </w:pPr>
      <w:r w:rsidRPr="006F7961">
        <w:rPr>
          <w:rFonts w:ascii="Arial" w:hAnsi="Arial" w:cs="Arial"/>
        </w:rPr>
        <w:t>Экскурсионный маршрут сочетает в себе различные типы экосистем (лесная экосистема, речная и пойменная экосистемы), предполагает знакомство с памятником архитектуры XIX века «Сафонова дача», уникальными природными объектами и явлениями. Пешеходная прогулка проходит по живописным, типичным для данной территории лесным ландшафтам.</w:t>
      </w:r>
    </w:p>
    <w:p w14:paraId="11EE1D04" w14:textId="77777777" w:rsidR="0089151B" w:rsidRPr="006F7961" w:rsidRDefault="0089151B" w:rsidP="00150F84">
      <w:pPr>
        <w:pStyle w:val="af9"/>
        <w:spacing w:before="0" w:beforeAutospacing="0" w:after="0" w:afterAutospacing="0"/>
        <w:ind w:firstLine="567"/>
        <w:jc w:val="both"/>
        <w:rPr>
          <w:rFonts w:ascii="Arial" w:hAnsi="Arial" w:cs="Arial"/>
          <w:sz w:val="22"/>
          <w:szCs w:val="22"/>
        </w:rPr>
      </w:pPr>
      <w:r w:rsidRPr="006F7961">
        <w:rPr>
          <w:rFonts w:ascii="Arial" w:hAnsi="Arial" w:cs="Arial"/>
          <w:bCs/>
          <w:sz w:val="22"/>
          <w:szCs w:val="22"/>
        </w:rPr>
        <w:t>Экологический маршрут будет обладать высокой степенью</w:t>
      </w:r>
      <w:r w:rsidRPr="006F7961">
        <w:rPr>
          <w:rFonts w:ascii="Arial" w:hAnsi="Arial" w:cs="Arial"/>
          <w:b/>
          <w:bCs/>
          <w:sz w:val="22"/>
          <w:szCs w:val="22"/>
        </w:rPr>
        <w:t xml:space="preserve"> </w:t>
      </w:r>
      <w:r w:rsidRPr="006F7961">
        <w:rPr>
          <w:rFonts w:ascii="Arial" w:hAnsi="Arial" w:cs="Arial"/>
          <w:bCs/>
          <w:sz w:val="22"/>
          <w:szCs w:val="22"/>
        </w:rPr>
        <w:t>информативности</w:t>
      </w:r>
      <w:r w:rsidRPr="006F7961">
        <w:rPr>
          <w:rFonts w:ascii="Arial" w:hAnsi="Arial" w:cs="Arial"/>
          <w:sz w:val="22"/>
          <w:szCs w:val="22"/>
        </w:rPr>
        <w:t xml:space="preserve">, то есть способностью удовлетворять познавательные потребности людей в области географии, биологии, экологии и других </w:t>
      </w:r>
      <w:proofErr w:type="gramStart"/>
      <w:r w:rsidRPr="006F7961">
        <w:rPr>
          <w:rFonts w:ascii="Arial" w:hAnsi="Arial" w:cs="Arial"/>
          <w:sz w:val="22"/>
          <w:szCs w:val="22"/>
        </w:rPr>
        <w:t>естественно-научных</w:t>
      </w:r>
      <w:proofErr w:type="gramEnd"/>
      <w:r w:rsidRPr="006F7961">
        <w:rPr>
          <w:rFonts w:ascii="Arial" w:hAnsi="Arial" w:cs="Arial"/>
          <w:sz w:val="22"/>
          <w:szCs w:val="22"/>
        </w:rPr>
        <w:t xml:space="preserve"> дисциплин. На маршруте будет гармонично сочетаться информация биологической направленности с эколого-географическими и историческими аспектами взаимодействия человека с природой.</w:t>
      </w:r>
    </w:p>
    <w:p w14:paraId="76DBEAD5" w14:textId="77777777" w:rsidR="00CC55B7" w:rsidRPr="006F7961" w:rsidRDefault="00CC55B7" w:rsidP="001F1691">
      <w:pPr>
        <w:pStyle w:val="HTML"/>
        <w:ind w:firstLine="567"/>
        <w:jc w:val="both"/>
        <w:rPr>
          <w:rFonts w:ascii="Arial" w:hAnsi="Arial" w:cs="Arial"/>
          <w:sz w:val="22"/>
          <w:szCs w:val="22"/>
        </w:rPr>
      </w:pPr>
    </w:p>
    <w:p w14:paraId="6DCCD90C" w14:textId="77777777" w:rsidR="00CC55B7" w:rsidRPr="006F7961" w:rsidRDefault="00CC55B7" w:rsidP="00CC55B7">
      <w:pPr>
        <w:pStyle w:val="HTML"/>
        <w:ind w:firstLine="709"/>
        <w:jc w:val="both"/>
        <w:rPr>
          <w:rFonts w:ascii="Arial" w:hAnsi="Arial" w:cs="Arial"/>
          <w:b/>
          <w:sz w:val="22"/>
          <w:szCs w:val="22"/>
        </w:rPr>
      </w:pPr>
      <w:r w:rsidRPr="006F7961">
        <w:rPr>
          <w:rFonts w:ascii="Arial" w:hAnsi="Arial" w:cs="Arial"/>
          <w:b/>
          <w:sz w:val="22"/>
          <w:szCs w:val="22"/>
        </w:rPr>
        <w:t>Землепользователи в границах экологического маршрута</w:t>
      </w:r>
    </w:p>
    <w:p w14:paraId="66AFA24F" w14:textId="77777777" w:rsidR="001F1691" w:rsidRPr="006C6D2D" w:rsidRDefault="001F1691" w:rsidP="001F1691">
      <w:pPr>
        <w:pStyle w:val="HTML"/>
        <w:ind w:firstLine="709"/>
        <w:jc w:val="both"/>
        <w:rPr>
          <w:rFonts w:ascii="Arial" w:hAnsi="Arial" w:cs="Arial"/>
          <w:bCs/>
          <w:sz w:val="22"/>
          <w:szCs w:val="22"/>
        </w:rPr>
      </w:pPr>
      <w:r w:rsidRPr="006F7961">
        <w:rPr>
          <w:rFonts w:ascii="Arial" w:hAnsi="Arial" w:cs="Arial"/>
          <w:bCs/>
          <w:sz w:val="22"/>
          <w:szCs w:val="22"/>
        </w:rPr>
        <w:t>Маршрут проходит по территории земель лесного фонда, правообладателем является Российская Федерация, охрану осуществляет ГКУ «Георгиевское лесничество» («</w:t>
      </w:r>
      <w:proofErr w:type="spellStart"/>
      <w:r w:rsidRPr="006F7961">
        <w:rPr>
          <w:rFonts w:ascii="Arial" w:hAnsi="Arial" w:cs="Arial"/>
          <w:bCs/>
          <w:sz w:val="22"/>
          <w:szCs w:val="22"/>
        </w:rPr>
        <w:t>Кумское</w:t>
      </w:r>
      <w:proofErr w:type="spellEnd"/>
      <w:r w:rsidRPr="006F7961">
        <w:rPr>
          <w:rFonts w:ascii="Arial" w:hAnsi="Arial" w:cs="Arial"/>
          <w:bCs/>
          <w:sz w:val="22"/>
          <w:szCs w:val="22"/>
        </w:rPr>
        <w:t xml:space="preserve"> участковое лесничество»).</w:t>
      </w:r>
    </w:p>
    <w:p w14:paraId="7AF2A1C3" w14:textId="77777777" w:rsidR="00164BA0" w:rsidRPr="00791169" w:rsidRDefault="00164BA0" w:rsidP="00791169">
      <w:pPr>
        <w:pStyle w:val="HTML"/>
        <w:ind w:firstLine="567"/>
        <w:jc w:val="both"/>
        <w:rPr>
          <w:rFonts w:ascii="Arial" w:hAnsi="Arial" w:cs="Arial"/>
          <w:b/>
          <w:sz w:val="22"/>
          <w:szCs w:val="22"/>
        </w:rPr>
      </w:pPr>
    </w:p>
    <w:p w14:paraId="4934B9B7" w14:textId="77777777" w:rsidR="00164BA0" w:rsidRPr="006F7961" w:rsidRDefault="00CC55B7" w:rsidP="00C83355">
      <w:pPr>
        <w:tabs>
          <w:tab w:val="left" w:pos="916"/>
        </w:tabs>
        <w:spacing w:after="0" w:line="240" w:lineRule="auto"/>
        <w:ind w:firstLine="709"/>
        <w:jc w:val="both"/>
        <w:rPr>
          <w:rFonts w:ascii="Arial" w:hAnsi="Arial" w:cs="Arial"/>
          <w:bCs/>
          <w:szCs w:val="24"/>
        </w:rPr>
      </w:pPr>
      <w:r w:rsidRPr="00CC55B7">
        <w:rPr>
          <w:rFonts w:ascii="Arial" w:hAnsi="Arial" w:cs="Arial"/>
          <w:b/>
          <w:bCs/>
          <w:szCs w:val="24"/>
        </w:rPr>
        <w:t xml:space="preserve">Краткое описание применяемых технических </w:t>
      </w:r>
      <w:r w:rsidR="00A843A1">
        <w:rPr>
          <w:rFonts w:ascii="Arial" w:hAnsi="Arial" w:cs="Arial"/>
          <w:b/>
          <w:bCs/>
          <w:szCs w:val="24"/>
        </w:rPr>
        <w:t xml:space="preserve">и </w:t>
      </w:r>
      <w:proofErr w:type="gramStart"/>
      <w:r w:rsidR="00A843A1">
        <w:rPr>
          <w:rFonts w:ascii="Arial" w:hAnsi="Arial" w:cs="Arial"/>
          <w:b/>
          <w:bCs/>
          <w:szCs w:val="24"/>
        </w:rPr>
        <w:t xml:space="preserve">архитектурных </w:t>
      </w:r>
      <w:r w:rsidRPr="00CC55B7">
        <w:rPr>
          <w:rFonts w:ascii="Arial" w:hAnsi="Arial" w:cs="Arial"/>
          <w:b/>
          <w:bCs/>
          <w:szCs w:val="24"/>
        </w:rPr>
        <w:t>решений</w:t>
      </w:r>
      <w:proofErr w:type="gramEnd"/>
      <w:r w:rsidRPr="00CC55B7">
        <w:rPr>
          <w:rFonts w:ascii="Arial" w:hAnsi="Arial" w:cs="Arial"/>
          <w:b/>
          <w:bCs/>
          <w:szCs w:val="24"/>
        </w:rPr>
        <w:t xml:space="preserve"> для </w:t>
      </w:r>
      <w:r w:rsidRPr="006F7961">
        <w:rPr>
          <w:rFonts w:ascii="Arial" w:hAnsi="Arial" w:cs="Arial"/>
          <w:b/>
          <w:bCs/>
          <w:szCs w:val="24"/>
        </w:rPr>
        <w:t xml:space="preserve">обустройства тропы </w:t>
      </w:r>
    </w:p>
    <w:p w14:paraId="06C56F56" w14:textId="77777777" w:rsidR="00070C14" w:rsidRPr="006F7961" w:rsidRDefault="00070C14" w:rsidP="00070C14">
      <w:pPr>
        <w:pStyle w:val="af9"/>
        <w:spacing w:before="0" w:beforeAutospacing="0" w:after="0" w:afterAutospacing="0"/>
        <w:ind w:firstLine="708"/>
        <w:jc w:val="both"/>
        <w:rPr>
          <w:rFonts w:ascii="Arial" w:hAnsi="Arial" w:cs="Arial"/>
          <w:bCs/>
          <w:iCs/>
          <w:spacing w:val="-2"/>
          <w:sz w:val="22"/>
          <w:szCs w:val="22"/>
        </w:rPr>
      </w:pPr>
      <w:r w:rsidRPr="006F7961">
        <w:rPr>
          <w:rFonts w:ascii="Arial" w:hAnsi="Arial" w:cs="Arial"/>
          <w:bCs/>
          <w:iCs/>
          <w:spacing w:val="-2"/>
          <w:sz w:val="22"/>
          <w:szCs w:val="22"/>
        </w:rPr>
        <w:t xml:space="preserve">Монтаж конструкций </w:t>
      </w:r>
      <w:proofErr w:type="spellStart"/>
      <w:r w:rsidRPr="006F7961">
        <w:rPr>
          <w:rFonts w:ascii="Arial" w:hAnsi="Arial" w:cs="Arial"/>
          <w:bCs/>
          <w:iCs/>
          <w:spacing w:val="-2"/>
          <w:sz w:val="22"/>
          <w:szCs w:val="22"/>
        </w:rPr>
        <w:t>экотропы</w:t>
      </w:r>
      <w:proofErr w:type="spellEnd"/>
      <w:r w:rsidRPr="006F7961">
        <w:rPr>
          <w:rFonts w:ascii="Arial" w:hAnsi="Arial" w:cs="Arial"/>
          <w:bCs/>
          <w:iCs/>
          <w:spacing w:val="-2"/>
          <w:sz w:val="22"/>
          <w:szCs w:val="22"/>
        </w:rPr>
        <w:t xml:space="preserve"> будет производиться силами сторонних организаций, оказывающих услуги данного профиля. Сварочные работы, покраска, сборка конструкций стендов будут произведены на базе производственных помещений организаций и привезены для монтажа в уже собранном и готовом виде. </w:t>
      </w:r>
    </w:p>
    <w:p w14:paraId="5F4CDF27" w14:textId="22ED38CF" w:rsidR="00070C14" w:rsidRPr="006F7961" w:rsidRDefault="006C6D2D" w:rsidP="006C6D2D">
      <w:pPr>
        <w:pStyle w:val="af5"/>
        <w:spacing w:after="0" w:line="240" w:lineRule="auto"/>
        <w:ind w:left="0" w:firstLine="709"/>
        <w:jc w:val="both"/>
        <w:rPr>
          <w:rFonts w:ascii="Arial" w:hAnsi="Arial" w:cs="Arial"/>
          <w:bCs/>
          <w:iCs/>
          <w:spacing w:val="-2"/>
          <w:sz w:val="22"/>
          <w:szCs w:val="22"/>
        </w:rPr>
      </w:pPr>
      <w:r w:rsidRPr="006F7961">
        <w:rPr>
          <w:rFonts w:ascii="Arial" w:hAnsi="Arial" w:cs="Arial"/>
          <w:sz w:val="22"/>
          <w:szCs w:val="22"/>
        </w:rPr>
        <w:t xml:space="preserve">Доставка конструкций к местам установки будет осуществляться с использованием служебного транспорта – </w:t>
      </w:r>
      <w:r w:rsidRPr="006F7961">
        <w:rPr>
          <w:rFonts w:ascii="Arial" w:hAnsi="Arial" w:cs="Arial"/>
          <w:sz w:val="22"/>
          <w:szCs w:val="22"/>
          <w:shd w:val="clear" w:color="auto" w:fill="FFFFFF"/>
        </w:rPr>
        <w:t>трактор «</w:t>
      </w:r>
      <w:proofErr w:type="spellStart"/>
      <w:r w:rsidRPr="006F7961">
        <w:rPr>
          <w:rFonts w:ascii="Arial" w:hAnsi="Arial" w:cs="Arial"/>
          <w:sz w:val="22"/>
          <w:szCs w:val="22"/>
          <w:shd w:val="clear" w:color="auto" w:fill="FFFFFF"/>
        </w:rPr>
        <w:t>Беларус</w:t>
      </w:r>
      <w:proofErr w:type="spellEnd"/>
      <w:r w:rsidRPr="006F7961">
        <w:rPr>
          <w:rFonts w:ascii="Arial" w:hAnsi="Arial" w:cs="Arial"/>
          <w:sz w:val="22"/>
          <w:szCs w:val="22"/>
          <w:shd w:val="clear" w:color="auto" w:fill="FFFFFF"/>
        </w:rPr>
        <w:t xml:space="preserve"> 82.1»</w:t>
      </w:r>
      <w:r w:rsidRPr="006F7961">
        <w:rPr>
          <w:rFonts w:ascii="Arial" w:hAnsi="Arial" w:cs="Arial"/>
          <w:sz w:val="22"/>
          <w:szCs w:val="22"/>
        </w:rPr>
        <w:t xml:space="preserve"> с прицепом и внедорожник «ВАЗ (LADA) 2121 (4</w:t>
      </w:r>
      <w:r w:rsidR="006F7961" w:rsidRPr="006F7961">
        <w:rPr>
          <w:rFonts w:ascii="Arial" w:hAnsi="Arial" w:cs="Arial"/>
          <w:sz w:val="22"/>
          <w:szCs w:val="22"/>
        </w:rPr>
        <w:t>×</w:t>
      </w:r>
      <w:r w:rsidRPr="006F7961">
        <w:rPr>
          <w:rFonts w:ascii="Arial" w:hAnsi="Arial" w:cs="Arial"/>
          <w:sz w:val="22"/>
          <w:szCs w:val="22"/>
        </w:rPr>
        <w:t xml:space="preserve">4)». </w:t>
      </w:r>
      <w:r w:rsidR="00070C14" w:rsidRPr="006F7961">
        <w:rPr>
          <w:rFonts w:ascii="Arial" w:hAnsi="Arial" w:cs="Arial"/>
          <w:bCs/>
          <w:iCs/>
          <w:spacing w:val="-2"/>
          <w:sz w:val="22"/>
          <w:szCs w:val="22"/>
        </w:rPr>
        <w:t>Передвижение техники по маршруту будет осуществляться в соответствии с мерами по охране заказника по имеющимся внутриквартальным</w:t>
      </w:r>
      <w:r w:rsidR="00070C14" w:rsidRPr="006F7961">
        <w:rPr>
          <w:rFonts w:ascii="Arial" w:hAnsi="Arial" w:cs="Arial"/>
          <w:bCs/>
          <w:iCs/>
          <w:spacing w:val="-2"/>
          <w:sz w:val="24"/>
          <w:szCs w:val="24"/>
        </w:rPr>
        <w:t xml:space="preserve"> дорогам </w:t>
      </w:r>
      <w:r w:rsidR="00070C14" w:rsidRPr="006F7961">
        <w:rPr>
          <w:rFonts w:ascii="Arial" w:hAnsi="Arial" w:cs="Arial"/>
          <w:bCs/>
          <w:iCs/>
          <w:spacing w:val="-2"/>
          <w:sz w:val="22"/>
          <w:szCs w:val="22"/>
        </w:rPr>
        <w:t>Георгиевского лесничества.</w:t>
      </w:r>
    </w:p>
    <w:p w14:paraId="2319BBC1" w14:textId="51FF3FD5" w:rsidR="006C6D2D" w:rsidRPr="006F7961" w:rsidRDefault="006C6D2D" w:rsidP="00B6525D">
      <w:pPr>
        <w:pStyle w:val="HTML"/>
        <w:ind w:firstLine="540"/>
        <w:jc w:val="both"/>
        <w:rPr>
          <w:rFonts w:ascii="Arial" w:hAnsi="Arial" w:cs="Arial"/>
          <w:sz w:val="22"/>
          <w:szCs w:val="22"/>
        </w:rPr>
      </w:pPr>
      <w:r w:rsidRPr="006F7961">
        <w:rPr>
          <w:rFonts w:ascii="Arial" w:hAnsi="Arial" w:cs="Arial"/>
          <w:sz w:val="22"/>
          <w:szCs w:val="22"/>
        </w:rPr>
        <w:t xml:space="preserve">На территории заказника будет использоваться оборудование для установки опор стендов </w:t>
      </w:r>
      <w:r w:rsidR="006F7961">
        <w:rPr>
          <w:rFonts w:ascii="Arial" w:hAnsi="Arial" w:cs="Arial"/>
          <w:sz w:val="22"/>
          <w:szCs w:val="22"/>
        </w:rPr>
        <w:t>–</w:t>
      </w:r>
      <w:r w:rsidRPr="006F7961">
        <w:rPr>
          <w:rFonts w:ascii="Arial" w:hAnsi="Arial" w:cs="Arial"/>
          <w:sz w:val="22"/>
          <w:szCs w:val="22"/>
        </w:rPr>
        <w:t xml:space="preserve"> </w:t>
      </w:r>
      <w:proofErr w:type="spellStart"/>
      <w:r w:rsidRPr="006F7961">
        <w:rPr>
          <w:rFonts w:ascii="Arial" w:hAnsi="Arial" w:cs="Arial"/>
          <w:sz w:val="22"/>
          <w:szCs w:val="22"/>
        </w:rPr>
        <w:t>бензобур</w:t>
      </w:r>
      <w:proofErr w:type="spellEnd"/>
      <w:r w:rsidRPr="006F7961">
        <w:rPr>
          <w:rFonts w:ascii="Arial" w:hAnsi="Arial" w:cs="Arial"/>
          <w:sz w:val="22"/>
          <w:szCs w:val="22"/>
        </w:rPr>
        <w:t xml:space="preserve"> «ADA GroundDrill-15» (для бурения ям под опоры).</w:t>
      </w:r>
    </w:p>
    <w:p w14:paraId="2D4493C3" w14:textId="77777777" w:rsidR="00B6525D" w:rsidRPr="00B6525D" w:rsidRDefault="00B6525D" w:rsidP="00B6525D">
      <w:pPr>
        <w:pStyle w:val="HTML"/>
        <w:ind w:firstLine="540"/>
        <w:jc w:val="both"/>
        <w:rPr>
          <w:rFonts w:ascii="Arial" w:hAnsi="Arial" w:cs="Arial"/>
          <w:bCs/>
          <w:sz w:val="22"/>
          <w:szCs w:val="22"/>
        </w:rPr>
      </w:pPr>
      <w:r w:rsidRPr="006F7961">
        <w:rPr>
          <w:rFonts w:ascii="Arial" w:hAnsi="Arial" w:cs="Arial"/>
          <w:bCs/>
          <w:sz w:val="22"/>
          <w:szCs w:val="22"/>
        </w:rPr>
        <w:t>На входной группе маршрута предполагается к установке 2 информационных стенда с размещением на них информации о заказнике, карты-схемы и описания маршрута, а также Правил посещения и рекомендаций по его прохождению.</w:t>
      </w:r>
    </w:p>
    <w:p w14:paraId="3AE55F9B" w14:textId="2FDB70E7" w:rsidR="001D6EFC" w:rsidRPr="006F7961" w:rsidRDefault="001D6EFC" w:rsidP="00E57C8A">
      <w:pPr>
        <w:pStyle w:val="HTML"/>
        <w:ind w:firstLine="540"/>
        <w:jc w:val="both"/>
        <w:rPr>
          <w:rFonts w:ascii="Arial" w:hAnsi="Arial" w:cs="Arial"/>
          <w:bCs/>
          <w:sz w:val="22"/>
          <w:szCs w:val="22"/>
        </w:rPr>
      </w:pPr>
      <w:proofErr w:type="gramStart"/>
      <w:r w:rsidRPr="006F7961">
        <w:rPr>
          <w:rFonts w:ascii="Arial" w:hAnsi="Arial" w:cs="Arial"/>
          <w:bCs/>
          <w:sz w:val="22"/>
          <w:szCs w:val="22"/>
        </w:rPr>
        <w:lastRenderedPageBreak/>
        <w:t xml:space="preserve">На маршруте предполагается обустройство основных 6 информационных станций (из них 2 станции </w:t>
      </w:r>
      <w:r w:rsidR="006F7961" w:rsidRPr="006F7961">
        <w:rPr>
          <w:rFonts w:ascii="Arial" w:hAnsi="Arial" w:cs="Arial"/>
          <w:bCs/>
          <w:sz w:val="22"/>
          <w:szCs w:val="22"/>
        </w:rPr>
        <w:t>–</w:t>
      </w:r>
      <w:r w:rsidRPr="006F7961">
        <w:rPr>
          <w:rFonts w:ascii="Arial" w:hAnsi="Arial" w:cs="Arial"/>
          <w:bCs/>
          <w:sz w:val="22"/>
          <w:szCs w:val="22"/>
        </w:rPr>
        <w:t xml:space="preserve"> в формате «заповедного учебного класса»), 20 навигационных и 4 информационных промежуточных указателей с дополнительной информацией о флоре и фауне заказника, 5 информационных табличек для обозначения мест отдыха, </w:t>
      </w:r>
      <w:r w:rsidRPr="006F7961">
        <w:rPr>
          <w:rFonts w:ascii="Arial" w:hAnsi="Arial" w:cs="Arial"/>
          <w:bCs/>
          <w:sz w:val="22"/>
          <w:szCs w:val="22"/>
        </w:rPr>
        <w:br/>
        <w:t>1 информационная предупреждающая табличка у дост</w:t>
      </w:r>
      <w:r w:rsidR="00773BDD">
        <w:rPr>
          <w:rFonts w:ascii="Arial" w:hAnsi="Arial" w:cs="Arial"/>
          <w:bCs/>
          <w:sz w:val="22"/>
          <w:szCs w:val="22"/>
        </w:rPr>
        <w:t>опримечательности «Чудо-тополь»</w:t>
      </w:r>
      <w:r w:rsidR="00E57C8A">
        <w:rPr>
          <w:rFonts w:ascii="Arial" w:hAnsi="Arial" w:cs="Arial"/>
          <w:bCs/>
          <w:sz w:val="22"/>
          <w:szCs w:val="22"/>
        </w:rPr>
        <w:t xml:space="preserve">, </w:t>
      </w:r>
      <w:r w:rsidR="00E57C8A" w:rsidRPr="00595C21">
        <w:rPr>
          <w:rFonts w:ascii="Arial" w:hAnsi="Arial" w:cs="Arial"/>
          <w:bCs/>
          <w:sz w:val="22"/>
          <w:szCs w:val="22"/>
        </w:rPr>
        <w:t>6 информационно-познавательных столбиков с крутящимися кубиками (вертикальный/горизонтальный);</w:t>
      </w:r>
      <w:proofErr w:type="gramEnd"/>
      <w:r w:rsidR="00E57C8A" w:rsidRPr="00595C21">
        <w:rPr>
          <w:rFonts w:ascii="Arial" w:hAnsi="Arial" w:cs="Arial"/>
          <w:bCs/>
          <w:sz w:val="22"/>
          <w:szCs w:val="22"/>
        </w:rPr>
        <w:t xml:space="preserve"> 4 столба-книги.</w:t>
      </w:r>
    </w:p>
    <w:p w14:paraId="0C9186E4" w14:textId="3ED7AE28" w:rsidR="003C0DB7" w:rsidRPr="006F7961" w:rsidRDefault="00AA374F" w:rsidP="00AA374F">
      <w:pPr>
        <w:pStyle w:val="HTML"/>
        <w:ind w:firstLine="709"/>
        <w:jc w:val="both"/>
        <w:rPr>
          <w:rFonts w:ascii="Arial" w:hAnsi="Arial" w:cs="Arial"/>
          <w:bCs/>
          <w:sz w:val="22"/>
          <w:szCs w:val="22"/>
        </w:rPr>
      </w:pPr>
      <w:proofErr w:type="gramStart"/>
      <w:r w:rsidRPr="006F7961">
        <w:rPr>
          <w:rFonts w:ascii="Arial" w:hAnsi="Arial" w:cs="Arial"/>
          <w:sz w:val="22"/>
          <w:szCs w:val="22"/>
        </w:rPr>
        <w:t>Перечень информационных стендов и указателей и их количество на маршруте, а также географические координаты объектов инфраструктуры экологической тропы в заказнике «Сафонова дача» представлены в таблицах</w:t>
      </w:r>
      <w:r w:rsidR="008E2A18" w:rsidRPr="006F7961">
        <w:rPr>
          <w:rFonts w:ascii="Arial" w:hAnsi="Arial" w:cs="Arial"/>
          <w:bCs/>
          <w:iCs/>
          <w:spacing w:val="-2"/>
          <w:sz w:val="22"/>
          <w:szCs w:val="22"/>
        </w:rPr>
        <w:t xml:space="preserve"> 1</w:t>
      </w:r>
      <w:r w:rsidR="006F7961" w:rsidRPr="006F7961">
        <w:rPr>
          <w:rFonts w:ascii="Arial" w:hAnsi="Arial" w:cs="Arial"/>
          <w:bCs/>
          <w:iCs/>
          <w:spacing w:val="-2"/>
          <w:sz w:val="22"/>
          <w:szCs w:val="22"/>
        </w:rPr>
        <w:t>.1</w:t>
      </w:r>
      <w:r w:rsidRPr="006F7961">
        <w:rPr>
          <w:rFonts w:ascii="Arial" w:hAnsi="Arial" w:cs="Arial"/>
          <w:bCs/>
          <w:iCs/>
          <w:spacing w:val="-2"/>
          <w:sz w:val="22"/>
          <w:szCs w:val="22"/>
        </w:rPr>
        <w:t xml:space="preserve"> и</w:t>
      </w:r>
      <w:r w:rsidR="008E2A18" w:rsidRPr="006F7961">
        <w:rPr>
          <w:rFonts w:ascii="Arial" w:hAnsi="Arial" w:cs="Arial"/>
          <w:bCs/>
          <w:iCs/>
          <w:spacing w:val="-2"/>
          <w:sz w:val="22"/>
          <w:szCs w:val="22"/>
        </w:rPr>
        <w:t xml:space="preserve"> </w:t>
      </w:r>
      <w:r w:rsidR="006F7961" w:rsidRPr="006F7961">
        <w:rPr>
          <w:rFonts w:ascii="Arial" w:hAnsi="Arial" w:cs="Arial"/>
          <w:bCs/>
          <w:iCs/>
          <w:spacing w:val="-2"/>
          <w:sz w:val="22"/>
          <w:szCs w:val="22"/>
        </w:rPr>
        <w:t>1.</w:t>
      </w:r>
      <w:r w:rsidR="008E2A18" w:rsidRPr="006F7961">
        <w:rPr>
          <w:rFonts w:ascii="Arial" w:hAnsi="Arial" w:cs="Arial"/>
          <w:bCs/>
          <w:iCs/>
          <w:spacing w:val="-2"/>
          <w:sz w:val="22"/>
          <w:szCs w:val="22"/>
        </w:rPr>
        <w:t xml:space="preserve">2, </w:t>
      </w:r>
      <w:r w:rsidRPr="006F7961">
        <w:rPr>
          <w:rFonts w:ascii="Arial" w:hAnsi="Arial" w:cs="Arial"/>
          <w:bCs/>
          <w:iCs/>
          <w:spacing w:val="-2"/>
          <w:sz w:val="22"/>
          <w:szCs w:val="22"/>
        </w:rPr>
        <w:t xml:space="preserve">на </w:t>
      </w:r>
      <w:r w:rsidR="008E2A18" w:rsidRPr="006F7961">
        <w:rPr>
          <w:rFonts w:ascii="Arial" w:hAnsi="Arial" w:cs="Arial"/>
          <w:bCs/>
          <w:iCs/>
          <w:spacing w:val="-2"/>
          <w:sz w:val="22"/>
          <w:szCs w:val="22"/>
        </w:rPr>
        <w:t>рис</w:t>
      </w:r>
      <w:r w:rsidRPr="006F7961">
        <w:rPr>
          <w:rFonts w:ascii="Arial" w:hAnsi="Arial" w:cs="Arial"/>
          <w:bCs/>
          <w:iCs/>
          <w:spacing w:val="-2"/>
          <w:sz w:val="22"/>
          <w:szCs w:val="22"/>
        </w:rPr>
        <w:t>унке</w:t>
      </w:r>
      <w:r w:rsidR="006F7961" w:rsidRPr="006F7961">
        <w:rPr>
          <w:rFonts w:ascii="Arial" w:hAnsi="Arial" w:cs="Arial"/>
          <w:bCs/>
          <w:iCs/>
          <w:spacing w:val="-2"/>
          <w:sz w:val="22"/>
          <w:szCs w:val="22"/>
        </w:rPr>
        <w:t xml:space="preserve"> 1.</w:t>
      </w:r>
      <w:r w:rsidR="006F7961">
        <w:rPr>
          <w:rFonts w:ascii="Arial" w:hAnsi="Arial" w:cs="Arial"/>
          <w:bCs/>
          <w:iCs/>
          <w:spacing w:val="-2"/>
          <w:sz w:val="22"/>
          <w:szCs w:val="22"/>
        </w:rPr>
        <w:t>2</w:t>
      </w:r>
      <w:r w:rsidR="008E2A18" w:rsidRPr="006F7961">
        <w:rPr>
          <w:rFonts w:ascii="Arial" w:hAnsi="Arial" w:cs="Arial"/>
          <w:bCs/>
          <w:iCs/>
          <w:spacing w:val="-2"/>
          <w:sz w:val="22"/>
          <w:szCs w:val="22"/>
        </w:rPr>
        <w:t>)</w:t>
      </w:r>
      <w:r w:rsidR="003C0DB7" w:rsidRPr="006F7961">
        <w:rPr>
          <w:rFonts w:ascii="Arial" w:hAnsi="Arial" w:cs="Arial"/>
          <w:bCs/>
          <w:sz w:val="22"/>
          <w:szCs w:val="22"/>
        </w:rPr>
        <w:t>.</w:t>
      </w:r>
      <w:proofErr w:type="gramEnd"/>
    </w:p>
    <w:p w14:paraId="1261D9D3" w14:textId="77777777" w:rsidR="00B06DD5" w:rsidRDefault="00B06DD5" w:rsidP="00A843A1">
      <w:pPr>
        <w:pStyle w:val="HTML"/>
        <w:ind w:firstLine="709"/>
        <w:jc w:val="right"/>
        <w:rPr>
          <w:rFonts w:ascii="Arial" w:hAnsi="Arial" w:cs="Arial"/>
          <w:sz w:val="22"/>
          <w:szCs w:val="22"/>
        </w:rPr>
      </w:pPr>
    </w:p>
    <w:p w14:paraId="4EEE3EF4" w14:textId="77777777" w:rsidR="00B06DD5" w:rsidRDefault="00B06DD5" w:rsidP="00A843A1">
      <w:pPr>
        <w:pStyle w:val="HTML"/>
        <w:ind w:firstLine="709"/>
        <w:jc w:val="right"/>
        <w:rPr>
          <w:rFonts w:ascii="Arial" w:hAnsi="Arial" w:cs="Arial"/>
          <w:sz w:val="22"/>
          <w:szCs w:val="22"/>
        </w:rPr>
      </w:pPr>
    </w:p>
    <w:p w14:paraId="45F09A8A" w14:textId="5303782D" w:rsidR="00A843A1" w:rsidRPr="006F7961" w:rsidRDefault="008E2A18" w:rsidP="00A843A1">
      <w:pPr>
        <w:pStyle w:val="HTML"/>
        <w:ind w:firstLine="709"/>
        <w:jc w:val="right"/>
        <w:rPr>
          <w:rFonts w:ascii="Arial" w:hAnsi="Arial" w:cs="Arial"/>
          <w:sz w:val="22"/>
          <w:szCs w:val="22"/>
        </w:rPr>
      </w:pPr>
      <w:r w:rsidRPr="006F7961">
        <w:rPr>
          <w:rFonts w:ascii="Arial" w:hAnsi="Arial" w:cs="Arial"/>
          <w:sz w:val="22"/>
          <w:szCs w:val="22"/>
        </w:rPr>
        <w:t>Таблица 1</w:t>
      </w:r>
      <w:r w:rsidR="006F7961" w:rsidRPr="006F7961">
        <w:rPr>
          <w:rFonts w:ascii="Arial" w:hAnsi="Arial" w:cs="Arial"/>
          <w:sz w:val="22"/>
          <w:szCs w:val="22"/>
        </w:rPr>
        <w:t>.1</w:t>
      </w:r>
    </w:p>
    <w:p w14:paraId="3A658570" w14:textId="77777777" w:rsidR="00640D48" w:rsidRPr="006F7961" w:rsidRDefault="00640D48" w:rsidP="00A843A1">
      <w:pPr>
        <w:pStyle w:val="HTML"/>
        <w:ind w:firstLine="709"/>
        <w:jc w:val="both"/>
        <w:rPr>
          <w:rFonts w:ascii="Arial" w:hAnsi="Arial" w:cs="Arial"/>
          <w:sz w:val="22"/>
          <w:szCs w:val="22"/>
        </w:rPr>
      </w:pPr>
      <w:r w:rsidRPr="006F7961">
        <w:rPr>
          <w:rFonts w:ascii="Arial" w:hAnsi="Arial" w:cs="Arial"/>
          <w:sz w:val="22"/>
          <w:szCs w:val="22"/>
        </w:rPr>
        <w:t>Перечень информационных стендов и указателей и их количество на маршруте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1134"/>
        <w:gridCol w:w="3651"/>
      </w:tblGrid>
      <w:tr w:rsidR="008E2A18" w:rsidRPr="006F7961" w14:paraId="2C9A1932" w14:textId="77777777" w:rsidTr="00AA374F">
        <w:tc>
          <w:tcPr>
            <w:tcW w:w="534" w:type="dxa"/>
            <w:shd w:val="clear" w:color="auto" w:fill="auto"/>
          </w:tcPr>
          <w:p w14:paraId="63BCE357" w14:textId="77777777" w:rsidR="00AA374F" w:rsidRPr="006F7961" w:rsidRDefault="008E2A18" w:rsidP="00771E9D">
            <w:pPr>
              <w:pStyle w:val="HTML"/>
              <w:jc w:val="center"/>
              <w:rPr>
                <w:rFonts w:ascii="Arial" w:hAnsi="Arial" w:cs="Arial"/>
                <w:bCs/>
              </w:rPr>
            </w:pPr>
            <w:r w:rsidRPr="006F7961">
              <w:rPr>
                <w:rFonts w:ascii="Arial" w:hAnsi="Arial" w:cs="Arial"/>
                <w:bCs/>
              </w:rPr>
              <w:t xml:space="preserve">№ </w:t>
            </w:r>
          </w:p>
          <w:p w14:paraId="606A6FA6" w14:textId="77777777" w:rsidR="008E2A18" w:rsidRPr="006F7961" w:rsidRDefault="008E2A18" w:rsidP="00771E9D">
            <w:pPr>
              <w:pStyle w:val="HTML"/>
              <w:jc w:val="center"/>
              <w:rPr>
                <w:rFonts w:ascii="Arial" w:hAnsi="Arial" w:cs="Arial"/>
                <w:bCs/>
              </w:rPr>
            </w:pPr>
            <w:proofErr w:type="gramStart"/>
            <w:r w:rsidRPr="006F7961">
              <w:rPr>
                <w:rFonts w:ascii="Arial" w:hAnsi="Arial" w:cs="Arial"/>
                <w:bCs/>
              </w:rPr>
              <w:t>п</w:t>
            </w:r>
            <w:proofErr w:type="gramEnd"/>
            <w:r w:rsidRPr="006F7961">
              <w:rPr>
                <w:rFonts w:ascii="Arial" w:hAnsi="Arial" w:cs="Arial"/>
                <w:bCs/>
              </w:rPr>
              <w:t>/п</w:t>
            </w:r>
          </w:p>
        </w:tc>
        <w:tc>
          <w:tcPr>
            <w:tcW w:w="4252" w:type="dxa"/>
            <w:shd w:val="clear" w:color="auto" w:fill="auto"/>
          </w:tcPr>
          <w:p w14:paraId="6E4A147C" w14:textId="77777777" w:rsidR="008E2A18" w:rsidRPr="006F7961" w:rsidRDefault="008E2A18" w:rsidP="00771E9D">
            <w:pPr>
              <w:pStyle w:val="HTML"/>
              <w:jc w:val="center"/>
              <w:rPr>
                <w:rFonts w:ascii="Arial" w:hAnsi="Arial" w:cs="Arial"/>
                <w:bCs/>
              </w:rPr>
            </w:pPr>
            <w:r w:rsidRPr="006F7961">
              <w:rPr>
                <w:rFonts w:ascii="Arial" w:hAnsi="Arial" w:cs="Arial"/>
                <w:bCs/>
              </w:rPr>
              <w:t>Вид информационного стенда, указателя</w:t>
            </w:r>
          </w:p>
        </w:tc>
        <w:tc>
          <w:tcPr>
            <w:tcW w:w="1134" w:type="dxa"/>
            <w:shd w:val="clear" w:color="auto" w:fill="auto"/>
          </w:tcPr>
          <w:p w14:paraId="2B00C971" w14:textId="77777777" w:rsidR="008E2A18" w:rsidRPr="006F7961" w:rsidRDefault="008E2A18" w:rsidP="00771E9D">
            <w:pPr>
              <w:pStyle w:val="HTML"/>
              <w:jc w:val="center"/>
              <w:rPr>
                <w:rFonts w:ascii="Arial" w:hAnsi="Arial" w:cs="Arial"/>
                <w:bCs/>
              </w:rPr>
            </w:pPr>
            <w:r w:rsidRPr="006F7961">
              <w:rPr>
                <w:rFonts w:ascii="Arial" w:hAnsi="Arial" w:cs="Arial"/>
                <w:bCs/>
              </w:rPr>
              <w:t>Кол-во на тропе</w:t>
            </w:r>
          </w:p>
        </w:tc>
        <w:tc>
          <w:tcPr>
            <w:tcW w:w="3651" w:type="dxa"/>
            <w:shd w:val="clear" w:color="auto" w:fill="auto"/>
          </w:tcPr>
          <w:p w14:paraId="583CB935" w14:textId="77777777" w:rsidR="008E2A18" w:rsidRPr="006F7961" w:rsidRDefault="008E2A18" w:rsidP="00771E9D">
            <w:pPr>
              <w:pStyle w:val="HTML"/>
              <w:jc w:val="center"/>
              <w:rPr>
                <w:rFonts w:ascii="Arial" w:hAnsi="Arial" w:cs="Arial"/>
                <w:bCs/>
              </w:rPr>
            </w:pPr>
            <w:r w:rsidRPr="006F7961">
              <w:rPr>
                <w:rFonts w:ascii="Arial" w:hAnsi="Arial" w:cs="Arial"/>
                <w:bCs/>
              </w:rPr>
              <w:t>Информационное наполнение</w:t>
            </w:r>
          </w:p>
        </w:tc>
      </w:tr>
      <w:tr w:rsidR="006F7961" w:rsidRPr="006F7961" w14:paraId="262138E2" w14:textId="77777777" w:rsidTr="00AA374F">
        <w:tc>
          <w:tcPr>
            <w:tcW w:w="534" w:type="dxa"/>
            <w:vMerge w:val="restart"/>
            <w:shd w:val="clear" w:color="auto" w:fill="auto"/>
          </w:tcPr>
          <w:p w14:paraId="2EC55F11" w14:textId="77777777" w:rsidR="006F7961" w:rsidRPr="006F7961" w:rsidRDefault="006F7961" w:rsidP="00771E9D">
            <w:pPr>
              <w:pStyle w:val="HTML"/>
              <w:jc w:val="center"/>
              <w:rPr>
                <w:rFonts w:ascii="Arial" w:hAnsi="Arial" w:cs="Arial"/>
                <w:bCs/>
              </w:rPr>
            </w:pPr>
            <w:r w:rsidRPr="006F7961">
              <w:rPr>
                <w:rFonts w:ascii="Arial" w:hAnsi="Arial" w:cs="Arial"/>
                <w:bCs/>
              </w:rPr>
              <w:t>1.</w:t>
            </w:r>
          </w:p>
        </w:tc>
        <w:tc>
          <w:tcPr>
            <w:tcW w:w="4252" w:type="dxa"/>
            <w:shd w:val="clear" w:color="auto" w:fill="auto"/>
          </w:tcPr>
          <w:p w14:paraId="64DCE916" w14:textId="77777777" w:rsidR="006F7961" w:rsidRPr="006F7961" w:rsidRDefault="006F7961" w:rsidP="006F7961">
            <w:pPr>
              <w:pStyle w:val="HTML"/>
              <w:rPr>
                <w:rFonts w:ascii="Arial" w:hAnsi="Arial" w:cs="Arial"/>
                <w:bCs/>
              </w:rPr>
            </w:pPr>
            <w:r w:rsidRPr="006F7961">
              <w:rPr>
                <w:rFonts w:ascii="Arial" w:hAnsi="Arial" w:cs="Arial"/>
                <w:bCs/>
              </w:rPr>
              <w:t>Стенды основных станций:</w:t>
            </w:r>
          </w:p>
        </w:tc>
        <w:tc>
          <w:tcPr>
            <w:tcW w:w="1134" w:type="dxa"/>
            <w:vMerge w:val="restart"/>
            <w:shd w:val="clear" w:color="auto" w:fill="auto"/>
          </w:tcPr>
          <w:p w14:paraId="09E6F000" w14:textId="77777777" w:rsidR="006F7961" w:rsidRPr="006F7961" w:rsidRDefault="006F7961" w:rsidP="00771E9D">
            <w:pPr>
              <w:pStyle w:val="HTML"/>
              <w:jc w:val="center"/>
              <w:rPr>
                <w:rFonts w:ascii="Arial" w:hAnsi="Arial" w:cs="Arial"/>
                <w:bCs/>
              </w:rPr>
            </w:pPr>
            <w:r w:rsidRPr="006F7961">
              <w:rPr>
                <w:rFonts w:ascii="Arial" w:hAnsi="Arial" w:cs="Arial"/>
                <w:bCs/>
              </w:rPr>
              <w:t>Всего 16</w:t>
            </w:r>
          </w:p>
        </w:tc>
        <w:tc>
          <w:tcPr>
            <w:tcW w:w="3651" w:type="dxa"/>
            <w:shd w:val="clear" w:color="auto" w:fill="auto"/>
          </w:tcPr>
          <w:p w14:paraId="7B91DEE7" w14:textId="77777777" w:rsidR="006F7961" w:rsidRPr="006F7961" w:rsidRDefault="006F7961" w:rsidP="00771E9D">
            <w:pPr>
              <w:pStyle w:val="HTML"/>
              <w:jc w:val="center"/>
              <w:rPr>
                <w:rFonts w:ascii="Arial" w:hAnsi="Arial" w:cs="Arial"/>
                <w:bCs/>
                <w:highlight w:val="yellow"/>
              </w:rPr>
            </w:pPr>
          </w:p>
        </w:tc>
      </w:tr>
      <w:tr w:rsidR="006F7961" w:rsidRPr="006F7961" w14:paraId="6ED8CB2B" w14:textId="77777777" w:rsidTr="00AA374F">
        <w:tc>
          <w:tcPr>
            <w:tcW w:w="534" w:type="dxa"/>
            <w:vMerge/>
            <w:shd w:val="clear" w:color="auto" w:fill="auto"/>
          </w:tcPr>
          <w:p w14:paraId="638FFE68" w14:textId="77777777" w:rsidR="006F7961" w:rsidRPr="006F7961" w:rsidRDefault="006F7961" w:rsidP="00771E9D">
            <w:pPr>
              <w:pStyle w:val="HTML"/>
              <w:jc w:val="center"/>
              <w:rPr>
                <w:rFonts w:ascii="Arial" w:hAnsi="Arial" w:cs="Arial"/>
                <w:bCs/>
              </w:rPr>
            </w:pPr>
          </w:p>
        </w:tc>
        <w:tc>
          <w:tcPr>
            <w:tcW w:w="4252" w:type="dxa"/>
            <w:shd w:val="clear" w:color="auto" w:fill="auto"/>
          </w:tcPr>
          <w:p w14:paraId="405383DC" w14:textId="76A6B74A" w:rsidR="006F7961" w:rsidRPr="006F7961" w:rsidRDefault="006F7961" w:rsidP="006F7961">
            <w:pPr>
              <w:pStyle w:val="HTML"/>
              <w:jc w:val="both"/>
              <w:rPr>
                <w:rFonts w:ascii="Arial" w:hAnsi="Arial" w:cs="Arial"/>
                <w:bCs/>
              </w:rPr>
            </w:pPr>
            <w:r w:rsidRPr="006F7961">
              <w:rPr>
                <w:rFonts w:ascii="Arial" w:hAnsi="Arial" w:cs="Arial"/>
                <w:bCs/>
              </w:rPr>
              <w:t xml:space="preserve">Станция «Природный заказник «Сафонова дача», входная группа </w:t>
            </w:r>
            <w:r>
              <w:rPr>
                <w:rFonts w:ascii="Arial" w:hAnsi="Arial" w:cs="Arial"/>
                <w:bCs/>
              </w:rPr>
              <w:t xml:space="preserve">– </w:t>
            </w:r>
            <w:r w:rsidRPr="006F7961">
              <w:rPr>
                <w:rFonts w:ascii="Arial" w:hAnsi="Arial" w:cs="Arial"/>
                <w:bCs/>
              </w:rPr>
              <w:t>2 стенда (р</w:t>
            </w:r>
            <w:r w:rsidRPr="006F7961">
              <w:rPr>
                <w:rFonts w:ascii="Arial" w:hAnsi="Arial" w:cs="Arial"/>
              </w:rPr>
              <w:t>азмер печатного полотна 120</w:t>
            </w:r>
            <w:r>
              <w:rPr>
                <w:rFonts w:ascii="Arial" w:hAnsi="Arial" w:cs="Arial"/>
              </w:rPr>
              <w:t>×</w:t>
            </w:r>
            <w:r w:rsidRPr="006F7961">
              <w:rPr>
                <w:rFonts w:ascii="Arial" w:hAnsi="Arial" w:cs="Arial"/>
              </w:rPr>
              <w:t xml:space="preserve">70 см). Материал основы – дерево с защитным козырьком </w:t>
            </w:r>
          </w:p>
        </w:tc>
        <w:tc>
          <w:tcPr>
            <w:tcW w:w="1134" w:type="dxa"/>
            <w:vMerge/>
            <w:shd w:val="clear" w:color="auto" w:fill="auto"/>
          </w:tcPr>
          <w:p w14:paraId="5EF66D1B" w14:textId="77777777" w:rsidR="006F7961" w:rsidRPr="006F7961" w:rsidRDefault="006F7961" w:rsidP="006F7961">
            <w:pPr>
              <w:pStyle w:val="HTML"/>
              <w:jc w:val="both"/>
              <w:rPr>
                <w:rFonts w:ascii="Arial" w:hAnsi="Arial" w:cs="Arial"/>
                <w:bCs/>
              </w:rPr>
            </w:pPr>
          </w:p>
        </w:tc>
        <w:tc>
          <w:tcPr>
            <w:tcW w:w="3651" w:type="dxa"/>
            <w:shd w:val="clear" w:color="auto" w:fill="auto"/>
          </w:tcPr>
          <w:p w14:paraId="4515C2A3" w14:textId="4E5EB4EF" w:rsidR="006F7961" w:rsidRPr="006F7961" w:rsidRDefault="006F7961" w:rsidP="006F7961">
            <w:pPr>
              <w:pStyle w:val="HTML"/>
              <w:jc w:val="both"/>
              <w:rPr>
                <w:rFonts w:ascii="Arial" w:hAnsi="Arial" w:cs="Arial"/>
                <w:bCs/>
              </w:rPr>
            </w:pPr>
            <w:r w:rsidRPr="006F7961">
              <w:rPr>
                <w:rFonts w:ascii="Arial" w:hAnsi="Arial" w:cs="Arial"/>
                <w:bCs/>
              </w:rPr>
              <w:t>Общая информация об особо охраняемой природной территории, правила поведения, карта маршрута</w:t>
            </w:r>
          </w:p>
        </w:tc>
      </w:tr>
      <w:tr w:rsidR="006F7961" w:rsidRPr="006F7961" w14:paraId="68A769B0" w14:textId="77777777" w:rsidTr="00AA374F">
        <w:tc>
          <w:tcPr>
            <w:tcW w:w="534" w:type="dxa"/>
            <w:vMerge/>
            <w:shd w:val="clear" w:color="auto" w:fill="auto"/>
          </w:tcPr>
          <w:p w14:paraId="0DF7164D" w14:textId="77777777" w:rsidR="006F7961" w:rsidRPr="006F7961" w:rsidRDefault="006F7961" w:rsidP="00771E9D">
            <w:pPr>
              <w:pStyle w:val="HTML"/>
              <w:jc w:val="center"/>
              <w:rPr>
                <w:rFonts w:ascii="Arial" w:hAnsi="Arial" w:cs="Arial"/>
                <w:bCs/>
                <w:highlight w:val="yellow"/>
              </w:rPr>
            </w:pPr>
          </w:p>
        </w:tc>
        <w:tc>
          <w:tcPr>
            <w:tcW w:w="4252" w:type="dxa"/>
            <w:shd w:val="clear" w:color="auto" w:fill="auto"/>
          </w:tcPr>
          <w:p w14:paraId="208A8F8A" w14:textId="74D28F63" w:rsidR="006F7961" w:rsidRPr="006F7961" w:rsidRDefault="006F7961" w:rsidP="006F7961">
            <w:pPr>
              <w:pStyle w:val="HTML"/>
              <w:jc w:val="both"/>
              <w:rPr>
                <w:rFonts w:ascii="Arial" w:hAnsi="Arial" w:cs="Arial"/>
                <w:bCs/>
              </w:rPr>
            </w:pPr>
            <w:r w:rsidRPr="006F7961">
              <w:rPr>
                <w:rFonts w:ascii="Arial" w:hAnsi="Arial" w:cs="Arial"/>
                <w:bCs/>
              </w:rPr>
              <w:t>Станция «Река Подкумок»</w:t>
            </w:r>
            <w:r>
              <w:rPr>
                <w:rFonts w:ascii="Arial" w:hAnsi="Arial" w:cs="Arial"/>
                <w:bCs/>
              </w:rPr>
              <w:t xml:space="preserve"> </w:t>
            </w:r>
            <w:r w:rsidRPr="006F7961">
              <w:rPr>
                <w:rFonts w:ascii="Arial" w:hAnsi="Arial" w:cs="Arial"/>
                <w:bCs/>
              </w:rPr>
              <w:t xml:space="preserve">– 2 стенда </w:t>
            </w:r>
            <w:r w:rsidRPr="006F7961">
              <w:rPr>
                <w:rFonts w:ascii="Arial" w:hAnsi="Arial" w:cs="Arial"/>
              </w:rPr>
              <w:t>120</w:t>
            </w:r>
            <w:r>
              <w:rPr>
                <w:rFonts w:ascii="Arial" w:hAnsi="Arial" w:cs="Arial"/>
              </w:rPr>
              <w:t>×</w:t>
            </w:r>
            <w:r w:rsidRPr="006F7961">
              <w:rPr>
                <w:rFonts w:ascii="Arial" w:hAnsi="Arial" w:cs="Arial"/>
              </w:rPr>
              <w:t>70 см</w:t>
            </w:r>
            <w:r w:rsidRPr="006F7961">
              <w:rPr>
                <w:rFonts w:ascii="Arial" w:hAnsi="Arial" w:cs="Arial"/>
                <w:bCs/>
              </w:rPr>
              <w:t>, 1 стенд с 3 вращающимися кубиками, 1 рамка для фотосессий</w:t>
            </w:r>
          </w:p>
        </w:tc>
        <w:tc>
          <w:tcPr>
            <w:tcW w:w="1134" w:type="dxa"/>
            <w:vMerge/>
            <w:shd w:val="clear" w:color="auto" w:fill="auto"/>
          </w:tcPr>
          <w:p w14:paraId="7EB16ED4" w14:textId="77777777" w:rsidR="006F7961" w:rsidRPr="006F7961" w:rsidRDefault="006F7961" w:rsidP="006F7961">
            <w:pPr>
              <w:pStyle w:val="HTML"/>
              <w:jc w:val="both"/>
              <w:rPr>
                <w:rFonts w:ascii="Arial" w:hAnsi="Arial" w:cs="Arial"/>
                <w:bCs/>
              </w:rPr>
            </w:pPr>
          </w:p>
        </w:tc>
        <w:tc>
          <w:tcPr>
            <w:tcW w:w="3651" w:type="dxa"/>
            <w:shd w:val="clear" w:color="auto" w:fill="auto"/>
          </w:tcPr>
          <w:p w14:paraId="2B2FED18" w14:textId="22500BD1" w:rsidR="006F7961" w:rsidRPr="006F7961" w:rsidRDefault="006F7961" w:rsidP="006F7961">
            <w:pPr>
              <w:pStyle w:val="HTML"/>
              <w:jc w:val="both"/>
              <w:rPr>
                <w:rFonts w:ascii="Arial" w:hAnsi="Arial" w:cs="Arial"/>
                <w:bCs/>
              </w:rPr>
            </w:pPr>
            <w:r w:rsidRPr="006F7961">
              <w:rPr>
                <w:rFonts w:ascii="Arial" w:hAnsi="Arial" w:cs="Arial"/>
                <w:bCs/>
              </w:rPr>
              <w:t>Описание реки, история существования, обитатели речной экосистемы</w:t>
            </w:r>
          </w:p>
        </w:tc>
      </w:tr>
      <w:tr w:rsidR="006F7961" w:rsidRPr="006F7961" w14:paraId="6F2F1AC4" w14:textId="77777777" w:rsidTr="00AA374F">
        <w:tc>
          <w:tcPr>
            <w:tcW w:w="534" w:type="dxa"/>
            <w:vMerge/>
            <w:shd w:val="clear" w:color="auto" w:fill="auto"/>
          </w:tcPr>
          <w:p w14:paraId="798E7913" w14:textId="77777777" w:rsidR="006F7961" w:rsidRPr="006F7961" w:rsidRDefault="006F7961" w:rsidP="00771E9D">
            <w:pPr>
              <w:pStyle w:val="HTML"/>
              <w:jc w:val="center"/>
              <w:rPr>
                <w:rFonts w:ascii="Arial" w:hAnsi="Arial" w:cs="Arial"/>
                <w:bCs/>
                <w:highlight w:val="yellow"/>
              </w:rPr>
            </w:pPr>
          </w:p>
        </w:tc>
        <w:tc>
          <w:tcPr>
            <w:tcW w:w="4252" w:type="dxa"/>
            <w:shd w:val="clear" w:color="auto" w:fill="auto"/>
          </w:tcPr>
          <w:p w14:paraId="67AA6487" w14:textId="4CD3AC65" w:rsidR="006F7961" w:rsidRPr="006F7961" w:rsidRDefault="006F7961" w:rsidP="006F7961">
            <w:pPr>
              <w:pStyle w:val="HTML"/>
              <w:jc w:val="both"/>
              <w:rPr>
                <w:rFonts w:ascii="Arial" w:hAnsi="Arial" w:cs="Arial"/>
                <w:bCs/>
              </w:rPr>
            </w:pPr>
            <w:r w:rsidRPr="006F7961">
              <w:rPr>
                <w:rFonts w:ascii="Arial" w:hAnsi="Arial" w:cs="Arial"/>
                <w:bCs/>
              </w:rPr>
              <w:t>Заповедный учебный класс «Лесная экосистема» – 6 стендов 70</w:t>
            </w:r>
            <w:r>
              <w:rPr>
                <w:rFonts w:ascii="Arial" w:hAnsi="Arial" w:cs="Arial"/>
                <w:bCs/>
              </w:rPr>
              <w:t>×</w:t>
            </w:r>
            <w:r w:rsidRPr="006F7961">
              <w:rPr>
                <w:rFonts w:ascii="Arial" w:hAnsi="Arial" w:cs="Arial"/>
                <w:bCs/>
              </w:rPr>
              <w:t xml:space="preserve">40 см, 6 деревянных лавочек в </w:t>
            </w:r>
            <w:proofErr w:type="spellStart"/>
            <w:r w:rsidRPr="006F7961">
              <w:rPr>
                <w:rFonts w:ascii="Arial" w:hAnsi="Arial" w:cs="Arial"/>
                <w:bCs/>
              </w:rPr>
              <w:t>экостиле</w:t>
            </w:r>
            <w:proofErr w:type="spellEnd"/>
            <w:r w:rsidRPr="006F7961">
              <w:rPr>
                <w:rFonts w:ascii="Arial" w:hAnsi="Arial" w:cs="Arial"/>
                <w:bCs/>
              </w:rPr>
              <w:t>, установленных полукругом</w:t>
            </w:r>
          </w:p>
        </w:tc>
        <w:tc>
          <w:tcPr>
            <w:tcW w:w="1134" w:type="dxa"/>
            <w:vMerge/>
            <w:shd w:val="clear" w:color="auto" w:fill="auto"/>
          </w:tcPr>
          <w:p w14:paraId="0EDF7493" w14:textId="77777777" w:rsidR="006F7961" w:rsidRPr="006F7961" w:rsidRDefault="006F7961" w:rsidP="006F7961">
            <w:pPr>
              <w:pStyle w:val="HTML"/>
              <w:jc w:val="both"/>
              <w:rPr>
                <w:rFonts w:ascii="Arial" w:hAnsi="Arial" w:cs="Arial"/>
                <w:bCs/>
              </w:rPr>
            </w:pPr>
          </w:p>
        </w:tc>
        <w:tc>
          <w:tcPr>
            <w:tcW w:w="3651" w:type="dxa"/>
            <w:shd w:val="clear" w:color="auto" w:fill="auto"/>
          </w:tcPr>
          <w:p w14:paraId="2D87E39A" w14:textId="77777777" w:rsidR="006F7961" w:rsidRPr="006F7961" w:rsidRDefault="006F7961" w:rsidP="006F7961">
            <w:pPr>
              <w:pStyle w:val="HTML"/>
              <w:jc w:val="both"/>
              <w:rPr>
                <w:rFonts w:ascii="Arial" w:hAnsi="Arial" w:cs="Arial"/>
                <w:bCs/>
              </w:rPr>
            </w:pPr>
            <w:r w:rsidRPr="006F7961">
              <w:rPr>
                <w:rFonts w:ascii="Arial" w:hAnsi="Arial" w:cs="Arial"/>
                <w:bCs/>
              </w:rPr>
              <w:t xml:space="preserve">Описание леса на маршруте, основные породы, взаимосвязи в лесном сообществе. </w:t>
            </w:r>
          </w:p>
          <w:p w14:paraId="3741B7A6" w14:textId="1D4134BA" w:rsidR="006F7961" w:rsidRPr="006F7961" w:rsidRDefault="006F7961" w:rsidP="006F7961">
            <w:pPr>
              <w:pStyle w:val="HTML"/>
              <w:jc w:val="both"/>
              <w:rPr>
                <w:rFonts w:ascii="Arial" w:hAnsi="Arial" w:cs="Arial"/>
                <w:bCs/>
              </w:rPr>
            </w:pPr>
            <w:r w:rsidRPr="006F7961">
              <w:rPr>
                <w:rFonts w:ascii="Arial" w:hAnsi="Arial" w:cs="Arial"/>
                <w:bCs/>
              </w:rPr>
              <w:t>Информация об уникальном экземпляре серебристого тополя.</w:t>
            </w:r>
          </w:p>
        </w:tc>
      </w:tr>
      <w:tr w:rsidR="006F7961" w:rsidRPr="006F7961" w14:paraId="63433312" w14:textId="77777777" w:rsidTr="00AA374F">
        <w:tc>
          <w:tcPr>
            <w:tcW w:w="534" w:type="dxa"/>
            <w:vMerge/>
            <w:shd w:val="clear" w:color="auto" w:fill="auto"/>
          </w:tcPr>
          <w:p w14:paraId="7D22CBA2" w14:textId="77777777" w:rsidR="006F7961" w:rsidRPr="006F7961" w:rsidRDefault="006F7961" w:rsidP="00771E9D">
            <w:pPr>
              <w:pStyle w:val="HTML"/>
              <w:jc w:val="center"/>
              <w:rPr>
                <w:rFonts w:ascii="Arial" w:hAnsi="Arial" w:cs="Arial"/>
                <w:bCs/>
                <w:highlight w:val="yellow"/>
              </w:rPr>
            </w:pPr>
          </w:p>
        </w:tc>
        <w:tc>
          <w:tcPr>
            <w:tcW w:w="4252" w:type="dxa"/>
            <w:shd w:val="clear" w:color="auto" w:fill="auto"/>
          </w:tcPr>
          <w:p w14:paraId="6434A5C3" w14:textId="752C14E3" w:rsidR="006F7961" w:rsidRPr="006F7961" w:rsidRDefault="006F7961" w:rsidP="006F7961">
            <w:pPr>
              <w:pStyle w:val="HTML"/>
              <w:jc w:val="both"/>
              <w:rPr>
                <w:rFonts w:ascii="Arial" w:hAnsi="Arial" w:cs="Arial"/>
                <w:bCs/>
              </w:rPr>
            </w:pPr>
            <w:r w:rsidRPr="006F7961">
              <w:rPr>
                <w:rFonts w:ascii="Arial" w:hAnsi="Arial" w:cs="Arial"/>
                <w:bCs/>
              </w:rPr>
              <w:t xml:space="preserve">Станция «Лесные растения» – 2 стенда </w:t>
            </w:r>
            <w:r w:rsidRPr="006F7961">
              <w:rPr>
                <w:rFonts w:ascii="Arial" w:hAnsi="Arial" w:cs="Arial"/>
              </w:rPr>
              <w:t>120</w:t>
            </w:r>
            <w:r>
              <w:rPr>
                <w:rFonts w:ascii="Arial" w:hAnsi="Arial" w:cs="Arial"/>
              </w:rPr>
              <w:t>×</w:t>
            </w:r>
            <w:r w:rsidRPr="006F7961">
              <w:rPr>
                <w:rFonts w:ascii="Arial" w:hAnsi="Arial" w:cs="Arial"/>
              </w:rPr>
              <w:t>70 см</w:t>
            </w:r>
          </w:p>
        </w:tc>
        <w:tc>
          <w:tcPr>
            <w:tcW w:w="1134" w:type="dxa"/>
            <w:vMerge/>
            <w:shd w:val="clear" w:color="auto" w:fill="auto"/>
          </w:tcPr>
          <w:p w14:paraId="52C826AB" w14:textId="77777777" w:rsidR="006F7961" w:rsidRPr="006F7961" w:rsidRDefault="006F7961" w:rsidP="006F7961">
            <w:pPr>
              <w:pStyle w:val="HTML"/>
              <w:jc w:val="both"/>
              <w:rPr>
                <w:rFonts w:ascii="Arial" w:hAnsi="Arial" w:cs="Arial"/>
                <w:bCs/>
              </w:rPr>
            </w:pPr>
          </w:p>
        </w:tc>
        <w:tc>
          <w:tcPr>
            <w:tcW w:w="3651" w:type="dxa"/>
            <w:shd w:val="clear" w:color="auto" w:fill="auto"/>
          </w:tcPr>
          <w:p w14:paraId="6B958CB0" w14:textId="081B487F" w:rsidR="006F7961" w:rsidRPr="006F7961" w:rsidRDefault="006F7961" w:rsidP="006F7961">
            <w:pPr>
              <w:pStyle w:val="HTML"/>
              <w:jc w:val="both"/>
              <w:rPr>
                <w:rFonts w:ascii="Arial" w:hAnsi="Arial" w:cs="Arial"/>
                <w:bCs/>
              </w:rPr>
            </w:pPr>
            <w:r w:rsidRPr="006F7961">
              <w:rPr>
                <w:rFonts w:ascii="Arial" w:hAnsi="Arial" w:cs="Arial"/>
                <w:bCs/>
              </w:rPr>
              <w:t>Информация о лесных растительных сообществах, лекарственных растениях, их значении в годы ВОВ</w:t>
            </w:r>
          </w:p>
        </w:tc>
      </w:tr>
      <w:tr w:rsidR="006F7961" w:rsidRPr="006F7961" w14:paraId="6CD2731D" w14:textId="77777777" w:rsidTr="00AA374F">
        <w:tc>
          <w:tcPr>
            <w:tcW w:w="534" w:type="dxa"/>
            <w:vMerge/>
            <w:shd w:val="clear" w:color="auto" w:fill="auto"/>
          </w:tcPr>
          <w:p w14:paraId="240B328D" w14:textId="77777777" w:rsidR="006F7961" w:rsidRPr="006F7961" w:rsidRDefault="006F7961" w:rsidP="00771E9D">
            <w:pPr>
              <w:pStyle w:val="HTML"/>
              <w:jc w:val="center"/>
              <w:rPr>
                <w:rFonts w:ascii="Arial" w:hAnsi="Arial" w:cs="Arial"/>
                <w:bCs/>
                <w:highlight w:val="yellow"/>
              </w:rPr>
            </w:pPr>
          </w:p>
        </w:tc>
        <w:tc>
          <w:tcPr>
            <w:tcW w:w="4252" w:type="dxa"/>
            <w:shd w:val="clear" w:color="auto" w:fill="auto"/>
          </w:tcPr>
          <w:p w14:paraId="5CA0738C" w14:textId="372A4572" w:rsidR="006F7961" w:rsidRPr="006F7961" w:rsidRDefault="006F7961" w:rsidP="006F7961">
            <w:pPr>
              <w:pStyle w:val="HTML"/>
              <w:jc w:val="both"/>
              <w:rPr>
                <w:rFonts w:ascii="Arial" w:hAnsi="Arial" w:cs="Arial"/>
                <w:bCs/>
              </w:rPr>
            </w:pPr>
            <w:r w:rsidRPr="006F7961">
              <w:rPr>
                <w:rFonts w:ascii="Arial" w:hAnsi="Arial" w:cs="Arial"/>
                <w:bCs/>
              </w:rPr>
              <w:t xml:space="preserve">Станция «Лесная фауна» – 2 стенда </w:t>
            </w:r>
            <w:r w:rsidRPr="006F7961">
              <w:rPr>
                <w:rFonts w:ascii="Arial" w:hAnsi="Arial" w:cs="Arial"/>
              </w:rPr>
              <w:t>120</w:t>
            </w:r>
            <w:r>
              <w:rPr>
                <w:rFonts w:ascii="Arial" w:hAnsi="Arial" w:cs="Arial"/>
              </w:rPr>
              <w:t>×</w:t>
            </w:r>
            <w:r w:rsidRPr="006F7961">
              <w:rPr>
                <w:rFonts w:ascii="Arial" w:hAnsi="Arial" w:cs="Arial"/>
              </w:rPr>
              <w:t>70 см</w:t>
            </w:r>
          </w:p>
          <w:p w14:paraId="127DB8D9" w14:textId="77777777" w:rsidR="006F7961" w:rsidRPr="006F7961" w:rsidRDefault="006F7961" w:rsidP="006F7961">
            <w:pPr>
              <w:pStyle w:val="HTML"/>
              <w:jc w:val="both"/>
              <w:rPr>
                <w:rFonts w:ascii="Arial" w:hAnsi="Arial" w:cs="Arial"/>
                <w:bCs/>
              </w:rPr>
            </w:pPr>
          </w:p>
        </w:tc>
        <w:tc>
          <w:tcPr>
            <w:tcW w:w="1134" w:type="dxa"/>
            <w:vMerge/>
            <w:shd w:val="clear" w:color="auto" w:fill="auto"/>
          </w:tcPr>
          <w:p w14:paraId="7C292163" w14:textId="77777777" w:rsidR="006F7961" w:rsidRPr="006F7961" w:rsidRDefault="006F7961" w:rsidP="006F7961">
            <w:pPr>
              <w:pStyle w:val="HTML"/>
              <w:jc w:val="both"/>
              <w:rPr>
                <w:rFonts w:ascii="Arial" w:hAnsi="Arial" w:cs="Arial"/>
                <w:bCs/>
              </w:rPr>
            </w:pPr>
          </w:p>
        </w:tc>
        <w:tc>
          <w:tcPr>
            <w:tcW w:w="3651" w:type="dxa"/>
            <w:shd w:val="clear" w:color="auto" w:fill="auto"/>
          </w:tcPr>
          <w:p w14:paraId="0FC3FD20" w14:textId="6BB6FF5A" w:rsidR="006F7961" w:rsidRPr="006F7961" w:rsidRDefault="006F7961" w:rsidP="006F7961">
            <w:pPr>
              <w:pStyle w:val="HTML"/>
              <w:jc w:val="both"/>
              <w:rPr>
                <w:rFonts w:ascii="Arial" w:hAnsi="Arial" w:cs="Arial"/>
                <w:bCs/>
              </w:rPr>
            </w:pPr>
            <w:r w:rsidRPr="006F7961">
              <w:rPr>
                <w:rFonts w:ascii="Arial" w:hAnsi="Arial" w:cs="Arial"/>
                <w:bCs/>
              </w:rPr>
              <w:t>Информация о животном мире заказника, о работе по разведению на территории заказника благородного оленя</w:t>
            </w:r>
          </w:p>
        </w:tc>
      </w:tr>
      <w:tr w:rsidR="006F7961" w:rsidRPr="006F7961" w14:paraId="4EB94C24" w14:textId="77777777" w:rsidTr="00AA374F">
        <w:tc>
          <w:tcPr>
            <w:tcW w:w="534" w:type="dxa"/>
            <w:vMerge/>
            <w:shd w:val="clear" w:color="auto" w:fill="auto"/>
          </w:tcPr>
          <w:p w14:paraId="60970C1B" w14:textId="77777777" w:rsidR="006F7961" w:rsidRPr="006F7961" w:rsidRDefault="006F7961" w:rsidP="00771E9D">
            <w:pPr>
              <w:pStyle w:val="HTML"/>
              <w:jc w:val="center"/>
              <w:rPr>
                <w:rFonts w:ascii="Arial" w:hAnsi="Arial" w:cs="Arial"/>
                <w:bCs/>
                <w:highlight w:val="yellow"/>
              </w:rPr>
            </w:pPr>
          </w:p>
        </w:tc>
        <w:tc>
          <w:tcPr>
            <w:tcW w:w="4252" w:type="dxa"/>
            <w:shd w:val="clear" w:color="auto" w:fill="auto"/>
          </w:tcPr>
          <w:p w14:paraId="5CDFD70E" w14:textId="0877E65E" w:rsidR="006F7961" w:rsidRPr="006F7961" w:rsidRDefault="006F7961" w:rsidP="006F7961">
            <w:pPr>
              <w:pStyle w:val="HTML"/>
              <w:jc w:val="both"/>
              <w:rPr>
                <w:rFonts w:ascii="Arial" w:hAnsi="Arial" w:cs="Arial"/>
                <w:bCs/>
              </w:rPr>
            </w:pPr>
            <w:r w:rsidRPr="006F7961">
              <w:rPr>
                <w:rFonts w:ascii="Arial" w:hAnsi="Arial" w:cs="Arial"/>
                <w:bCs/>
              </w:rPr>
              <w:t xml:space="preserve">Заповедный учебный класс «Памятник архитектуры «Сафонова дача» </w:t>
            </w:r>
            <w:r>
              <w:rPr>
                <w:rFonts w:ascii="Arial" w:hAnsi="Arial" w:cs="Arial"/>
                <w:bCs/>
              </w:rPr>
              <w:t>–</w:t>
            </w:r>
            <w:r w:rsidRPr="006F7961">
              <w:rPr>
                <w:rFonts w:ascii="Arial" w:hAnsi="Arial" w:cs="Arial"/>
                <w:bCs/>
              </w:rPr>
              <w:t xml:space="preserve"> 3 стенда 70</w:t>
            </w:r>
            <w:r>
              <w:rPr>
                <w:rFonts w:ascii="Arial" w:hAnsi="Arial" w:cs="Arial"/>
                <w:bCs/>
              </w:rPr>
              <w:t>×</w:t>
            </w:r>
            <w:r w:rsidRPr="006F7961">
              <w:rPr>
                <w:rFonts w:ascii="Arial" w:hAnsi="Arial" w:cs="Arial"/>
                <w:bCs/>
              </w:rPr>
              <w:t xml:space="preserve">40 см, 4 деревянных лавочки в </w:t>
            </w:r>
            <w:proofErr w:type="spellStart"/>
            <w:r w:rsidRPr="006F7961">
              <w:rPr>
                <w:rFonts w:ascii="Arial" w:hAnsi="Arial" w:cs="Arial"/>
                <w:bCs/>
              </w:rPr>
              <w:t>экостиле</w:t>
            </w:r>
            <w:proofErr w:type="spellEnd"/>
            <w:r w:rsidRPr="006F7961">
              <w:rPr>
                <w:rFonts w:ascii="Arial" w:hAnsi="Arial" w:cs="Arial"/>
                <w:bCs/>
              </w:rPr>
              <w:t>, установленных полукругом</w:t>
            </w:r>
          </w:p>
        </w:tc>
        <w:tc>
          <w:tcPr>
            <w:tcW w:w="1134" w:type="dxa"/>
            <w:vMerge/>
            <w:shd w:val="clear" w:color="auto" w:fill="auto"/>
          </w:tcPr>
          <w:p w14:paraId="124A2887" w14:textId="77777777" w:rsidR="006F7961" w:rsidRPr="006F7961" w:rsidRDefault="006F7961" w:rsidP="006F7961">
            <w:pPr>
              <w:pStyle w:val="HTML"/>
              <w:jc w:val="both"/>
              <w:rPr>
                <w:rFonts w:ascii="Arial" w:hAnsi="Arial" w:cs="Arial"/>
                <w:bCs/>
              </w:rPr>
            </w:pPr>
          </w:p>
        </w:tc>
        <w:tc>
          <w:tcPr>
            <w:tcW w:w="3651" w:type="dxa"/>
            <w:shd w:val="clear" w:color="auto" w:fill="auto"/>
          </w:tcPr>
          <w:p w14:paraId="420180DC" w14:textId="77777777" w:rsidR="006F7961" w:rsidRPr="006F7961" w:rsidRDefault="006F7961" w:rsidP="006F7961">
            <w:pPr>
              <w:pStyle w:val="HTML"/>
              <w:jc w:val="both"/>
              <w:rPr>
                <w:rFonts w:ascii="Arial" w:hAnsi="Arial" w:cs="Arial"/>
                <w:bCs/>
              </w:rPr>
            </w:pPr>
            <w:r w:rsidRPr="006F7961">
              <w:rPr>
                <w:rFonts w:ascii="Arial" w:hAnsi="Arial" w:cs="Arial"/>
                <w:bCs/>
              </w:rPr>
              <w:t>История семьи Сафоновых и создания усадьбы «Ильинки»</w:t>
            </w:r>
          </w:p>
        </w:tc>
      </w:tr>
      <w:tr w:rsidR="008E2A18" w:rsidRPr="006F7961" w14:paraId="368F206C" w14:textId="77777777" w:rsidTr="00AA374F">
        <w:tc>
          <w:tcPr>
            <w:tcW w:w="534" w:type="dxa"/>
            <w:shd w:val="clear" w:color="auto" w:fill="auto"/>
          </w:tcPr>
          <w:p w14:paraId="35AAE136" w14:textId="77777777" w:rsidR="008E2A18" w:rsidRPr="006F7961" w:rsidRDefault="008E2A18" w:rsidP="00771E9D">
            <w:pPr>
              <w:pStyle w:val="HTML"/>
              <w:jc w:val="center"/>
              <w:rPr>
                <w:rFonts w:ascii="Arial" w:hAnsi="Arial" w:cs="Arial"/>
                <w:bCs/>
              </w:rPr>
            </w:pPr>
            <w:r w:rsidRPr="006F7961">
              <w:rPr>
                <w:rFonts w:ascii="Arial" w:hAnsi="Arial" w:cs="Arial"/>
                <w:bCs/>
              </w:rPr>
              <w:t>2.</w:t>
            </w:r>
          </w:p>
        </w:tc>
        <w:tc>
          <w:tcPr>
            <w:tcW w:w="4252" w:type="dxa"/>
            <w:shd w:val="clear" w:color="auto" w:fill="auto"/>
          </w:tcPr>
          <w:p w14:paraId="778EB02D" w14:textId="383FE2C8" w:rsidR="008E2A18" w:rsidRPr="006F7961" w:rsidRDefault="008E2A18" w:rsidP="006F7961">
            <w:pPr>
              <w:pStyle w:val="HTML"/>
              <w:rPr>
                <w:rFonts w:ascii="Arial" w:hAnsi="Arial" w:cs="Arial"/>
                <w:bCs/>
              </w:rPr>
            </w:pPr>
            <w:r w:rsidRPr="006F7961">
              <w:rPr>
                <w:rFonts w:ascii="Arial" w:hAnsi="Arial" w:cs="Arial"/>
                <w:bCs/>
              </w:rPr>
              <w:t>Навигационные и информационные указатели с информацией о флоре и фауне (</w:t>
            </w:r>
            <w:r w:rsidRPr="006F7961">
              <w:rPr>
                <w:rFonts w:ascii="Arial" w:hAnsi="Arial" w:cs="Arial"/>
              </w:rPr>
              <w:t>на основе композита 80</w:t>
            </w:r>
            <w:r w:rsidR="006F7961" w:rsidRPr="006F7961">
              <w:rPr>
                <w:rFonts w:ascii="Arial" w:hAnsi="Arial" w:cs="Arial"/>
              </w:rPr>
              <w:t>×</w:t>
            </w:r>
            <w:r w:rsidRPr="006F7961">
              <w:rPr>
                <w:rFonts w:ascii="Arial" w:hAnsi="Arial" w:cs="Arial"/>
              </w:rPr>
              <w:t>20 см)</w:t>
            </w:r>
          </w:p>
        </w:tc>
        <w:tc>
          <w:tcPr>
            <w:tcW w:w="1134" w:type="dxa"/>
            <w:shd w:val="clear" w:color="auto" w:fill="auto"/>
          </w:tcPr>
          <w:p w14:paraId="3809AD34" w14:textId="77777777" w:rsidR="008E2A18" w:rsidRPr="006F7961" w:rsidRDefault="008E2A18" w:rsidP="00771E9D">
            <w:pPr>
              <w:pStyle w:val="HTML"/>
              <w:jc w:val="center"/>
              <w:rPr>
                <w:rFonts w:ascii="Arial" w:hAnsi="Arial" w:cs="Arial"/>
                <w:bCs/>
              </w:rPr>
            </w:pPr>
            <w:r w:rsidRPr="006F7961">
              <w:rPr>
                <w:rFonts w:ascii="Arial" w:hAnsi="Arial" w:cs="Arial"/>
                <w:bCs/>
              </w:rPr>
              <w:t>25</w:t>
            </w:r>
          </w:p>
        </w:tc>
        <w:tc>
          <w:tcPr>
            <w:tcW w:w="3651" w:type="dxa"/>
            <w:shd w:val="clear" w:color="auto" w:fill="auto"/>
          </w:tcPr>
          <w:p w14:paraId="66466B4C" w14:textId="77777777" w:rsidR="008E2A18" w:rsidRPr="006F7961" w:rsidRDefault="008E2A18" w:rsidP="006F7961">
            <w:pPr>
              <w:pStyle w:val="HTML"/>
              <w:jc w:val="both"/>
              <w:rPr>
                <w:rFonts w:ascii="Arial" w:hAnsi="Arial" w:cs="Arial"/>
                <w:bCs/>
              </w:rPr>
            </w:pPr>
            <w:r w:rsidRPr="006F7961">
              <w:rPr>
                <w:rFonts w:ascii="Arial" w:hAnsi="Arial" w:cs="Arial"/>
                <w:bCs/>
              </w:rPr>
              <w:t>Дополнительная информация о видовом разнообразии флоры и фауны, редких и исчезающих видах растений и животных</w:t>
            </w:r>
          </w:p>
        </w:tc>
      </w:tr>
      <w:tr w:rsidR="008E2A18" w:rsidRPr="006F7961" w14:paraId="1BE7FD98" w14:textId="77777777" w:rsidTr="00AA374F">
        <w:tc>
          <w:tcPr>
            <w:tcW w:w="534" w:type="dxa"/>
            <w:shd w:val="clear" w:color="auto" w:fill="auto"/>
          </w:tcPr>
          <w:p w14:paraId="2BDB9299" w14:textId="77777777" w:rsidR="008E2A18" w:rsidRPr="006F7961" w:rsidRDefault="008E2A18" w:rsidP="00771E9D">
            <w:pPr>
              <w:pStyle w:val="HTML"/>
              <w:jc w:val="center"/>
              <w:rPr>
                <w:rFonts w:ascii="Arial" w:hAnsi="Arial" w:cs="Arial"/>
                <w:bCs/>
              </w:rPr>
            </w:pPr>
            <w:r w:rsidRPr="006F7961">
              <w:rPr>
                <w:rFonts w:ascii="Arial" w:hAnsi="Arial" w:cs="Arial"/>
                <w:bCs/>
              </w:rPr>
              <w:t>3.</w:t>
            </w:r>
          </w:p>
        </w:tc>
        <w:tc>
          <w:tcPr>
            <w:tcW w:w="4252" w:type="dxa"/>
            <w:shd w:val="clear" w:color="auto" w:fill="auto"/>
          </w:tcPr>
          <w:p w14:paraId="2193B660" w14:textId="77777777" w:rsidR="008E2A18" w:rsidRPr="006F7961" w:rsidRDefault="008E2A18" w:rsidP="006F7961">
            <w:pPr>
              <w:pStyle w:val="HTML"/>
              <w:rPr>
                <w:rFonts w:ascii="Arial" w:hAnsi="Arial" w:cs="Arial"/>
                <w:bCs/>
              </w:rPr>
            </w:pPr>
            <w:r w:rsidRPr="006F7961">
              <w:rPr>
                <w:rFonts w:ascii="Arial" w:hAnsi="Arial" w:cs="Arial"/>
                <w:bCs/>
              </w:rPr>
              <w:t xml:space="preserve">В местах отдыха: </w:t>
            </w:r>
          </w:p>
          <w:p w14:paraId="3AC83C98" w14:textId="108720F1" w:rsidR="008E2A18" w:rsidRPr="006F7961" w:rsidRDefault="008E2A18" w:rsidP="006F7961">
            <w:pPr>
              <w:pStyle w:val="HTML"/>
              <w:rPr>
                <w:rFonts w:ascii="Arial" w:hAnsi="Arial" w:cs="Arial"/>
              </w:rPr>
            </w:pPr>
            <w:r w:rsidRPr="006F7961">
              <w:rPr>
                <w:rFonts w:ascii="Arial" w:hAnsi="Arial" w:cs="Arial"/>
                <w:bCs/>
              </w:rPr>
              <w:t xml:space="preserve">информационная табличка для обозначения мест отдыха </w:t>
            </w:r>
            <w:r w:rsidRPr="006F7961">
              <w:rPr>
                <w:rFonts w:ascii="Arial" w:hAnsi="Arial" w:cs="Arial"/>
              </w:rPr>
              <w:t>60</w:t>
            </w:r>
            <w:r w:rsidR="006F7961" w:rsidRPr="006F7961">
              <w:rPr>
                <w:rFonts w:ascii="Arial" w:hAnsi="Arial" w:cs="Arial"/>
              </w:rPr>
              <w:t>×</w:t>
            </w:r>
            <w:r w:rsidRPr="006F7961">
              <w:rPr>
                <w:rFonts w:ascii="Arial" w:hAnsi="Arial" w:cs="Arial"/>
              </w:rPr>
              <w:t>40 см;</w:t>
            </w:r>
          </w:p>
          <w:p w14:paraId="7F139982" w14:textId="78A1068B" w:rsidR="008E2A18" w:rsidRPr="006F7961" w:rsidRDefault="008E2A18" w:rsidP="006F7961">
            <w:pPr>
              <w:pStyle w:val="HTML"/>
              <w:rPr>
                <w:rFonts w:ascii="Arial" w:hAnsi="Arial" w:cs="Arial"/>
              </w:rPr>
            </w:pPr>
            <w:r w:rsidRPr="006F7961">
              <w:rPr>
                <w:rFonts w:ascii="Arial" w:hAnsi="Arial" w:cs="Arial"/>
              </w:rPr>
              <w:t>С</w:t>
            </w:r>
            <w:r w:rsidR="00AA374F" w:rsidRPr="006F7961">
              <w:rPr>
                <w:rFonts w:ascii="Arial" w:hAnsi="Arial" w:cs="Arial"/>
              </w:rPr>
              <w:t>толбик с крутящимися кубиками</w:t>
            </w:r>
            <w:r w:rsidR="00A61566">
              <w:rPr>
                <w:rFonts w:ascii="Arial" w:hAnsi="Arial" w:cs="Arial"/>
              </w:rPr>
              <w:t xml:space="preserve"> </w:t>
            </w:r>
            <w:r w:rsidR="00A61566" w:rsidRPr="00E57C8A">
              <w:rPr>
                <w:rFonts w:ascii="Arial" w:hAnsi="Arial" w:cs="Arial"/>
              </w:rPr>
              <w:t>(вертикальный/горизонтальный)</w:t>
            </w:r>
            <w:r w:rsidR="00AA374F" w:rsidRPr="00E57C8A">
              <w:rPr>
                <w:rFonts w:ascii="Arial" w:hAnsi="Arial" w:cs="Arial"/>
              </w:rPr>
              <w:t>;</w:t>
            </w:r>
          </w:p>
          <w:p w14:paraId="2C33CCEA" w14:textId="77777777" w:rsidR="008E2A18" w:rsidRPr="006F7961" w:rsidRDefault="008E2A18" w:rsidP="006F7961">
            <w:pPr>
              <w:pStyle w:val="HTML"/>
              <w:rPr>
                <w:rFonts w:ascii="Arial" w:hAnsi="Arial" w:cs="Arial"/>
                <w:bCs/>
              </w:rPr>
            </w:pPr>
            <w:r w:rsidRPr="006F7961">
              <w:rPr>
                <w:rFonts w:ascii="Arial" w:hAnsi="Arial" w:cs="Arial"/>
              </w:rPr>
              <w:t>Столб-книга.</w:t>
            </w:r>
          </w:p>
        </w:tc>
        <w:tc>
          <w:tcPr>
            <w:tcW w:w="1134" w:type="dxa"/>
            <w:shd w:val="clear" w:color="auto" w:fill="auto"/>
          </w:tcPr>
          <w:p w14:paraId="5A4903C6" w14:textId="77777777" w:rsidR="008E2A18" w:rsidRPr="006F7961" w:rsidRDefault="008E2A18" w:rsidP="00771E9D">
            <w:pPr>
              <w:pStyle w:val="HTML"/>
              <w:jc w:val="center"/>
              <w:rPr>
                <w:rFonts w:ascii="Arial" w:hAnsi="Arial" w:cs="Arial"/>
                <w:bCs/>
              </w:rPr>
            </w:pPr>
          </w:p>
          <w:p w14:paraId="52D92CBC" w14:textId="77777777" w:rsidR="008E2A18" w:rsidRPr="006F7961" w:rsidRDefault="008E2A18" w:rsidP="00771E9D">
            <w:pPr>
              <w:pStyle w:val="HTML"/>
              <w:jc w:val="center"/>
              <w:rPr>
                <w:rFonts w:ascii="Arial" w:hAnsi="Arial" w:cs="Arial"/>
                <w:bCs/>
              </w:rPr>
            </w:pPr>
            <w:r w:rsidRPr="006F7961">
              <w:rPr>
                <w:rFonts w:ascii="Arial" w:hAnsi="Arial" w:cs="Arial"/>
                <w:bCs/>
              </w:rPr>
              <w:t>5</w:t>
            </w:r>
          </w:p>
          <w:p w14:paraId="70960D86" w14:textId="77777777" w:rsidR="008E2A18" w:rsidRPr="006F7961" w:rsidRDefault="008E2A18" w:rsidP="00771E9D">
            <w:pPr>
              <w:pStyle w:val="HTML"/>
              <w:jc w:val="center"/>
              <w:rPr>
                <w:rFonts w:ascii="Arial" w:hAnsi="Arial" w:cs="Arial"/>
                <w:bCs/>
              </w:rPr>
            </w:pPr>
          </w:p>
          <w:p w14:paraId="612DE61F" w14:textId="77777777" w:rsidR="00A61566" w:rsidRDefault="00A61566" w:rsidP="00771E9D">
            <w:pPr>
              <w:pStyle w:val="HTML"/>
              <w:jc w:val="center"/>
              <w:rPr>
                <w:rFonts w:ascii="Arial" w:hAnsi="Arial" w:cs="Arial"/>
                <w:bCs/>
              </w:rPr>
            </w:pPr>
          </w:p>
          <w:p w14:paraId="4791B6BB" w14:textId="77777777" w:rsidR="008E2A18" w:rsidRPr="006F7961" w:rsidRDefault="008E2A18" w:rsidP="00771E9D">
            <w:pPr>
              <w:pStyle w:val="HTML"/>
              <w:jc w:val="center"/>
              <w:rPr>
                <w:rFonts w:ascii="Arial" w:hAnsi="Arial" w:cs="Arial"/>
                <w:bCs/>
              </w:rPr>
            </w:pPr>
            <w:r w:rsidRPr="006F7961">
              <w:rPr>
                <w:rFonts w:ascii="Arial" w:hAnsi="Arial" w:cs="Arial"/>
                <w:bCs/>
              </w:rPr>
              <w:t>6</w:t>
            </w:r>
          </w:p>
          <w:p w14:paraId="16F4FCD9" w14:textId="77777777" w:rsidR="008E2A18" w:rsidRPr="006F7961" w:rsidRDefault="008E2A18" w:rsidP="00771E9D">
            <w:pPr>
              <w:pStyle w:val="HTML"/>
              <w:jc w:val="center"/>
              <w:rPr>
                <w:rFonts w:ascii="Arial" w:hAnsi="Arial" w:cs="Arial"/>
                <w:bCs/>
              </w:rPr>
            </w:pPr>
            <w:r w:rsidRPr="006F7961">
              <w:rPr>
                <w:rFonts w:ascii="Arial" w:hAnsi="Arial" w:cs="Arial"/>
                <w:bCs/>
              </w:rPr>
              <w:t>4</w:t>
            </w:r>
          </w:p>
        </w:tc>
        <w:tc>
          <w:tcPr>
            <w:tcW w:w="3651" w:type="dxa"/>
            <w:shd w:val="clear" w:color="auto" w:fill="auto"/>
          </w:tcPr>
          <w:p w14:paraId="4F94D624" w14:textId="77777777" w:rsidR="008E2A18" w:rsidRPr="006F7961" w:rsidRDefault="008E2A18" w:rsidP="006F7961">
            <w:pPr>
              <w:pStyle w:val="HTML"/>
              <w:jc w:val="both"/>
              <w:rPr>
                <w:rFonts w:ascii="Arial" w:hAnsi="Arial" w:cs="Arial"/>
                <w:bCs/>
              </w:rPr>
            </w:pPr>
            <w:r w:rsidRPr="006F7961">
              <w:rPr>
                <w:rFonts w:ascii="Arial" w:hAnsi="Arial" w:cs="Arial"/>
                <w:bCs/>
              </w:rPr>
              <w:t>Обозначение мест отдыха, информация о правилах поведения и запретах</w:t>
            </w:r>
          </w:p>
        </w:tc>
      </w:tr>
    </w:tbl>
    <w:p w14:paraId="2DF873E1" w14:textId="05EBD618" w:rsidR="001D6EFC" w:rsidRDefault="001D6EFC" w:rsidP="00AA374F">
      <w:pPr>
        <w:pStyle w:val="HTML"/>
        <w:ind w:firstLine="540"/>
        <w:jc w:val="right"/>
        <w:rPr>
          <w:rFonts w:ascii="Arial" w:hAnsi="Arial" w:cs="Arial"/>
          <w:sz w:val="22"/>
          <w:szCs w:val="22"/>
          <w:highlight w:val="yellow"/>
        </w:rPr>
      </w:pPr>
    </w:p>
    <w:p w14:paraId="43811C7A" w14:textId="4B2E5248" w:rsidR="006F7961" w:rsidRDefault="006F7961" w:rsidP="00AA374F">
      <w:pPr>
        <w:pStyle w:val="HTML"/>
        <w:ind w:firstLine="540"/>
        <w:jc w:val="right"/>
        <w:rPr>
          <w:rFonts w:ascii="Arial" w:hAnsi="Arial" w:cs="Arial"/>
          <w:sz w:val="22"/>
          <w:szCs w:val="22"/>
          <w:highlight w:val="yellow"/>
        </w:rPr>
      </w:pPr>
    </w:p>
    <w:p w14:paraId="4B176574" w14:textId="5B9BF00D" w:rsidR="006F7961" w:rsidRDefault="006F7961" w:rsidP="00AA374F">
      <w:pPr>
        <w:pStyle w:val="HTML"/>
        <w:ind w:firstLine="540"/>
        <w:jc w:val="right"/>
        <w:rPr>
          <w:rFonts w:ascii="Arial" w:hAnsi="Arial" w:cs="Arial"/>
          <w:sz w:val="22"/>
          <w:szCs w:val="22"/>
          <w:highlight w:val="yellow"/>
        </w:rPr>
      </w:pPr>
    </w:p>
    <w:p w14:paraId="0855058F" w14:textId="40C2E277" w:rsidR="006F7961" w:rsidRDefault="006F7961" w:rsidP="00AA374F">
      <w:pPr>
        <w:pStyle w:val="HTML"/>
        <w:ind w:firstLine="540"/>
        <w:jc w:val="right"/>
        <w:rPr>
          <w:rFonts w:ascii="Arial" w:hAnsi="Arial" w:cs="Arial"/>
          <w:sz w:val="22"/>
          <w:szCs w:val="22"/>
          <w:highlight w:val="yellow"/>
        </w:rPr>
      </w:pPr>
    </w:p>
    <w:p w14:paraId="24F20589" w14:textId="77777777" w:rsidR="00B06DD5" w:rsidRDefault="00B06DD5" w:rsidP="00AA374F">
      <w:pPr>
        <w:pStyle w:val="HTML"/>
        <w:ind w:firstLine="540"/>
        <w:jc w:val="right"/>
        <w:rPr>
          <w:rFonts w:ascii="Arial" w:hAnsi="Arial" w:cs="Arial"/>
          <w:sz w:val="22"/>
          <w:szCs w:val="22"/>
        </w:rPr>
      </w:pPr>
    </w:p>
    <w:p w14:paraId="2F825967" w14:textId="38CD4AA3" w:rsidR="008E2A18" w:rsidRPr="006F7961" w:rsidRDefault="00AA374F" w:rsidP="00AA374F">
      <w:pPr>
        <w:pStyle w:val="HTML"/>
        <w:ind w:firstLine="540"/>
        <w:jc w:val="right"/>
        <w:rPr>
          <w:rFonts w:ascii="Times New Roman" w:hAnsi="Times New Roman" w:cs="Times New Roman"/>
          <w:b/>
          <w:bCs/>
          <w:sz w:val="28"/>
          <w:szCs w:val="28"/>
        </w:rPr>
      </w:pPr>
      <w:r w:rsidRPr="006F7961">
        <w:rPr>
          <w:rFonts w:ascii="Arial" w:hAnsi="Arial" w:cs="Arial"/>
          <w:sz w:val="22"/>
          <w:szCs w:val="22"/>
        </w:rPr>
        <w:t xml:space="preserve">Таблица </w:t>
      </w:r>
      <w:r w:rsidR="006F7961" w:rsidRPr="006F7961">
        <w:rPr>
          <w:rFonts w:ascii="Arial" w:hAnsi="Arial" w:cs="Arial"/>
          <w:sz w:val="22"/>
          <w:szCs w:val="22"/>
        </w:rPr>
        <w:t>1.</w:t>
      </w:r>
      <w:r w:rsidRPr="006F7961">
        <w:rPr>
          <w:rFonts w:ascii="Arial" w:hAnsi="Arial" w:cs="Arial"/>
          <w:sz w:val="22"/>
          <w:szCs w:val="22"/>
        </w:rPr>
        <w:t>2</w:t>
      </w:r>
    </w:p>
    <w:p w14:paraId="36AC9604" w14:textId="77777777" w:rsidR="00AA374F" w:rsidRPr="006F7961" w:rsidRDefault="00AA374F" w:rsidP="00AA374F">
      <w:pPr>
        <w:pStyle w:val="HTML"/>
        <w:jc w:val="center"/>
        <w:rPr>
          <w:rFonts w:ascii="Arial" w:hAnsi="Arial" w:cs="Arial"/>
          <w:sz w:val="22"/>
          <w:szCs w:val="22"/>
        </w:rPr>
      </w:pPr>
      <w:r w:rsidRPr="006F7961">
        <w:rPr>
          <w:rFonts w:ascii="Arial" w:hAnsi="Arial" w:cs="Arial"/>
          <w:sz w:val="22"/>
          <w:szCs w:val="22"/>
        </w:rPr>
        <w:t xml:space="preserve">Географические координаты объектов инфраструктуры </w:t>
      </w:r>
    </w:p>
    <w:p w14:paraId="1603E9E1" w14:textId="77777777" w:rsidR="00AA374F" w:rsidRPr="006F7961" w:rsidRDefault="00AA374F" w:rsidP="00AA374F">
      <w:pPr>
        <w:pStyle w:val="HTML"/>
        <w:jc w:val="center"/>
        <w:rPr>
          <w:rFonts w:ascii="Arial" w:hAnsi="Arial" w:cs="Arial"/>
          <w:sz w:val="22"/>
          <w:szCs w:val="22"/>
        </w:rPr>
      </w:pPr>
      <w:r w:rsidRPr="006F7961">
        <w:rPr>
          <w:rFonts w:ascii="Arial" w:hAnsi="Arial" w:cs="Arial"/>
          <w:sz w:val="22"/>
          <w:szCs w:val="22"/>
        </w:rPr>
        <w:t>экологической тропы в заказнике «Сафонова дача»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4719"/>
        <w:gridCol w:w="3969"/>
      </w:tblGrid>
      <w:tr w:rsidR="005E201C" w:rsidRPr="00595C21" w14:paraId="4C8C1380" w14:textId="77777777" w:rsidTr="00595C21">
        <w:trPr>
          <w:trHeight w:val="344"/>
        </w:trPr>
        <w:tc>
          <w:tcPr>
            <w:tcW w:w="805" w:type="dxa"/>
            <w:vAlign w:val="center"/>
          </w:tcPr>
          <w:p w14:paraId="5823B6FC" w14:textId="77777777" w:rsidR="005E201C" w:rsidRPr="00595C21" w:rsidRDefault="005E201C" w:rsidP="00595C21">
            <w:pPr>
              <w:tabs>
                <w:tab w:val="left" w:pos="3388"/>
              </w:tabs>
              <w:suppressAutoHyphens/>
              <w:contextualSpacing/>
              <w:jc w:val="center"/>
              <w:rPr>
                <w:rFonts w:eastAsia="Calibri"/>
                <w:b/>
                <w:lang w:eastAsia="ar-SA"/>
              </w:rPr>
            </w:pPr>
            <w:r w:rsidRPr="00595C21">
              <w:rPr>
                <w:rFonts w:eastAsia="Calibri"/>
                <w:b/>
                <w:lang w:eastAsia="ar-SA"/>
              </w:rPr>
              <w:t>№</w:t>
            </w:r>
          </w:p>
          <w:p w14:paraId="6D2FBE02" w14:textId="77777777" w:rsidR="005E201C" w:rsidRPr="00595C21" w:rsidRDefault="005E201C" w:rsidP="00595C21">
            <w:pPr>
              <w:tabs>
                <w:tab w:val="left" w:pos="3388"/>
              </w:tabs>
              <w:suppressAutoHyphens/>
              <w:contextualSpacing/>
              <w:jc w:val="center"/>
              <w:rPr>
                <w:rFonts w:eastAsia="Calibri"/>
                <w:b/>
                <w:lang w:eastAsia="ar-SA"/>
              </w:rPr>
            </w:pPr>
            <w:proofErr w:type="gramStart"/>
            <w:r w:rsidRPr="00595C21">
              <w:rPr>
                <w:rFonts w:eastAsia="Calibri"/>
                <w:b/>
                <w:lang w:eastAsia="ar-SA"/>
              </w:rPr>
              <w:t>п</w:t>
            </w:r>
            <w:proofErr w:type="gramEnd"/>
            <w:r w:rsidRPr="00595C21">
              <w:rPr>
                <w:rFonts w:eastAsia="Calibri"/>
                <w:b/>
                <w:lang w:eastAsia="ar-SA"/>
              </w:rPr>
              <w:t>/п</w:t>
            </w:r>
          </w:p>
        </w:tc>
        <w:tc>
          <w:tcPr>
            <w:tcW w:w="4719" w:type="dxa"/>
            <w:vAlign w:val="center"/>
          </w:tcPr>
          <w:p w14:paraId="5B99321C" w14:textId="77777777" w:rsidR="005E201C" w:rsidRPr="00595C21" w:rsidRDefault="005E201C" w:rsidP="00595C21">
            <w:pPr>
              <w:tabs>
                <w:tab w:val="left" w:pos="3388"/>
              </w:tabs>
              <w:suppressAutoHyphens/>
              <w:contextualSpacing/>
              <w:jc w:val="center"/>
              <w:rPr>
                <w:rFonts w:eastAsia="Calibri"/>
                <w:b/>
                <w:lang w:eastAsia="ar-SA"/>
              </w:rPr>
            </w:pPr>
            <w:r w:rsidRPr="00595C21">
              <w:rPr>
                <w:rFonts w:eastAsia="Calibri"/>
                <w:b/>
                <w:lang w:eastAsia="ar-SA"/>
              </w:rPr>
              <w:t>Название объекта инфраструктуры тропы</w:t>
            </w:r>
          </w:p>
        </w:tc>
        <w:tc>
          <w:tcPr>
            <w:tcW w:w="3969" w:type="dxa"/>
            <w:vAlign w:val="center"/>
          </w:tcPr>
          <w:p w14:paraId="1F243EDB" w14:textId="77777777" w:rsidR="005E201C" w:rsidRPr="00595C21" w:rsidRDefault="005E201C" w:rsidP="00595C21">
            <w:pPr>
              <w:tabs>
                <w:tab w:val="left" w:pos="3388"/>
              </w:tabs>
              <w:contextualSpacing/>
              <w:jc w:val="center"/>
              <w:rPr>
                <w:rFonts w:eastAsia="Calibri"/>
                <w:b/>
                <w:lang w:eastAsia="ar-SA"/>
              </w:rPr>
            </w:pPr>
            <w:r w:rsidRPr="00595C21">
              <w:rPr>
                <w:rFonts w:eastAsia="Calibri"/>
                <w:b/>
                <w:lang w:eastAsia="ar-SA"/>
              </w:rPr>
              <w:t>Географические координаты</w:t>
            </w:r>
          </w:p>
        </w:tc>
      </w:tr>
      <w:tr w:rsidR="005E201C" w:rsidRPr="00595C21" w14:paraId="21B900BF" w14:textId="77777777" w:rsidTr="00595C21">
        <w:trPr>
          <w:trHeight w:val="344"/>
        </w:trPr>
        <w:tc>
          <w:tcPr>
            <w:tcW w:w="805" w:type="dxa"/>
            <w:vAlign w:val="center"/>
          </w:tcPr>
          <w:p w14:paraId="34D4FB54"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w:t>
            </w:r>
          </w:p>
        </w:tc>
        <w:tc>
          <w:tcPr>
            <w:tcW w:w="4719" w:type="dxa"/>
            <w:vAlign w:val="center"/>
          </w:tcPr>
          <w:p w14:paraId="69BA9995"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к началу тропы от железной дороги</w:t>
            </w:r>
          </w:p>
        </w:tc>
        <w:tc>
          <w:tcPr>
            <w:tcW w:w="3969" w:type="dxa"/>
            <w:vAlign w:val="center"/>
          </w:tcPr>
          <w:p w14:paraId="36A2E1B0"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44.16596</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43.5117207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698FBC3D" w14:textId="77777777" w:rsidTr="00595C21">
        <w:trPr>
          <w:trHeight w:val="344"/>
        </w:trPr>
        <w:tc>
          <w:tcPr>
            <w:tcW w:w="805" w:type="dxa"/>
            <w:vAlign w:val="center"/>
          </w:tcPr>
          <w:p w14:paraId="515E50C4"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w:t>
            </w:r>
          </w:p>
        </w:tc>
        <w:tc>
          <w:tcPr>
            <w:tcW w:w="4719" w:type="dxa"/>
            <w:vAlign w:val="center"/>
          </w:tcPr>
          <w:p w14:paraId="2A4D3D94"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Станция № 1 «Заказник «Сафонова дача» (входная группа, начало маршрута)</w:t>
            </w:r>
          </w:p>
        </w:tc>
        <w:tc>
          <w:tcPr>
            <w:tcW w:w="3969" w:type="dxa"/>
            <w:vAlign w:val="center"/>
          </w:tcPr>
          <w:p w14:paraId="70403074"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44.1678113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43.5110708</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400842C3" w14:textId="77777777" w:rsidTr="00595C21">
        <w:trPr>
          <w:trHeight w:val="344"/>
        </w:trPr>
        <w:tc>
          <w:tcPr>
            <w:tcW w:w="805" w:type="dxa"/>
            <w:vAlign w:val="center"/>
          </w:tcPr>
          <w:p w14:paraId="4A3551CB"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3</w:t>
            </w:r>
          </w:p>
        </w:tc>
        <w:tc>
          <w:tcPr>
            <w:tcW w:w="4719" w:type="dxa"/>
            <w:vAlign w:val="center"/>
          </w:tcPr>
          <w:p w14:paraId="7A8FA638"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на радиальный выход к станции №2, навигационный указатель далее по тропе</w:t>
            </w:r>
          </w:p>
        </w:tc>
        <w:tc>
          <w:tcPr>
            <w:tcW w:w="3969" w:type="dxa"/>
            <w:vAlign w:val="center"/>
          </w:tcPr>
          <w:p w14:paraId="73E8AB80"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44.1677943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43.5110833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6A70A6FA" w14:textId="77777777" w:rsidTr="00595C21">
        <w:trPr>
          <w:trHeight w:val="344"/>
        </w:trPr>
        <w:tc>
          <w:tcPr>
            <w:tcW w:w="805" w:type="dxa"/>
            <w:vAlign w:val="center"/>
          </w:tcPr>
          <w:p w14:paraId="17F61706"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4</w:t>
            </w:r>
          </w:p>
        </w:tc>
        <w:tc>
          <w:tcPr>
            <w:tcW w:w="4719" w:type="dxa"/>
            <w:vAlign w:val="center"/>
          </w:tcPr>
          <w:p w14:paraId="56DDEF09"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Станция</w:t>
            </w:r>
            <w:proofErr w:type="spellEnd"/>
            <w:r w:rsidRPr="00595C21">
              <w:rPr>
                <w:rFonts w:ascii="Times New Roman" w:hAnsi="Times New Roman"/>
                <w:sz w:val="24"/>
                <w:szCs w:val="24"/>
                <w:lang w:eastAsia="ar-SA"/>
              </w:rPr>
              <w:t xml:space="preserve"> № 2 «</w:t>
            </w:r>
            <w:proofErr w:type="spellStart"/>
            <w:r w:rsidRPr="00595C21">
              <w:rPr>
                <w:rFonts w:ascii="Times New Roman" w:hAnsi="Times New Roman"/>
                <w:sz w:val="24"/>
                <w:szCs w:val="24"/>
                <w:lang w:eastAsia="ar-SA"/>
              </w:rPr>
              <w:t>Река</w:t>
            </w:r>
            <w:proofErr w:type="spellEnd"/>
            <w:r w:rsidRPr="00595C21">
              <w:rPr>
                <w:rFonts w:ascii="Times New Roman" w:hAnsi="Times New Roman"/>
                <w:sz w:val="24"/>
                <w:szCs w:val="24"/>
                <w:lang w:eastAsia="ar-SA"/>
              </w:rPr>
              <w:t xml:space="preserve"> Подкумок»</w:t>
            </w:r>
          </w:p>
        </w:tc>
        <w:tc>
          <w:tcPr>
            <w:tcW w:w="3969" w:type="dxa"/>
            <w:vAlign w:val="center"/>
          </w:tcPr>
          <w:p w14:paraId="1B280C68"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44.1678668</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43.5108942</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6A7C2111" w14:textId="77777777" w:rsidTr="00595C21">
        <w:trPr>
          <w:trHeight w:val="344"/>
        </w:trPr>
        <w:tc>
          <w:tcPr>
            <w:tcW w:w="805" w:type="dxa"/>
            <w:vAlign w:val="center"/>
          </w:tcPr>
          <w:p w14:paraId="7EC2C3AC"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5</w:t>
            </w:r>
          </w:p>
        </w:tc>
        <w:tc>
          <w:tcPr>
            <w:tcW w:w="4719" w:type="dxa"/>
            <w:vAlign w:val="center"/>
          </w:tcPr>
          <w:p w14:paraId="10D98B2F"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Информационный</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указатель</w:t>
            </w:r>
            <w:proofErr w:type="spellEnd"/>
          </w:p>
        </w:tc>
        <w:tc>
          <w:tcPr>
            <w:tcW w:w="3969" w:type="dxa"/>
            <w:vAlign w:val="center"/>
          </w:tcPr>
          <w:p w14:paraId="04BD3A8F"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44.1711927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43.5117797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0C9D0849" w14:textId="77777777" w:rsidTr="00595C21">
        <w:trPr>
          <w:trHeight w:val="344"/>
        </w:trPr>
        <w:tc>
          <w:tcPr>
            <w:tcW w:w="805" w:type="dxa"/>
            <w:vAlign w:val="center"/>
          </w:tcPr>
          <w:p w14:paraId="370D6DF5"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6</w:t>
            </w:r>
          </w:p>
        </w:tc>
        <w:tc>
          <w:tcPr>
            <w:tcW w:w="4719" w:type="dxa"/>
            <w:vAlign w:val="center"/>
          </w:tcPr>
          <w:p w14:paraId="19400F3F"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к «</w:t>
            </w:r>
            <w:proofErr w:type="gramStart"/>
            <w:r w:rsidRPr="00595C21">
              <w:rPr>
                <w:rFonts w:ascii="Times New Roman" w:hAnsi="Times New Roman"/>
                <w:sz w:val="24"/>
                <w:szCs w:val="24"/>
                <w:lang w:val="ru-RU" w:eastAsia="ar-SA"/>
              </w:rPr>
              <w:t>Чудо-тополю</w:t>
            </w:r>
            <w:proofErr w:type="gramEnd"/>
            <w:r w:rsidRPr="00595C21">
              <w:rPr>
                <w:rFonts w:ascii="Times New Roman" w:hAnsi="Times New Roman"/>
                <w:sz w:val="24"/>
                <w:szCs w:val="24"/>
                <w:lang w:val="ru-RU" w:eastAsia="ar-SA"/>
              </w:rPr>
              <w:t>», навигационный указатель далее по тропе, навигационный</w:t>
            </w:r>
            <w:r w:rsidRPr="00595C21">
              <w:rPr>
                <w:rFonts w:ascii="Times New Roman" w:hAnsi="Times New Roman"/>
                <w:sz w:val="24"/>
                <w:szCs w:val="24"/>
                <w:lang w:val="ru-RU"/>
              </w:rPr>
              <w:t xml:space="preserve"> указатель к месту отдыха</w:t>
            </w:r>
          </w:p>
        </w:tc>
        <w:tc>
          <w:tcPr>
            <w:tcW w:w="3969" w:type="dxa"/>
            <w:vAlign w:val="center"/>
          </w:tcPr>
          <w:p w14:paraId="4995A30D"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44.1726852</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43.5116144</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4882781" w14:textId="77777777" w:rsidTr="00595C21">
        <w:trPr>
          <w:trHeight w:val="344"/>
        </w:trPr>
        <w:tc>
          <w:tcPr>
            <w:tcW w:w="805" w:type="dxa"/>
            <w:vAlign w:val="center"/>
          </w:tcPr>
          <w:p w14:paraId="7F5394D5"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7</w:t>
            </w:r>
          </w:p>
        </w:tc>
        <w:tc>
          <w:tcPr>
            <w:tcW w:w="4719" w:type="dxa"/>
            <w:vAlign w:val="center"/>
          </w:tcPr>
          <w:p w14:paraId="4481B80C"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rPr>
              <w:t>Место отдыха, информационная табличка для обозначения места отдыха</w:t>
            </w:r>
          </w:p>
        </w:tc>
        <w:tc>
          <w:tcPr>
            <w:tcW w:w="3969" w:type="dxa"/>
            <w:vAlign w:val="center"/>
          </w:tcPr>
          <w:p w14:paraId="3F7E8A30"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44.1728052</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43.5113743</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1FE7923" w14:textId="77777777" w:rsidTr="00595C21">
        <w:trPr>
          <w:trHeight w:val="344"/>
        </w:trPr>
        <w:tc>
          <w:tcPr>
            <w:tcW w:w="805" w:type="dxa"/>
            <w:vAlign w:val="center"/>
          </w:tcPr>
          <w:p w14:paraId="2660786D"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8</w:t>
            </w:r>
          </w:p>
        </w:tc>
        <w:tc>
          <w:tcPr>
            <w:tcW w:w="4719" w:type="dxa"/>
            <w:vAlign w:val="center"/>
          </w:tcPr>
          <w:p w14:paraId="5DF8AB1D"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Станция № 3 «Лесная экосистема», учебный класс</w:t>
            </w:r>
          </w:p>
        </w:tc>
        <w:tc>
          <w:tcPr>
            <w:tcW w:w="3969" w:type="dxa"/>
            <w:vAlign w:val="center"/>
          </w:tcPr>
          <w:p w14:paraId="27C9563F"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44.1726195</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43.5119179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8429B94" w14:textId="77777777" w:rsidTr="00595C21">
        <w:trPr>
          <w:trHeight w:val="344"/>
        </w:trPr>
        <w:tc>
          <w:tcPr>
            <w:tcW w:w="805" w:type="dxa"/>
            <w:vAlign w:val="center"/>
          </w:tcPr>
          <w:p w14:paraId="4A7A3424"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9</w:t>
            </w:r>
          </w:p>
        </w:tc>
        <w:tc>
          <w:tcPr>
            <w:tcW w:w="4719" w:type="dxa"/>
            <w:vAlign w:val="center"/>
          </w:tcPr>
          <w:p w14:paraId="4D2F2FCE" w14:textId="77777777" w:rsidR="005E201C" w:rsidRPr="00595C21" w:rsidRDefault="005E201C" w:rsidP="00595C21">
            <w:pPr>
              <w:pStyle w:val="affffc"/>
              <w:rPr>
                <w:rFonts w:ascii="Times New Roman" w:hAnsi="Times New Roman"/>
                <w:sz w:val="24"/>
                <w:szCs w:val="24"/>
                <w:lang w:eastAsia="ar-SA"/>
              </w:rPr>
            </w:pPr>
            <w:r w:rsidRPr="00595C21">
              <w:rPr>
                <w:rFonts w:ascii="Times New Roman" w:hAnsi="Times New Roman"/>
                <w:sz w:val="24"/>
                <w:szCs w:val="24"/>
                <w:lang w:eastAsia="ar-SA"/>
              </w:rPr>
              <w:t>«</w:t>
            </w:r>
            <w:proofErr w:type="spellStart"/>
            <w:r w:rsidRPr="00595C21">
              <w:rPr>
                <w:rFonts w:ascii="Times New Roman" w:hAnsi="Times New Roman"/>
                <w:sz w:val="24"/>
                <w:szCs w:val="24"/>
                <w:lang w:eastAsia="ar-SA"/>
              </w:rPr>
              <w:t>Чудо</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тополь</w:t>
            </w:r>
            <w:proofErr w:type="spellEnd"/>
            <w:r w:rsidRPr="00595C21">
              <w:rPr>
                <w:rFonts w:ascii="Times New Roman" w:hAnsi="Times New Roman"/>
                <w:sz w:val="24"/>
                <w:szCs w:val="24"/>
                <w:lang w:eastAsia="ar-SA"/>
              </w:rPr>
              <w:t>»</w:t>
            </w:r>
          </w:p>
        </w:tc>
        <w:tc>
          <w:tcPr>
            <w:tcW w:w="3969" w:type="dxa"/>
            <w:vAlign w:val="center"/>
          </w:tcPr>
          <w:p w14:paraId="2649CCCD"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44.17270389</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43.51224797</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1BD47BC4" w14:textId="77777777" w:rsidTr="00595C21">
        <w:trPr>
          <w:trHeight w:val="344"/>
        </w:trPr>
        <w:tc>
          <w:tcPr>
            <w:tcW w:w="805" w:type="dxa"/>
            <w:vAlign w:val="center"/>
          </w:tcPr>
          <w:p w14:paraId="2E576511"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10</w:t>
            </w:r>
          </w:p>
        </w:tc>
        <w:tc>
          <w:tcPr>
            <w:tcW w:w="4719" w:type="dxa"/>
            <w:vAlign w:val="center"/>
          </w:tcPr>
          <w:p w14:paraId="69CD1105"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Информационная табличка, содержит сведения о тополе и «Осторожно!»</w:t>
            </w:r>
          </w:p>
        </w:tc>
        <w:tc>
          <w:tcPr>
            <w:tcW w:w="3969" w:type="dxa"/>
            <w:vAlign w:val="center"/>
          </w:tcPr>
          <w:p w14:paraId="7B12D078"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44.1726903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43.51225986</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5571CB7B" w14:textId="77777777" w:rsidTr="00595C21">
        <w:trPr>
          <w:trHeight w:val="344"/>
        </w:trPr>
        <w:tc>
          <w:tcPr>
            <w:tcW w:w="805" w:type="dxa"/>
            <w:vAlign w:val="center"/>
          </w:tcPr>
          <w:p w14:paraId="419CBE88"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11</w:t>
            </w:r>
          </w:p>
        </w:tc>
        <w:tc>
          <w:tcPr>
            <w:tcW w:w="4719" w:type="dxa"/>
            <w:vAlign w:val="center"/>
          </w:tcPr>
          <w:p w14:paraId="35464751"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642AB515" w14:textId="77777777" w:rsidR="005E201C" w:rsidRPr="00595C21" w:rsidRDefault="005E201C" w:rsidP="00595C21">
            <w:pPr>
              <w:pStyle w:val="affffc"/>
              <w:rPr>
                <w:rFonts w:ascii="Times New Roman" w:hAnsi="Times New Roman"/>
                <w:sz w:val="24"/>
                <w:szCs w:val="24"/>
                <w:lang w:eastAsia="ar-SA"/>
              </w:rPr>
            </w:pPr>
            <w:r w:rsidRPr="00595C21">
              <w:rPr>
                <w:rFonts w:ascii="Times New Roman" w:hAnsi="Times New Roman"/>
                <w:sz w:val="24"/>
                <w:szCs w:val="24"/>
                <w:lang w:eastAsia="ar-SA"/>
              </w:rPr>
              <w:t xml:space="preserve">44.17272428°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 xml:space="preserve">. 43.51220381°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FFE63E8" w14:textId="77777777" w:rsidTr="00595C21">
        <w:trPr>
          <w:trHeight w:val="344"/>
        </w:trPr>
        <w:tc>
          <w:tcPr>
            <w:tcW w:w="805" w:type="dxa"/>
            <w:vAlign w:val="center"/>
          </w:tcPr>
          <w:p w14:paraId="09981A42"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12</w:t>
            </w:r>
          </w:p>
        </w:tc>
        <w:tc>
          <w:tcPr>
            <w:tcW w:w="4719" w:type="dxa"/>
            <w:vAlign w:val="center"/>
          </w:tcPr>
          <w:p w14:paraId="2B341106"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077DCBC1" w14:textId="77777777" w:rsidR="005E201C" w:rsidRPr="00595C21" w:rsidRDefault="005E201C" w:rsidP="00595C21">
            <w:pPr>
              <w:pStyle w:val="affffc"/>
              <w:rPr>
                <w:rFonts w:ascii="Times New Roman" w:hAnsi="Times New Roman"/>
                <w:sz w:val="24"/>
                <w:szCs w:val="24"/>
                <w:lang w:eastAsia="ar-SA"/>
              </w:rPr>
            </w:pPr>
            <w:r w:rsidRPr="00595C21">
              <w:rPr>
                <w:rFonts w:ascii="Times New Roman" w:hAnsi="Times New Roman"/>
                <w:sz w:val="24"/>
                <w:szCs w:val="24"/>
                <w:lang w:eastAsia="ar-SA"/>
              </w:rPr>
              <w:t xml:space="preserve">44.1728879°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 xml:space="preserve">. 43.5123176°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02506E12" w14:textId="77777777" w:rsidTr="00595C21">
        <w:trPr>
          <w:trHeight w:val="344"/>
        </w:trPr>
        <w:tc>
          <w:tcPr>
            <w:tcW w:w="805" w:type="dxa"/>
            <w:vAlign w:val="center"/>
          </w:tcPr>
          <w:p w14:paraId="5D4BAF58"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13</w:t>
            </w:r>
          </w:p>
        </w:tc>
        <w:tc>
          <w:tcPr>
            <w:tcW w:w="4719" w:type="dxa"/>
            <w:vAlign w:val="center"/>
          </w:tcPr>
          <w:p w14:paraId="3B92AABF"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rPr>
              <w:t>Место отдыха, информационная табличка для обозначения места отдыха</w:t>
            </w:r>
          </w:p>
        </w:tc>
        <w:tc>
          <w:tcPr>
            <w:tcW w:w="3969" w:type="dxa"/>
            <w:vAlign w:val="center"/>
          </w:tcPr>
          <w:p w14:paraId="04AD2AD2"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44.1736579</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43.512789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89D9D8F" w14:textId="77777777" w:rsidTr="00595C21">
        <w:trPr>
          <w:trHeight w:val="344"/>
        </w:trPr>
        <w:tc>
          <w:tcPr>
            <w:tcW w:w="805" w:type="dxa"/>
            <w:vAlign w:val="center"/>
          </w:tcPr>
          <w:p w14:paraId="629B495B"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14</w:t>
            </w:r>
          </w:p>
        </w:tc>
        <w:tc>
          <w:tcPr>
            <w:tcW w:w="4719" w:type="dxa"/>
            <w:vAlign w:val="center"/>
          </w:tcPr>
          <w:p w14:paraId="7A5A1754"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6D3DD83D" w14:textId="77777777" w:rsidR="005E201C" w:rsidRPr="00595C21" w:rsidRDefault="005E201C" w:rsidP="00595C21">
            <w:pPr>
              <w:pStyle w:val="affffc"/>
              <w:rPr>
                <w:rFonts w:ascii="Times New Roman" w:hAnsi="Times New Roman"/>
                <w:sz w:val="24"/>
                <w:szCs w:val="24"/>
                <w:lang w:eastAsia="ar-SA"/>
              </w:rPr>
            </w:pPr>
            <w:r w:rsidRPr="00595C21">
              <w:rPr>
                <w:rFonts w:ascii="Times New Roman" w:hAnsi="Times New Roman"/>
                <w:sz w:val="24"/>
                <w:szCs w:val="24"/>
                <w:lang w:eastAsia="ar-SA"/>
              </w:rPr>
              <w:t xml:space="preserve">44.1738018°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 xml:space="preserve">. 43.5127627°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50AA919F" w14:textId="77777777" w:rsidTr="00595C21">
        <w:trPr>
          <w:trHeight w:val="344"/>
        </w:trPr>
        <w:tc>
          <w:tcPr>
            <w:tcW w:w="805" w:type="dxa"/>
            <w:vAlign w:val="center"/>
          </w:tcPr>
          <w:p w14:paraId="51B26B76"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15</w:t>
            </w:r>
          </w:p>
        </w:tc>
        <w:tc>
          <w:tcPr>
            <w:tcW w:w="4719" w:type="dxa"/>
            <w:vAlign w:val="center"/>
          </w:tcPr>
          <w:p w14:paraId="44D17917"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331F3E6C" w14:textId="77777777" w:rsidR="005E201C" w:rsidRPr="00595C21" w:rsidRDefault="005E201C" w:rsidP="00595C21">
            <w:pPr>
              <w:pStyle w:val="affffc"/>
              <w:rPr>
                <w:rFonts w:ascii="Times New Roman" w:hAnsi="Times New Roman"/>
                <w:sz w:val="24"/>
                <w:szCs w:val="24"/>
                <w:lang w:eastAsia="ar-SA"/>
              </w:rPr>
            </w:pPr>
            <w:r w:rsidRPr="00595C21">
              <w:rPr>
                <w:rFonts w:ascii="Times New Roman" w:hAnsi="Times New Roman"/>
                <w:sz w:val="24"/>
                <w:szCs w:val="24"/>
                <w:lang w:eastAsia="ar-SA"/>
              </w:rPr>
              <w:t xml:space="preserve">44.1751652°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 xml:space="preserve">. 43.5122667°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30605CC2" w14:textId="77777777" w:rsidTr="00595C21">
        <w:trPr>
          <w:trHeight w:val="344"/>
        </w:trPr>
        <w:tc>
          <w:tcPr>
            <w:tcW w:w="805" w:type="dxa"/>
            <w:vAlign w:val="center"/>
          </w:tcPr>
          <w:p w14:paraId="3AA1592E"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16</w:t>
            </w:r>
          </w:p>
        </w:tc>
        <w:tc>
          <w:tcPr>
            <w:tcW w:w="4719" w:type="dxa"/>
            <w:vAlign w:val="center"/>
          </w:tcPr>
          <w:p w14:paraId="5AE6FA13"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w:t>
            </w:r>
            <w:r w:rsidRPr="00595C21">
              <w:rPr>
                <w:rFonts w:ascii="Times New Roman" w:hAnsi="Times New Roman"/>
                <w:sz w:val="24"/>
                <w:szCs w:val="24"/>
                <w:lang w:val="ru-RU"/>
              </w:rPr>
              <w:t xml:space="preserve"> указатель к памятнику архитектуры «Сафонова дача», </w:t>
            </w:r>
            <w:r w:rsidRPr="00595C21">
              <w:rPr>
                <w:rFonts w:ascii="Times New Roman" w:hAnsi="Times New Roman"/>
                <w:sz w:val="24"/>
                <w:szCs w:val="24"/>
                <w:lang w:val="ru-RU" w:eastAsia="ar-SA"/>
              </w:rPr>
              <w:t xml:space="preserve">навигационный указатель далее по тропе </w:t>
            </w:r>
          </w:p>
        </w:tc>
        <w:tc>
          <w:tcPr>
            <w:tcW w:w="3969" w:type="dxa"/>
            <w:vAlign w:val="center"/>
          </w:tcPr>
          <w:p w14:paraId="6A1485DD"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44.1754234</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43.5120696</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58FB2C72" w14:textId="77777777" w:rsidTr="00595C21">
        <w:trPr>
          <w:trHeight w:val="344"/>
        </w:trPr>
        <w:tc>
          <w:tcPr>
            <w:tcW w:w="805" w:type="dxa"/>
            <w:vAlign w:val="center"/>
          </w:tcPr>
          <w:p w14:paraId="7BD34069"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17</w:t>
            </w:r>
          </w:p>
        </w:tc>
        <w:tc>
          <w:tcPr>
            <w:tcW w:w="4719" w:type="dxa"/>
            <w:vAlign w:val="center"/>
          </w:tcPr>
          <w:p w14:paraId="725AF65A" w14:textId="77777777" w:rsidR="005E201C" w:rsidRPr="00595C21" w:rsidRDefault="005E201C" w:rsidP="00595C21">
            <w:pPr>
              <w:pStyle w:val="affffc"/>
              <w:rPr>
                <w:rFonts w:ascii="Times New Roman" w:hAnsi="Times New Roman"/>
                <w:sz w:val="24"/>
                <w:szCs w:val="24"/>
                <w:lang w:val="ru-RU"/>
              </w:rPr>
            </w:pPr>
            <w:r w:rsidRPr="00595C21">
              <w:rPr>
                <w:rFonts w:ascii="Times New Roman" w:hAnsi="Times New Roman"/>
                <w:sz w:val="24"/>
                <w:szCs w:val="24"/>
                <w:lang w:val="ru-RU"/>
              </w:rPr>
              <w:t>Место отдыха, информационная табличка для обозначения места отдыха</w:t>
            </w:r>
          </w:p>
        </w:tc>
        <w:tc>
          <w:tcPr>
            <w:tcW w:w="3969" w:type="dxa"/>
            <w:vAlign w:val="center"/>
          </w:tcPr>
          <w:p w14:paraId="26A9BE6D"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44.1754415</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43.5121353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22860ADC" w14:textId="77777777" w:rsidTr="00595C21">
        <w:trPr>
          <w:trHeight w:val="344"/>
        </w:trPr>
        <w:tc>
          <w:tcPr>
            <w:tcW w:w="805" w:type="dxa"/>
            <w:vAlign w:val="center"/>
          </w:tcPr>
          <w:p w14:paraId="36E4EAE1"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18</w:t>
            </w:r>
          </w:p>
        </w:tc>
        <w:tc>
          <w:tcPr>
            <w:tcW w:w="4719" w:type="dxa"/>
            <w:vAlign w:val="center"/>
          </w:tcPr>
          <w:p w14:paraId="07138EF0" w14:textId="77777777" w:rsidR="005E201C" w:rsidRPr="00595C21" w:rsidRDefault="005E201C" w:rsidP="00595C21">
            <w:pPr>
              <w:pStyle w:val="affffc"/>
              <w:rPr>
                <w:rFonts w:ascii="Times New Roman" w:hAnsi="Times New Roman"/>
                <w:sz w:val="24"/>
                <w:szCs w:val="24"/>
              </w:rPr>
            </w:pPr>
            <w:proofErr w:type="spellStart"/>
            <w:r w:rsidRPr="00595C21">
              <w:rPr>
                <w:rFonts w:ascii="Times New Roman" w:hAnsi="Times New Roman"/>
                <w:sz w:val="24"/>
                <w:szCs w:val="24"/>
                <w:lang w:eastAsia="ar-SA"/>
              </w:rPr>
              <w:t>Информационный</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указатель</w:t>
            </w:r>
            <w:proofErr w:type="spellEnd"/>
          </w:p>
        </w:tc>
        <w:tc>
          <w:tcPr>
            <w:tcW w:w="3969" w:type="dxa"/>
            <w:vAlign w:val="center"/>
          </w:tcPr>
          <w:p w14:paraId="145F2E75"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44.1770971</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43.5123074</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11822820" w14:textId="77777777" w:rsidTr="00595C21">
        <w:trPr>
          <w:trHeight w:val="344"/>
        </w:trPr>
        <w:tc>
          <w:tcPr>
            <w:tcW w:w="805" w:type="dxa"/>
            <w:vAlign w:val="center"/>
          </w:tcPr>
          <w:p w14:paraId="0B5B50EC"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lastRenderedPageBreak/>
              <w:t>19</w:t>
            </w:r>
          </w:p>
        </w:tc>
        <w:tc>
          <w:tcPr>
            <w:tcW w:w="4719" w:type="dxa"/>
            <w:vAlign w:val="center"/>
          </w:tcPr>
          <w:p w14:paraId="493C2DA6"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24B010D3"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44.1783473</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43.5124456</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4630C029" w14:textId="77777777" w:rsidTr="00595C21">
        <w:trPr>
          <w:trHeight w:val="344"/>
        </w:trPr>
        <w:tc>
          <w:tcPr>
            <w:tcW w:w="805" w:type="dxa"/>
            <w:vAlign w:val="center"/>
          </w:tcPr>
          <w:p w14:paraId="494A1350"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20</w:t>
            </w:r>
          </w:p>
        </w:tc>
        <w:tc>
          <w:tcPr>
            <w:tcW w:w="4719" w:type="dxa"/>
            <w:vAlign w:val="center"/>
          </w:tcPr>
          <w:p w14:paraId="39D3CD0A"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Информационный</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указатель</w:t>
            </w:r>
            <w:proofErr w:type="spellEnd"/>
          </w:p>
        </w:tc>
        <w:tc>
          <w:tcPr>
            <w:tcW w:w="3969" w:type="dxa"/>
            <w:vAlign w:val="center"/>
          </w:tcPr>
          <w:p w14:paraId="0D6DBE78"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44.1789361</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43.5125271</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372EE301" w14:textId="77777777" w:rsidTr="00595C21">
        <w:trPr>
          <w:trHeight w:val="344"/>
        </w:trPr>
        <w:tc>
          <w:tcPr>
            <w:tcW w:w="805" w:type="dxa"/>
            <w:vAlign w:val="center"/>
          </w:tcPr>
          <w:p w14:paraId="5748B212"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21</w:t>
            </w:r>
          </w:p>
        </w:tc>
        <w:tc>
          <w:tcPr>
            <w:tcW w:w="4719" w:type="dxa"/>
            <w:vAlign w:val="center"/>
          </w:tcPr>
          <w:p w14:paraId="1AE439D4"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Информационный</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указатель</w:t>
            </w:r>
            <w:proofErr w:type="spellEnd"/>
          </w:p>
        </w:tc>
        <w:tc>
          <w:tcPr>
            <w:tcW w:w="3969" w:type="dxa"/>
            <w:vAlign w:val="center"/>
          </w:tcPr>
          <w:p w14:paraId="408B32F6"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43.5127038</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с.ш</w:t>
            </w:r>
            <w:proofErr w:type="spellEnd"/>
            <w:r w:rsidRPr="00595C21">
              <w:rPr>
                <w:rFonts w:ascii="Times New Roman" w:eastAsia="Times New Roman" w:hAnsi="Times New Roman"/>
                <w:bCs/>
                <w:sz w:val="24"/>
                <w:szCs w:val="24"/>
              </w:rPr>
              <w:t>. 44.1807321</w:t>
            </w:r>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w:t>
            </w:r>
            <w:proofErr w:type="spellStart"/>
            <w:r w:rsidRPr="00595C21">
              <w:rPr>
                <w:rFonts w:ascii="Times New Roman" w:eastAsia="Times New Roman" w:hAnsi="Times New Roman"/>
                <w:bCs/>
                <w:sz w:val="24"/>
                <w:szCs w:val="24"/>
              </w:rPr>
              <w:t>в.д</w:t>
            </w:r>
            <w:proofErr w:type="spellEnd"/>
            <w:r w:rsidRPr="00595C21">
              <w:rPr>
                <w:rFonts w:ascii="Times New Roman" w:eastAsia="Times New Roman" w:hAnsi="Times New Roman"/>
                <w:bCs/>
                <w:sz w:val="24"/>
                <w:szCs w:val="24"/>
              </w:rPr>
              <w:t>.</w:t>
            </w:r>
          </w:p>
        </w:tc>
      </w:tr>
      <w:tr w:rsidR="005E201C" w:rsidRPr="00595C21" w14:paraId="626AAED2" w14:textId="77777777" w:rsidTr="00595C21">
        <w:trPr>
          <w:trHeight w:val="344"/>
        </w:trPr>
        <w:tc>
          <w:tcPr>
            <w:tcW w:w="805" w:type="dxa"/>
            <w:vAlign w:val="center"/>
          </w:tcPr>
          <w:p w14:paraId="1CC77CD3"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22</w:t>
            </w:r>
          </w:p>
        </w:tc>
        <w:tc>
          <w:tcPr>
            <w:tcW w:w="4719" w:type="dxa"/>
            <w:vAlign w:val="center"/>
          </w:tcPr>
          <w:p w14:paraId="2C0C6DDD"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 xml:space="preserve">Место отдыха, </w:t>
            </w:r>
            <w:r w:rsidRPr="00595C21">
              <w:rPr>
                <w:rFonts w:ascii="Times New Roman" w:hAnsi="Times New Roman"/>
                <w:sz w:val="24"/>
                <w:szCs w:val="24"/>
                <w:lang w:val="ru-RU"/>
              </w:rPr>
              <w:t>информационная табличка для обозначения места отдыха</w:t>
            </w:r>
          </w:p>
        </w:tc>
        <w:tc>
          <w:tcPr>
            <w:tcW w:w="3969" w:type="dxa"/>
            <w:vAlign w:val="center"/>
          </w:tcPr>
          <w:p w14:paraId="73DF8E80"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44.1824624</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43.512886</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32F9FA2F" w14:textId="77777777" w:rsidTr="00595C21">
        <w:trPr>
          <w:trHeight w:val="344"/>
        </w:trPr>
        <w:tc>
          <w:tcPr>
            <w:tcW w:w="805" w:type="dxa"/>
            <w:vAlign w:val="center"/>
          </w:tcPr>
          <w:p w14:paraId="31C1A4E7"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23</w:t>
            </w:r>
          </w:p>
        </w:tc>
        <w:tc>
          <w:tcPr>
            <w:tcW w:w="4719" w:type="dxa"/>
            <w:vAlign w:val="center"/>
          </w:tcPr>
          <w:p w14:paraId="6CDFF9FF"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Станция</w:t>
            </w:r>
            <w:proofErr w:type="spellEnd"/>
            <w:r w:rsidRPr="00595C21">
              <w:rPr>
                <w:rFonts w:ascii="Times New Roman" w:hAnsi="Times New Roman"/>
                <w:sz w:val="24"/>
                <w:szCs w:val="24"/>
                <w:lang w:eastAsia="ar-SA"/>
              </w:rPr>
              <w:t xml:space="preserve"> № 4 «</w:t>
            </w:r>
            <w:proofErr w:type="spellStart"/>
            <w:r w:rsidRPr="00595C21">
              <w:rPr>
                <w:rFonts w:ascii="Times New Roman" w:hAnsi="Times New Roman"/>
                <w:sz w:val="24"/>
                <w:szCs w:val="24"/>
                <w:lang w:eastAsia="ar-SA"/>
              </w:rPr>
              <w:t>Лесная</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фауна</w:t>
            </w:r>
            <w:proofErr w:type="spellEnd"/>
            <w:r w:rsidRPr="00595C21">
              <w:rPr>
                <w:rFonts w:ascii="Times New Roman" w:hAnsi="Times New Roman"/>
                <w:sz w:val="24"/>
                <w:szCs w:val="24"/>
                <w:lang w:eastAsia="ar-SA"/>
              </w:rPr>
              <w:t>»</w:t>
            </w:r>
          </w:p>
        </w:tc>
        <w:tc>
          <w:tcPr>
            <w:tcW w:w="3969" w:type="dxa"/>
            <w:vAlign w:val="center"/>
          </w:tcPr>
          <w:p w14:paraId="6786A1CC"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44.18246359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43.51286457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1F76C11B" w14:textId="77777777" w:rsidTr="00595C21">
        <w:trPr>
          <w:trHeight w:val="344"/>
        </w:trPr>
        <w:tc>
          <w:tcPr>
            <w:tcW w:w="805" w:type="dxa"/>
            <w:vAlign w:val="center"/>
          </w:tcPr>
          <w:p w14:paraId="3AFFA634"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24</w:t>
            </w:r>
          </w:p>
        </w:tc>
        <w:tc>
          <w:tcPr>
            <w:tcW w:w="4719" w:type="dxa"/>
            <w:vAlign w:val="center"/>
          </w:tcPr>
          <w:p w14:paraId="7C97FD84"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w:t>
            </w:r>
          </w:p>
        </w:tc>
        <w:tc>
          <w:tcPr>
            <w:tcW w:w="3969" w:type="dxa"/>
            <w:vAlign w:val="center"/>
          </w:tcPr>
          <w:p w14:paraId="6DE5AEFB"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44.18255249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43.51286797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3742C1B1" w14:textId="77777777" w:rsidTr="00595C21">
        <w:trPr>
          <w:trHeight w:val="344"/>
        </w:trPr>
        <w:tc>
          <w:tcPr>
            <w:tcW w:w="805" w:type="dxa"/>
            <w:vAlign w:val="center"/>
          </w:tcPr>
          <w:p w14:paraId="29DAEE45"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25</w:t>
            </w:r>
          </w:p>
        </w:tc>
        <w:tc>
          <w:tcPr>
            <w:tcW w:w="4719" w:type="dxa"/>
            <w:vAlign w:val="center"/>
          </w:tcPr>
          <w:p w14:paraId="4EF38F27"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далее по тропе, навигационный указатель к станции № 5</w:t>
            </w:r>
          </w:p>
        </w:tc>
        <w:tc>
          <w:tcPr>
            <w:tcW w:w="3969" w:type="dxa"/>
            <w:vAlign w:val="center"/>
          </w:tcPr>
          <w:p w14:paraId="70C7ACF2"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44.1829092</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43.50666008</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0710E405" w14:textId="77777777" w:rsidTr="00595C21">
        <w:trPr>
          <w:trHeight w:val="344"/>
        </w:trPr>
        <w:tc>
          <w:tcPr>
            <w:tcW w:w="805" w:type="dxa"/>
            <w:vAlign w:val="center"/>
          </w:tcPr>
          <w:p w14:paraId="170D6DDB"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26</w:t>
            </w:r>
          </w:p>
        </w:tc>
        <w:tc>
          <w:tcPr>
            <w:tcW w:w="4719" w:type="dxa"/>
            <w:vAlign w:val="center"/>
          </w:tcPr>
          <w:p w14:paraId="793C3A21"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rPr>
              <w:t>Место отдыха, информационная табличка для обозначения места отдыха</w:t>
            </w:r>
          </w:p>
        </w:tc>
        <w:tc>
          <w:tcPr>
            <w:tcW w:w="3969" w:type="dxa"/>
            <w:vAlign w:val="center"/>
          </w:tcPr>
          <w:p w14:paraId="168F0072"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44.1830114</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43.50672463</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3CC9869" w14:textId="77777777" w:rsidTr="00595C21">
        <w:trPr>
          <w:trHeight w:val="344"/>
        </w:trPr>
        <w:tc>
          <w:tcPr>
            <w:tcW w:w="805" w:type="dxa"/>
            <w:vAlign w:val="center"/>
          </w:tcPr>
          <w:p w14:paraId="2E0835AF"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27</w:t>
            </w:r>
          </w:p>
        </w:tc>
        <w:tc>
          <w:tcPr>
            <w:tcW w:w="4719" w:type="dxa"/>
            <w:vAlign w:val="center"/>
          </w:tcPr>
          <w:p w14:paraId="0C005850" w14:textId="77777777" w:rsidR="005E201C" w:rsidRPr="00595C21" w:rsidRDefault="005E201C" w:rsidP="00595C21">
            <w:pPr>
              <w:pStyle w:val="affffc"/>
              <w:rPr>
                <w:rFonts w:ascii="Times New Roman" w:hAnsi="Times New Roman"/>
                <w:sz w:val="24"/>
                <w:szCs w:val="24"/>
              </w:rPr>
            </w:pPr>
            <w:proofErr w:type="spellStart"/>
            <w:r w:rsidRPr="00595C21">
              <w:rPr>
                <w:rFonts w:ascii="Times New Roman" w:hAnsi="Times New Roman"/>
                <w:sz w:val="24"/>
                <w:szCs w:val="24"/>
                <w:lang w:eastAsia="ar-SA"/>
              </w:rPr>
              <w:t>Станция</w:t>
            </w:r>
            <w:proofErr w:type="spellEnd"/>
            <w:r w:rsidRPr="00595C21">
              <w:rPr>
                <w:rFonts w:ascii="Times New Roman" w:hAnsi="Times New Roman"/>
                <w:sz w:val="24"/>
                <w:szCs w:val="24"/>
                <w:lang w:eastAsia="ar-SA"/>
              </w:rPr>
              <w:t xml:space="preserve"> № 5 «</w:t>
            </w:r>
            <w:proofErr w:type="spellStart"/>
            <w:r w:rsidRPr="00595C21">
              <w:rPr>
                <w:rFonts w:ascii="Times New Roman" w:hAnsi="Times New Roman"/>
                <w:sz w:val="24"/>
                <w:szCs w:val="24"/>
                <w:lang w:eastAsia="ar-SA"/>
              </w:rPr>
              <w:t>Лесные</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растения</w:t>
            </w:r>
            <w:proofErr w:type="spellEnd"/>
            <w:r w:rsidRPr="00595C21">
              <w:rPr>
                <w:rFonts w:ascii="Times New Roman" w:hAnsi="Times New Roman"/>
                <w:sz w:val="24"/>
                <w:szCs w:val="24"/>
                <w:lang w:eastAsia="ar-SA"/>
              </w:rPr>
              <w:t>»</w:t>
            </w:r>
          </w:p>
        </w:tc>
        <w:tc>
          <w:tcPr>
            <w:tcW w:w="3969" w:type="dxa"/>
            <w:vAlign w:val="center"/>
          </w:tcPr>
          <w:p w14:paraId="0448B175"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44.18302385</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43.50670538</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6FBA6EA0" w14:textId="77777777" w:rsidTr="00595C21">
        <w:trPr>
          <w:trHeight w:val="344"/>
        </w:trPr>
        <w:tc>
          <w:tcPr>
            <w:tcW w:w="805" w:type="dxa"/>
            <w:vAlign w:val="center"/>
          </w:tcPr>
          <w:p w14:paraId="0AFFFC38"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28</w:t>
            </w:r>
          </w:p>
        </w:tc>
        <w:tc>
          <w:tcPr>
            <w:tcW w:w="4719" w:type="dxa"/>
            <w:vAlign w:val="center"/>
          </w:tcPr>
          <w:p w14:paraId="197B9E6D"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 xml:space="preserve">Навигационный указатель к </w:t>
            </w:r>
            <w:r w:rsidRPr="00595C21">
              <w:rPr>
                <w:rFonts w:ascii="Times New Roman" w:hAnsi="Times New Roman"/>
                <w:sz w:val="24"/>
                <w:szCs w:val="24"/>
                <w:lang w:val="ru-RU"/>
              </w:rPr>
              <w:t>памятнику архитектуры «Сафонова дача»</w:t>
            </w:r>
            <w:r w:rsidRPr="00595C21">
              <w:rPr>
                <w:rFonts w:ascii="Times New Roman" w:hAnsi="Times New Roman"/>
                <w:sz w:val="24"/>
                <w:szCs w:val="24"/>
                <w:lang w:val="ru-RU" w:eastAsia="ar-SA"/>
              </w:rPr>
              <w:t xml:space="preserve"> (200 м), навигационный указатель к началу тропы</w:t>
            </w:r>
          </w:p>
        </w:tc>
        <w:tc>
          <w:tcPr>
            <w:tcW w:w="3969" w:type="dxa"/>
            <w:vAlign w:val="center"/>
          </w:tcPr>
          <w:p w14:paraId="36798A46"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44.1820296</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43.5055435</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74449CA1" w14:textId="77777777" w:rsidTr="00595C21">
        <w:trPr>
          <w:trHeight w:val="344"/>
        </w:trPr>
        <w:tc>
          <w:tcPr>
            <w:tcW w:w="805" w:type="dxa"/>
            <w:vAlign w:val="center"/>
          </w:tcPr>
          <w:p w14:paraId="5E32F01A"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29</w:t>
            </w:r>
          </w:p>
        </w:tc>
        <w:tc>
          <w:tcPr>
            <w:tcW w:w="4719" w:type="dxa"/>
            <w:vAlign w:val="center"/>
          </w:tcPr>
          <w:p w14:paraId="6331F893"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Навигационный</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указатель</w:t>
            </w:r>
            <w:proofErr w:type="spellEnd"/>
            <w:r w:rsidRPr="00595C21">
              <w:rPr>
                <w:rFonts w:ascii="Times New Roman" w:hAnsi="Times New Roman"/>
                <w:sz w:val="24"/>
                <w:szCs w:val="24"/>
                <w:lang w:eastAsia="ar-SA"/>
              </w:rPr>
              <w:t xml:space="preserve"> к </w:t>
            </w:r>
            <w:proofErr w:type="spellStart"/>
            <w:r w:rsidRPr="00595C21">
              <w:rPr>
                <w:rFonts w:ascii="Times New Roman" w:hAnsi="Times New Roman"/>
                <w:sz w:val="24"/>
                <w:szCs w:val="24"/>
                <w:lang w:eastAsia="ar-SA"/>
              </w:rPr>
              <w:t>мосту</w:t>
            </w:r>
            <w:proofErr w:type="spellEnd"/>
          </w:p>
        </w:tc>
        <w:tc>
          <w:tcPr>
            <w:tcW w:w="3969" w:type="dxa"/>
            <w:vAlign w:val="center"/>
          </w:tcPr>
          <w:p w14:paraId="0F1A0529"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44.1827259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43.5045913</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0918C988" w14:textId="77777777" w:rsidTr="00595C21">
        <w:trPr>
          <w:trHeight w:val="344"/>
        </w:trPr>
        <w:tc>
          <w:tcPr>
            <w:tcW w:w="805" w:type="dxa"/>
            <w:vAlign w:val="center"/>
          </w:tcPr>
          <w:p w14:paraId="0739C92C"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30</w:t>
            </w:r>
          </w:p>
        </w:tc>
        <w:tc>
          <w:tcPr>
            <w:tcW w:w="4719" w:type="dxa"/>
            <w:vAlign w:val="center"/>
          </w:tcPr>
          <w:p w14:paraId="4EE75A0D"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Навигационный указатель к началу тропы</w:t>
            </w:r>
          </w:p>
        </w:tc>
        <w:tc>
          <w:tcPr>
            <w:tcW w:w="3969" w:type="dxa"/>
            <w:vAlign w:val="center"/>
          </w:tcPr>
          <w:p w14:paraId="1C767FFD"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44.1832209</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43.5041507</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595C21" w14:paraId="3177D78A" w14:textId="77777777" w:rsidTr="00595C21">
        <w:trPr>
          <w:trHeight w:val="344"/>
        </w:trPr>
        <w:tc>
          <w:tcPr>
            <w:tcW w:w="805" w:type="dxa"/>
            <w:vAlign w:val="center"/>
          </w:tcPr>
          <w:p w14:paraId="16F817DD"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31</w:t>
            </w:r>
          </w:p>
        </w:tc>
        <w:tc>
          <w:tcPr>
            <w:tcW w:w="4719" w:type="dxa"/>
            <w:vAlign w:val="center"/>
          </w:tcPr>
          <w:p w14:paraId="46B82844" w14:textId="77777777" w:rsidR="005E201C" w:rsidRPr="00595C21" w:rsidRDefault="005E201C" w:rsidP="00595C21">
            <w:pPr>
              <w:pStyle w:val="affffc"/>
              <w:rPr>
                <w:rFonts w:ascii="Times New Roman" w:hAnsi="Times New Roman"/>
                <w:sz w:val="24"/>
                <w:szCs w:val="24"/>
                <w:lang w:eastAsia="ar-SA"/>
              </w:rPr>
            </w:pPr>
            <w:proofErr w:type="spellStart"/>
            <w:r w:rsidRPr="00595C21">
              <w:rPr>
                <w:rFonts w:ascii="Times New Roman" w:hAnsi="Times New Roman"/>
                <w:sz w:val="24"/>
                <w:szCs w:val="24"/>
                <w:lang w:eastAsia="ar-SA"/>
              </w:rPr>
              <w:t>Памятник</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архитектуры</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Сафонова</w:t>
            </w:r>
            <w:proofErr w:type="spellEnd"/>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дача</w:t>
            </w:r>
            <w:proofErr w:type="spellEnd"/>
            <w:r w:rsidRPr="00595C21">
              <w:rPr>
                <w:rFonts w:ascii="Times New Roman" w:hAnsi="Times New Roman"/>
                <w:sz w:val="24"/>
                <w:szCs w:val="24"/>
                <w:lang w:eastAsia="ar-SA"/>
              </w:rPr>
              <w:t>»</w:t>
            </w:r>
          </w:p>
        </w:tc>
        <w:tc>
          <w:tcPr>
            <w:tcW w:w="3969" w:type="dxa"/>
            <w:vAlign w:val="center"/>
          </w:tcPr>
          <w:p w14:paraId="21ED8E46"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44.1831648</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43.5039041</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r w:rsidR="005E201C" w:rsidRPr="00D9033D" w14:paraId="049FCE06" w14:textId="77777777" w:rsidTr="00595C21">
        <w:trPr>
          <w:trHeight w:val="344"/>
        </w:trPr>
        <w:tc>
          <w:tcPr>
            <w:tcW w:w="805" w:type="dxa"/>
            <w:vAlign w:val="center"/>
          </w:tcPr>
          <w:p w14:paraId="5D94A73E" w14:textId="77777777" w:rsidR="005E201C" w:rsidRPr="00595C21" w:rsidRDefault="005E201C" w:rsidP="00595C21">
            <w:pPr>
              <w:tabs>
                <w:tab w:val="left" w:pos="3388"/>
              </w:tabs>
              <w:suppressAutoHyphens/>
              <w:contextualSpacing/>
              <w:jc w:val="center"/>
              <w:rPr>
                <w:rFonts w:eastAsia="Calibri"/>
                <w:lang w:eastAsia="ar-SA"/>
              </w:rPr>
            </w:pPr>
            <w:r w:rsidRPr="00595C21">
              <w:rPr>
                <w:rFonts w:eastAsia="Calibri"/>
                <w:lang w:eastAsia="ar-SA"/>
              </w:rPr>
              <w:t>32</w:t>
            </w:r>
          </w:p>
        </w:tc>
        <w:tc>
          <w:tcPr>
            <w:tcW w:w="4719" w:type="dxa"/>
            <w:vAlign w:val="center"/>
          </w:tcPr>
          <w:p w14:paraId="2AE0D4C2" w14:textId="77777777" w:rsidR="005E201C" w:rsidRPr="00595C21" w:rsidRDefault="005E201C" w:rsidP="00595C21">
            <w:pPr>
              <w:pStyle w:val="affffc"/>
              <w:rPr>
                <w:rFonts w:ascii="Times New Roman" w:hAnsi="Times New Roman"/>
                <w:sz w:val="24"/>
                <w:szCs w:val="24"/>
                <w:lang w:val="ru-RU" w:eastAsia="ar-SA"/>
              </w:rPr>
            </w:pPr>
            <w:r w:rsidRPr="00595C21">
              <w:rPr>
                <w:rFonts w:ascii="Times New Roman" w:hAnsi="Times New Roman"/>
                <w:sz w:val="24"/>
                <w:szCs w:val="24"/>
                <w:lang w:val="ru-RU" w:eastAsia="ar-SA"/>
              </w:rPr>
              <w:t>Станция № 6 «Сафонова дача», учебный класс</w:t>
            </w:r>
          </w:p>
        </w:tc>
        <w:tc>
          <w:tcPr>
            <w:tcW w:w="3969" w:type="dxa"/>
            <w:vAlign w:val="center"/>
          </w:tcPr>
          <w:p w14:paraId="0E4EEB26" w14:textId="77777777" w:rsidR="005E201C" w:rsidRPr="00595C21" w:rsidRDefault="005E201C" w:rsidP="00595C21">
            <w:pPr>
              <w:pStyle w:val="affffc"/>
              <w:rPr>
                <w:rFonts w:ascii="Times New Roman" w:eastAsia="Times New Roman" w:hAnsi="Times New Roman"/>
                <w:bCs/>
                <w:sz w:val="24"/>
                <w:szCs w:val="24"/>
              </w:rPr>
            </w:pPr>
            <w:r w:rsidRPr="00595C21">
              <w:rPr>
                <w:rFonts w:ascii="Times New Roman" w:eastAsia="Times New Roman" w:hAnsi="Times New Roman"/>
                <w:bCs/>
                <w:sz w:val="24"/>
                <w:szCs w:val="24"/>
              </w:rPr>
              <w:t>44.1829491</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с.ш</w:t>
            </w:r>
            <w:proofErr w:type="spellEnd"/>
            <w:r w:rsidRPr="00595C21">
              <w:rPr>
                <w:rFonts w:ascii="Times New Roman" w:hAnsi="Times New Roman"/>
                <w:sz w:val="24"/>
                <w:szCs w:val="24"/>
                <w:lang w:eastAsia="ar-SA"/>
              </w:rPr>
              <w:t>.</w:t>
            </w:r>
            <w:r w:rsidRPr="00595C21">
              <w:rPr>
                <w:rFonts w:ascii="Times New Roman" w:eastAsia="Times New Roman" w:hAnsi="Times New Roman"/>
                <w:bCs/>
                <w:sz w:val="24"/>
                <w:szCs w:val="24"/>
              </w:rPr>
              <w:t xml:space="preserve"> 43.5037973</w:t>
            </w:r>
            <w:r w:rsidRPr="00595C21">
              <w:rPr>
                <w:rFonts w:ascii="Times New Roman" w:hAnsi="Times New Roman"/>
                <w:sz w:val="24"/>
                <w:szCs w:val="24"/>
                <w:lang w:eastAsia="ar-SA"/>
              </w:rPr>
              <w:t xml:space="preserve">° </w:t>
            </w:r>
            <w:proofErr w:type="spellStart"/>
            <w:r w:rsidRPr="00595C21">
              <w:rPr>
                <w:rFonts w:ascii="Times New Roman" w:hAnsi="Times New Roman"/>
                <w:sz w:val="24"/>
                <w:szCs w:val="24"/>
                <w:lang w:eastAsia="ar-SA"/>
              </w:rPr>
              <w:t>в.д</w:t>
            </w:r>
            <w:proofErr w:type="spellEnd"/>
            <w:r w:rsidRPr="00595C21">
              <w:rPr>
                <w:rFonts w:ascii="Times New Roman" w:hAnsi="Times New Roman"/>
                <w:sz w:val="24"/>
                <w:szCs w:val="24"/>
                <w:lang w:eastAsia="ar-SA"/>
              </w:rPr>
              <w:t>.</w:t>
            </w:r>
          </w:p>
        </w:tc>
      </w:tr>
    </w:tbl>
    <w:p w14:paraId="4AD43A16" w14:textId="77777777" w:rsidR="008E2A18" w:rsidRDefault="008E2A18" w:rsidP="00A843A1">
      <w:pPr>
        <w:pStyle w:val="HTML"/>
        <w:ind w:firstLine="709"/>
        <w:jc w:val="both"/>
        <w:rPr>
          <w:rFonts w:ascii="Arial" w:hAnsi="Arial" w:cs="Arial"/>
          <w:sz w:val="22"/>
          <w:szCs w:val="22"/>
        </w:rPr>
      </w:pPr>
    </w:p>
    <w:p w14:paraId="08EACFDA" w14:textId="77777777" w:rsidR="001D6EFC" w:rsidRDefault="001D6EFC" w:rsidP="001D6EFC">
      <w:pPr>
        <w:autoSpaceDE w:val="0"/>
        <w:autoSpaceDN w:val="0"/>
        <w:adjustRightInd w:val="0"/>
        <w:jc w:val="center"/>
        <w:outlineLvl w:val="3"/>
        <w:rPr>
          <w:b/>
          <w:sz w:val="28"/>
          <w:szCs w:val="28"/>
        </w:rPr>
      </w:pPr>
      <w:r w:rsidRPr="00E82AE8">
        <w:rPr>
          <w:b/>
          <w:noProof/>
          <w:sz w:val="28"/>
          <w:szCs w:val="28"/>
          <w:lang w:eastAsia="ru-RU"/>
        </w:rPr>
        <w:lastRenderedPageBreak/>
        <w:drawing>
          <wp:inline distT="0" distB="0" distL="0" distR="0" wp14:anchorId="0442D20D" wp14:editId="1280E4BD">
            <wp:extent cx="5457825" cy="7810500"/>
            <wp:effectExtent l="0" t="0" r="0" b="0"/>
            <wp:docPr id="13" name="Рисунок 13" descr="E:\РОСПРИРОДНАДЗОР с мая 2021\Наука\Проекты\Сафонова дача\Материалы от Юли_2\Карты маршрута\Тропа топ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ОСПРИРОДНАДЗОР с мая 2021\Наука\Проекты\Сафонова дача\Материалы от Юли_2\Карты маршрута\Тропа топо-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25" cy="7810500"/>
                    </a:xfrm>
                    <a:prstGeom prst="rect">
                      <a:avLst/>
                    </a:prstGeom>
                    <a:noFill/>
                    <a:ln>
                      <a:noFill/>
                    </a:ln>
                  </pic:spPr>
                </pic:pic>
              </a:graphicData>
            </a:graphic>
          </wp:inline>
        </w:drawing>
      </w:r>
    </w:p>
    <w:p w14:paraId="3334883B" w14:textId="40463FE9" w:rsidR="001D6EFC" w:rsidRPr="006F7961" w:rsidRDefault="001D6EFC" w:rsidP="006F7961">
      <w:pPr>
        <w:spacing w:after="0" w:line="240" w:lineRule="auto"/>
        <w:ind w:firstLine="709"/>
        <w:rPr>
          <w:rFonts w:ascii="Arial" w:hAnsi="Arial" w:cs="Arial"/>
          <w:bCs/>
          <w:szCs w:val="24"/>
        </w:rPr>
      </w:pPr>
      <w:r w:rsidRPr="006F7961">
        <w:rPr>
          <w:rFonts w:ascii="Arial" w:hAnsi="Arial" w:cs="Arial"/>
          <w:bCs/>
          <w:szCs w:val="24"/>
        </w:rPr>
        <w:t xml:space="preserve">Рисунок </w:t>
      </w:r>
      <w:r w:rsidR="006F7961" w:rsidRPr="006F7961">
        <w:rPr>
          <w:rFonts w:ascii="Arial" w:hAnsi="Arial" w:cs="Arial"/>
          <w:bCs/>
          <w:szCs w:val="24"/>
        </w:rPr>
        <w:t>1.2 –</w:t>
      </w:r>
      <w:r w:rsidRPr="006F7961">
        <w:rPr>
          <w:rFonts w:ascii="Arial" w:hAnsi="Arial" w:cs="Arial"/>
          <w:bCs/>
          <w:szCs w:val="24"/>
        </w:rPr>
        <w:t xml:space="preserve"> Схема размещения объектов инфраструктуры на маршрут</w:t>
      </w:r>
      <w:r w:rsidR="006F7961">
        <w:rPr>
          <w:rFonts w:ascii="Arial" w:hAnsi="Arial" w:cs="Arial"/>
          <w:bCs/>
          <w:szCs w:val="24"/>
        </w:rPr>
        <w:t>е</w:t>
      </w:r>
    </w:p>
    <w:p w14:paraId="015B1575" w14:textId="77777777" w:rsidR="001D6EFC" w:rsidRPr="006F7961" w:rsidRDefault="001D6EFC" w:rsidP="001D6EFC">
      <w:pPr>
        <w:autoSpaceDE w:val="0"/>
        <w:autoSpaceDN w:val="0"/>
        <w:adjustRightInd w:val="0"/>
        <w:ind w:firstLine="709"/>
        <w:jc w:val="center"/>
        <w:outlineLvl w:val="3"/>
        <w:rPr>
          <w:rFonts w:ascii="Arial" w:hAnsi="Arial" w:cs="Arial"/>
          <w:szCs w:val="28"/>
        </w:rPr>
      </w:pPr>
    </w:p>
    <w:p w14:paraId="1E52CAB3" w14:textId="2B077AEB" w:rsidR="009D4F7A" w:rsidRPr="006F7961" w:rsidRDefault="001D6EFC" w:rsidP="00A843A1">
      <w:pPr>
        <w:pStyle w:val="ConsPlusNormal"/>
        <w:ind w:firstLine="709"/>
        <w:jc w:val="both"/>
        <w:rPr>
          <w:sz w:val="22"/>
          <w:szCs w:val="22"/>
        </w:rPr>
      </w:pPr>
      <w:r w:rsidRPr="006F7961">
        <w:rPr>
          <w:sz w:val="22"/>
          <w:szCs w:val="22"/>
        </w:rPr>
        <w:lastRenderedPageBreak/>
        <w:t xml:space="preserve">При планировании трассы экологической тропы </w:t>
      </w:r>
      <w:r w:rsidR="009D4F7A" w:rsidRPr="006F7961">
        <w:rPr>
          <w:sz w:val="22"/>
          <w:szCs w:val="22"/>
        </w:rPr>
        <w:t xml:space="preserve">сделана </w:t>
      </w:r>
      <w:r w:rsidRPr="006F7961">
        <w:rPr>
          <w:sz w:val="22"/>
          <w:szCs w:val="22"/>
        </w:rPr>
        <w:t>оцен</w:t>
      </w:r>
      <w:r w:rsidR="009D4F7A" w:rsidRPr="006F7961">
        <w:rPr>
          <w:sz w:val="22"/>
          <w:szCs w:val="22"/>
        </w:rPr>
        <w:t>ка</w:t>
      </w:r>
      <w:r w:rsidRPr="006F7961">
        <w:rPr>
          <w:sz w:val="22"/>
          <w:szCs w:val="22"/>
        </w:rPr>
        <w:t xml:space="preserve"> состояни</w:t>
      </w:r>
      <w:r w:rsidR="009D4F7A" w:rsidRPr="006F7961">
        <w:rPr>
          <w:sz w:val="22"/>
          <w:szCs w:val="22"/>
        </w:rPr>
        <w:t>я существующей дорожно-</w:t>
      </w:r>
      <w:proofErr w:type="spellStart"/>
      <w:r w:rsidR="009D4F7A" w:rsidRPr="006F7961">
        <w:rPr>
          <w:sz w:val="22"/>
          <w:szCs w:val="22"/>
        </w:rPr>
        <w:t>тропиночной</w:t>
      </w:r>
      <w:proofErr w:type="spellEnd"/>
      <w:r w:rsidR="009D4F7A" w:rsidRPr="006F7961">
        <w:rPr>
          <w:sz w:val="22"/>
          <w:szCs w:val="22"/>
        </w:rPr>
        <w:t xml:space="preserve"> сети, которая свидетельствует о возможности ее использования в качестве основы для проектируемого маршрута экологической тропы. Установлено, что площади и протяженности существующей дорожно-</w:t>
      </w:r>
      <w:proofErr w:type="spellStart"/>
      <w:r w:rsidR="009D4F7A" w:rsidRPr="006F7961">
        <w:rPr>
          <w:sz w:val="22"/>
          <w:szCs w:val="22"/>
        </w:rPr>
        <w:t>тропиночной</w:t>
      </w:r>
      <w:proofErr w:type="spellEnd"/>
      <w:r w:rsidR="009D4F7A" w:rsidRPr="006F7961">
        <w:rPr>
          <w:sz w:val="22"/>
          <w:szCs w:val="22"/>
        </w:rPr>
        <w:t xml:space="preserve"> сети, степени ее уплотненности, выровненности, достаточно для того, чтобы не обустраивать полотно тропы.  </w:t>
      </w:r>
    </w:p>
    <w:p w14:paraId="6936FA69" w14:textId="77777777" w:rsidR="00A843A1" w:rsidRPr="006F7961" w:rsidRDefault="00A843A1" w:rsidP="00A843A1">
      <w:pPr>
        <w:pStyle w:val="ConsPlusNormal"/>
        <w:ind w:firstLine="709"/>
        <w:jc w:val="both"/>
        <w:rPr>
          <w:sz w:val="22"/>
          <w:szCs w:val="22"/>
        </w:rPr>
      </w:pPr>
      <w:r w:rsidRPr="006F7961">
        <w:rPr>
          <w:sz w:val="22"/>
          <w:szCs w:val="22"/>
        </w:rPr>
        <w:t>Все элементы тропы будут выполнены в едином стиле. Каждый из визуально связанных элементов усиливает общее впечатление от прогулки по тропе.</w:t>
      </w:r>
    </w:p>
    <w:p w14:paraId="7D317B20" w14:textId="41A041F8" w:rsidR="003F7850" w:rsidRPr="002C375A" w:rsidRDefault="002C375A" w:rsidP="00A843A1">
      <w:pPr>
        <w:pStyle w:val="ConsPlusNormal"/>
        <w:ind w:firstLine="709"/>
        <w:jc w:val="both"/>
        <w:rPr>
          <w:b/>
          <w:sz w:val="22"/>
          <w:szCs w:val="22"/>
        </w:rPr>
      </w:pPr>
      <w:r w:rsidRPr="006F7961">
        <w:rPr>
          <w:sz w:val="22"/>
          <w:szCs w:val="22"/>
        </w:rPr>
        <w:t>Проектом предусмотрено изготовление спокойных, не ярких цветов стилистики и стандартные размеры изображений. Использованы четкие, привлекающие внимание, интересные фотографии. Изображения с разрешением не менее 300</w:t>
      </w:r>
      <w:r w:rsidRPr="006F7961">
        <w:rPr>
          <w:sz w:val="22"/>
          <w:szCs w:val="22"/>
          <w:lang w:val="en-US"/>
        </w:rPr>
        <w:t>dpi</w:t>
      </w:r>
      <w:r w:rsidRPr="006F7961">
        <w:rPr>
          <w:sz w:val="22"/>
          <w:szCs w:val="22"/>
        </w:rPr>
        <w:t xml:space="preserve"> и красочностью </w:t>
      </w:r>
      <w:r w:rsidR="006F7961">
        <w:rPr>
          <w:sz w:val="22"/>
          <w:szCs w:val="22"/>
        </w:rPr>
        <w:t>–</w:t>
      </w:r>
      <w:r w:rsidRPr="006F7961">
        <w:rPr>
          <w:sz w:val="22"/>
          <w:szCs w:val="22"/>
        </w:rPr>
        <w:t xml:space="preserve"> 4+0.</w:t>
      </w:r>
    </w:p>
    <w:p w14:paraId="6E4D6F36" w14:textId="77777777" w:rsidR="003F7850" w:rsidRPr="003F7850" w:rsidRDefault="003F7850" w:rsidP="00A843A1">
      <w:pPr>
        <w:pStyle w:val="ConsPlusNormal"/>
        <w:ind w:firstLine="709"/>
        <w:jc w:val="both"/>
        <w:rPr>
          <w:b/>
          <w:sz w:val="22"/>
          <w:szCs w:val="22"/>
        </w:rPr>
      </w:pPr>
      <w:r>
        <w:rPr>
          <w:b/>
          <w:sz w:val="22"/>
          <w:szCs w:val="22"/>
        </w:rPr>
        <w:t>Малые ар</w:t>
      </w:r>
      <w:r w:rsidRPr="003F7850">
        <w:rPr>
          <w:b/>
          <w:sz w:val="22"/>
          <w:szCs w:val="22"/>
        </w:rPr>
        <w:t>хитектурные формы,</w:t>
      </w:r>
      <w:r w:rsidR="003A7668">
        <w:rPr>
          <w:b/>
          <w:sz w:val="22"/>
          <w:szCs w:val="22"/>
        </w:rPr>
        <w:t xml:space="preserve"> планируемые к разм</w:t>
      </w:r>
      <w:r w:rsidRPr="003F7850">
        <w:rPr>
          <w:b/>
          <w:sz w:val="22"/>
          <w:szCs w:val="22"/>
        </w:rPr>
        <w:t>е</w:t>
      </w:r>
      <w:r w:rsidR="003A7668">
        <w:rPr>
          <w:b/>
          <w:sz w:val="22"/>
          <w:szCs w:val="22"/>
        </w:rPr>
        <w:t>ще</w:t>
      </w:r>
      <w:r w:rsidRPr="003F7850">
        <w:rPr>
          <w:b/>
          <w:sz w:val="22"/>
          <w:szCs w:val="22"/>
        </w:rPr>
        <w:t xml:space="preserve">нию на тропе и их характеристика: </w:t>
      </w:r>
    </w:p>
    <w:p w14:paraId="2BB05CBC" w14:textId="77777777" w:rsidR="00A843A1" w:rsidRPr="006F7961" w:rsidRDefault="00A843A1" w:rsidP="00A843A1">
      <w:pPr>
        <w:pStyle w:val="ConsPlusNormal"/>
        <w:ind w:firstLine="709"/>
        <w:jc w:val="both"/>
        <w:rPr>
          <w:sz w:val="22"/>
          <w:szCs w:val="22"/>
          <w:u w:val="single"/>
        </w:rPr>
      </w:pPr>
      <w:r w:rsidRPr="006F7961">
        <w:rPr>
          <w:sz w:val="22"/>
          <w:szCs w:val="22"/>
          <w:u w:val="single"/>
        </w:rPr>
        <w:t>1. Входная группа.</w:t>
      </w:r>
    </w:p>
    <w:p w14:paraId="27E2645A" w14:textId="77777777" w:rsidR="0060797E" w:rsidRPr="006F7961" w:rsidRDefault="0060797E" w:rsidP="0060797E">
      <w:pPr>
        <w:pStyle w:val="ConsPlusNormal"/>
        <w:ind w:firstLine="709"/>
        <w:jc w:val="both"/>
        <w:rPr>
          <w:sz w:val="22"/>
          <w:szCs w:val="22"/>
        </w:rPr>
      </w:pPr>
      <w:r w:rsidRPr="006F7961">
        <w:rPr>
          <w:sz w:val="22"/>
          <w:szCs w:val="22"/>
        </w:rPr>
        <w:t xml:space="preserve">Роль входной группы на </w:t>
      </w:r>
      <w:proofErr w:type="spellStart"/>
      <w:r w:rsidRPr="006F7961">
        <w:rPr>
          <w:sz w:val="22"/>
          <w:szCs w:val="22"/>
        </w:rPr>
        <w:t>экотропе</w:t>
      </w:r>
      <w:proofErr w:type="spellEnd"/>
      <w:r w:rsidRPr="006F7961">
        <w:rPr>
          <w:sz w:val="22"/>
          <w:szCs w:val="22"/>
        </w:rPr>
        <w:t xml:space="preserve"> – привлечь внимание и увлечь, приглашая пройти маршрут, дать оптимальный набор вводной интерпретации. Это относительно крупная инсталляция, заметная издалека, но не нарушающая общую эстетику окружающего ландшафта.</w:t>
      </w:r>
    </w:p>
    <w:p w14:paraId="3330922F" w14:textId="25709B8C" w:rsidR="0060797E" w:rsidRPr="006F7961" w:rsidRDefault="0060797E" w:rsidP="0060797E">
      <w:pPr>
        <w:pStyle w:val="HTML"/>
        <w:ind w:firstLine="540"/>
        <w:jc w:val="both"/>
        <w:rPr>
          <w:rFonts w:ascii="Arial" w:hAnsi="Arial" w:cs="Arial"/>
          <w:sz w:val="22"/>
          <w:szCs w:val="22"/>
        </w:rPr>
      </w:pPr>
      <w:r w:rsidRPr="006F7961">
        <w:rPr>
          <w:rFonts w:ascii="Arial" w:hAnsi="Arial" w:cs="Arial"/>
          <w:bCs/>
          <w:sz w:val="22"/>
          <w:szCs w:val="22"/>
        </w:rPr>
        <w:t xml:space="preserve">Предлагаемая входная группа представляет собой конструкцию из основного материала – натурального дерева, </w:t>
      </w:r>
      <w:r w:rsidRPr="006F7961">
        <w:rPr>
          <w:rFonts w:ascii="Arial" w:hAnsi="Arial" w:cs="Arial"/>
          <w:sz w:val="22"/>
          <w:szCs w:val="22"/>
        </w:rPr>
        <w:t xml:space="preserve">верхняя часть в виде козырька покрыта </w:t>
      </w:r>
      <w:proofErr w:type="spellStart"/>
      <w:r w:rsidRPr="006F7961">
        <w:rPr>
          <w:rFonts w:ascii="Arial" w:hAnsi="Arial" w:cs="Arial"/>
          <w:sz w:val="22"/>
          <w:szCs w:val="22"/>
        </w:rPr>
        <w:t>металлочерепицей</w:t>
      </w:r>
      <w:proofErr w:type="spellEnd"/>
      <w:r w:rsidRPr="006F7961">
        <w:rPr>
          <w:rFonts w:ascii="Arial" w:hAnsi="Arial" w:cs="Arial"/>
          <w:sz w:val="22"/>
          <w:szCs w:val="22"/>
        </w:rPr>
        <w:t>. Наличие защитного козырька позволит обеспечить защиту конструкции от дождя, а её коричневый цвет будет гармонично сочетаться с общей концепцией стиля входной группы. Каркас выполнен из массива сосны или ясеня с пропиткой антисептическими составами, окраска тонированным маслом</w:t>
      </w:r>
      <w:r w:rsidR="006F7961">
        <w:rPr>
          <w:rFonts w:ascii="Arial" w:hAnsi="Arial" w:cs="Arial"/>
          <w:sz w:val="22"/>
          <w:szCs w:val="22"/>
        </w:rPr>
        <w:t xml:space="preserve"> (</w:t>
      </w:r>
      <w:r w:rsidRPr="006F7961">
        <w:rPr>
          <w:rFonts w:ascii="Arial" w:hAnsi="Arial" w:cs="Arial"/>
          <w:sz w:val="22"/>
          <w:szCs w:val="22"/>
        </w:rPr>
        <w:t xml:space="preserve">рис. </w:t>
      </w:r>
      <w:r w:rsidR="006F7961">
        <w:rPr>
          <w:rFonts w:ascii="Arial" w:hAnsi="Arial" w:cs="Arial"/>
          <w:sz w:val="22"/>
          <w:szCs w:val="22"/>
        </w:rPr>
        <w:t>1.3)</w:t>
      </w:r>
      <w:r w:rsidRPr="006F7961">
        <w:rPr>
          <w:rFonts w:ascii="Arial" w:hAnsi="Arial" w:cs="Arial"/>
          <w:sz w:val="22"/>
          <w:szCs w:val="22"/>
        </w:rPr>
        <w:t>.</w:t>
      </w:r>
    </w:p>
    <w:p w14:paraId="6964E578" w14:textId="77777777" w:rsidR="0060797E" w:rsidRPr="006F7961" w:rsidRDefault="0060797E" w:rsidP="0060797E">
      <w:pPr>
        <w:pStyle w:val="HTML"/>
        <w:ind w:firstLine="540"/>
        <w:jc w:val="both"/>
        <w:rPr>
          <w:rFonts w:ascii="Arial" w:hAnsi="Arial" w:cs="Arial"/>
          <w:sz w:val="22"/>
          <w:szCs w:val="22"/>
        </w:rPr>
      </w:pPr>
      <w:r w:rsidRPr="006F7961">
        <w:rPr>
          <w:rFonts w:ascii="Arial" w:hAnsi="Arial" w:cs="Arial"/>
          <w:sz w:val="22"/>
          <w:szCs w:val="22"/>
        </w:rPr>
        <w:t xml:space="preserve">На входной группе </w:t>
      </w:r>
      <w:proofErr w:type="gramStart"/>
      <w:r w:rsidRPr="006F7961">
        <w:rPr>
          <w:rFonts w:ascii="Arial" w:hAnsi="Arial" w:cs="Arial"/>
          <w:sz w:val="22"/>
          <w:szCs w:val="22"/>
        </w:rPr>
        <w:t>в начале</w:t>
      </w:r>
      <w:proofErr w:type="gramEnd"/>
      <w:r w:rsidRPr="006F7961">
        <w:rPr>
          <w:rFonts w:ascii="Arial" w:hAnsi="Arial" w:cs="Arial"/>
          <w:sz w:val="22"/>
          <w:szCs w:val="22"/>
        </w:rPr>
        <w:t xml:space="preserve"> </w:t>
      </w:r>
      <w:proofErr w:type="spellStart"/>
      <w:r w:rsidRPr="006F7961">
        <w:rPr>
          <w:rFonts w:ascii="Arial" w:hAnsi="Arial" w:cs="Arial"/>
          <w:sz w:val="22"/>
          <w:szCs w:val="22"/>
        </w:rPr>
        <w:t>экотропы</w:t>
      </w:r>
      <w:proofErr w:type="spellEnd"/>
      <w:r w:rsidRPr="006F7961">
        <w:rPr>
          <w:rFonts w:ascii="Arial" w:hAnsi="Arial" w:cs="Arial"/>
          <w:sz w:val="22"/>
          <w:szCs w:val="22"/>
        </w:rPr>
        <w:t xml:space="preserve"> будут размещены 2 информационных стенда 120*70 см, чтобы любой посетитель мог их рассмотреть.</w:t>
      </w:r>
    </w:p>
    <w:p w14:paraId="5EC428F9" w14:textId="77777777" w:rsidR="0060797E" w:rsidRPr="006F7961" w:rsidRDefault="0060797E" w:rsidP="0060797E">
      <w:pPr>
        <w:pStyle w:val="HTML"/>
        <w:jc w:val="both"/>
        <w:rPr>
          <w:rFonts w:ascii="Arial" w:hAnsi="Arial" w:cs="Arial"/>
          <w:bCs/>
          <w:sz w:val="22"/>
          <w:szCs w:val="22"/>
        </w:rPr>
      </w:pPr>
      <w:r w:rsidRPr="006F7961">
        <w:rPr>
          <w:rFonts w:ascii="Arial" w:hAnsi="Arial" w:cs="Arial"/>
          <w:noProof/>
          <w:sz w:val="22"/>
          <w:szCs w:val="22"/>
        </w:rPr>
        <w:drawing>
          <wp:anchor distT="0" distB="0" distL="114300" distR="114300" simplePos="0" relativeHeight="251654656" behindDoc="0" locked="0" layoutInCell="1" allowOverlap="1" wp14:anchorId="75D3D9FC" wp14:editId="5B5E82A5">
            <wp:simplePos x="0" y="0"/>
            <wp:positionH relativeFrom="page">
              <wp:posOffset>5314950</wp:posOffset>
            </wp:positionH>
            <wp:positionV relativeFrom="paragraph">
              <wp:posOffset>172720</wp:posOffset>
            </wp:positionV>
            <wp:extent cx="1615440" cy="1615440"/>
            <wp:effectExtent l="19050" t="0" r="3810" b="0"/>
            <wp:wrapSquare wrapText="bothSides"/>
            <wp:docPr id="93" name="Рисунок 16" descr="https://avatars.mds.yandex.net/i?id=f84373269ecc1b5391bc5a74fe5d0d4a_l-5906127-images-thumbs&amp;ref=rim&amp;n=13&amp;w=1080&amp;h=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vatars.mds.yandex.net/i?id=f84373269ecc1b5391bc5a74fe5d0d4a_l-5906127-images-thumbs&amp;ref=rim&amp;n=13&amp;w=1080&amp;h=1080"/>
                    <pic:cNvPicPr>
                      <a:picLocks noChangeAspect="1" noChangeArrowheads="1"/>
                    </pic:cNvPicPr>
                  </pic:nvPicPr>
                  <pic:blipFill>
                    <a:blip r:embed="rId14" r:link="rId15" cstate="print"/>
                    <a:srcRect/>
                    <a:stretch>
                      <a:fillRect/>
                    </a:stretch>
                  </pic:blipFill>
                  <pic:spPr bwMode="auto">
                    <a:xfrm>
                      <a:off x="0" y="0"/>
                      <a:ext cx="1615440" cy="1615440"/>
                    </a:xfrm>
                    <a:prstGeom prst="rect">
                      <a:avLst/>
                    </a:prstGeom>
                    <a:noFill/>
                    <a:ln w="9525">
                      <a:noFill/>
                      <a:miter lim="800000"/>
                      <a:headEnd/>
                      <a:tailEnd/>
                    </a:ln>
                  </pic:spPr>
                </pic:pic>
              </a:graphicData>
            </a:graphic>
          </wp:anchor>
        </w:drawing>
      </w:r>
      <w:r w:rsidRPr="006F7961">
        <w:rPr>
          <w:rFonts w:ascii="Arial" w:hAnsi="Arial" w:cs="Arial"/>
          <w:noProof/>
          <w:sz w:val="22"/>
          <w:szCs w:val="22"/>
        </w:rPr>
        <w:drawing>
          <wp:anchor distT="0" distB="0" distL="114300" distR="114300" simplePos="0" relativeHeight="251653632" behindDoc="0" locked="0" layoutInCell="1" allowOverlap="1" wp14:anchorId="53C6D592" wp14:editId="0DFC35E2">
            <wp:simplePos x="0" y="0"/>
            <wp:positionH relativeFrom="column">
              <wp:posOffset>1965960</wp:posOffset>
            </wp:positionH>
            <wp:positionV relativeFrom="paragraph">
              <wp:posOffset>191135</wp:posOffset>
            </wp:positionV>
            <wp:extent cx="2154555" cy="1609725"/>
            <wp:effectExtent l="19050" t="0" r="0" b="0"/>
            <wp:wrapSquare wrapText="bothSides"/>
            <wp:docPr id="92" name="Рисунок 17" descr="https://avatars.mds.yandex.net/get-altay/3717246/2a0000017a51418408a4ed7f6180e72d2368/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avatars.mds.yandex.net/get-altay/3717246/2a0000017a51418408a4ed7f6180e72d2368/XXXL"/>
                    <pic:cNvPicPr>
                      <a:picLocks noChangeAspect="1" noChangeArrowheads="1"/>
                    </pic:cNvPicPr>
                  </pic:nvPicPr>
                  <pic:blipFill>
                    <a:blip r:embed="rId16" r:link="rId17" cstate="print"/>
                    <a:srcRect/>
                    <a:stretch>
                      <a:fillRect/>
                    </a:stretch>
                  </pic:blipFill>
                  <pic:spPr bwMode="auto">
                    <a:xfrm>
                      <a:off x="0" y="0"/>
                      <a:ext cx="2154555" cy="1609725"/>
                    </a:xfrm>
                    <a:prstGeom prst="rect">
                      <a:avLst/>
                    </a:prstGeom>
                    <a:noFill/>
                    <a:ln w="9525">
                      <a:noFill/>
                      <a:miter lim="800000"/>
                      <a:headEnd/>
                      <a:tailEnd/>
                    </a:ln>
                  </pic:spPr>
                </pic:pic>
              </a:graphicData>
            </a:graphic>
          </wp:anchor>
        </w:drawing>
      </w:r>
      <w:r w:rsidRPr="006F7961">
        <w:rPr>
          <w:rFonts w:ascii="Arial" w:hAnsi="Arial" w:cs="Arial"/>
          <w:noProof/>
          <w:sz w:val="22"/>
          <w:szCs w:val="22"/>
        </w:rPr>
        <w:drawing>
          <wp:inline distT="0" distB="0" distL="0" distR="0" wp14:anchorId="1FABCB89" wp14:editId="1CAC1599">
            <wp:extent cx="1828800" cy="2042160"/>
            <wp:effectExtent l="19050" t="0" r="0" b="0"/>
            <wp:docPr id="91"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18" cstate="print"/>
                    <a:srcRect/>
                    <a:stretch>
                      <a:fillRect/>
                    </a:stretch>
                  </pic:blipFill>
                  <pic:spPr bwMode="auto">
                    <a:xfrm>
                      <a:off x="0" y="0"/>
                      <a:ext cx="1828800" cy="2042160"/>
                    </a:xfrm>
                    <a:prstGeom prst="rect">
                      <a:avLst/>
                    </a:prstGeom>
                    <a:noFill/>
                    <a:ln w="9525">
                      <a:noFill/>
                      <a:miter lim="800000"/>
                      <a:headEnd/>
                      <a:tailEnd/>
                    </a:ln>
                  </pic:spPr>
                </pic:pic>
              </a:graphicData>
            </a:graphic>
          </wp:inline>
        </w:drawing>
      </w:r>
    </w:p>
    <w:p w14:paraId="2664C661" w14:textId="1552C405" w:rsidR="0060797E" w:rsidRPr="006F7961" w:rsidRDefault="0060797E" w:rsidP="006F7961">
      <w:pPr>
        <w:pStyle w:val="HTML"/>
        <w:ind w:firstLine="540"/>
        <w:rPr>
          <w:rFonts w:ascii="Arial" w:hAnsi="Arial" w:cs="Arial"/>
          <w:bCs/>
          <w:sz w:val="22"/>
          <w:szCs w:val="22"/>
        </w:rPr>
      </w:pPr>
      <w:r w:rsidRPr="006F7961">
        <w:rPr>
          <w:rFonts w:ascii="Arial" w:hAnsi="Arial" w:cs="Arial"/>
          <w:bCs/>
          <w:sz w:val="22"/>
          <w:szCs w:val="22"/>
        </w:rPr>
        <w:t xml:space="preserve">Рисунок </w:t>
      </w:r>
      <w:r w:rsidR="006F7961" w:rsidRPr="006F7961">
        <w:rPr>
          <w:rFonts w:ascii="Arial" w:hAnsi="Arial" w:cs="Arial"/>
          <w:bCs/>
          <w:sz w:val="22"/>
          <w:szCs w:val="22"/>
        </w:rPr>
        <w:t>1.3</w:t>
      </w:r>
      <w:r w:rsidRPr="006F7961">
        <w:rPr>
          <w:rFonts w:ascii="Arial" w:hAnsi="Arial" w:cs="Arial"/>
          <w:bCs/>
          <w:sz w:val="22"/>
          <w:szCs w:val="22"/>
        </w:rPr>
        <w:t xml:space="preserve"> – </w:t>
      </w:r>
      <w:r w:rsidR="00595C21">
        <w:rPr>
          <w:rFonts w:ascii="Arial" w:hAnsi="Arial" w:cs="Arial"/>
          <w:bCs/>
          <w:sz w:val="22"/>
          <w:szCs w:val="22"/>
        </w:rPr>
        <w:t>Пример рабочего</w:t>
      </w:r>
      <w:r w:rsidRPr="006F7961">
        <w:rPr>
          <w:rFonts w:ascii="Arial" w:hAnsi="Arial" w:cs="Arial"/>
          <w:bCs/>
          <w:sz w:val="22"/>
          <w:szCs w:val="22"/>
        </w:rPr>
        <w:t xml:space="preserve"> </w:t>
      </w:r>
      <w:proofErr w:type="spellStart"/>
      <w:r w:rsidRPr="006F7961">
        <w:rPr>
          <w:rFonts w:ascii="Arial" w:hAnsi="Arial" w:cs="Arial"/>
          <w:bCs/>
          <w:sz w:val="22"/>
          <w:szCs w:val="22"/>
        </w:rPr>
        <w:t>чертёж</w:t>
      </w:r>
      <w:r w:rsidR="00595C21">
        <w:rPr>
          <w:rFonts w:ascii="Arial" w:hAnsi="Arial" w:cs="Arial"/>
          <w:bCs/>
          <w:sz w:val="22"/>
          <w:szCs w:val="22"/>
        </w:rPr>
        <w:t>а</w:t>
      </w:r>
      <w:proofErr w:type="spellEnd"/>
      <w:r w:rsidRPr="006F7961">
        <w:rPr>
          <w:rFonts w:ascii="Arial" w:hAnsi="Arial" w:cs="Arial"/>
          <w:bCs/>
          <w:sz w:val="22"/>
          <w:szCs w:val="22"/>
        </w:rPr>
        <w:t xml:space="preserve"> входной группы и вариации</w:t>
      </w:r>
    </w:p>
    <w:p w14:paraId="031B3CA0" w14:textId="77777777" w:rsidR="0060797E" w:rsidRPr="006F7961" w:rsidRDefault="0060797E" w:rsidP="0060797E">
      <w:pPr>
        <w:pStyle w:val="HTML"/>
        <w:ind w:firstLine="540"/>
        <w:jc w:val="both"/>
        <w:rPr>
          <w:rFonts w:ascii="Times New Roman" w:hAnsi="Times New Roman" w:cs="Times New Roman"/>
          <w:bCs/>
          <w:sz w:val="28"/>
          <w:szCs w:val="28"/>
        </w:rPr>
      </w:pPr>
    </w:p>
    <w:p w14:paraId="46F1813E" w14:textId="77777777" w:rsidR="0060797E" w:rsidRPr="006F7961" w:rsidRDefault="0060797E" w:rsidP="0060797E">
      <w:pPr>
        <w:pStyle w:val="HTML"/>
        <w:ind w:firstLine="540"/>
        <w:jc w:val="both"/>
        <w:rPr>
          <w:rFonts w:ascii="Arial" w:hAnsi="Arial" w:cs="Arial"/>
          <w:bCs/>
          <w:sz w:val="22"/>
          <w:szCs w:val="22"/>
        </w:rPr>
      </w:pPr>
      <w:r w:rsidRPr="006F7961">
        <w:rPr>
          <w:rFonts w:ascii="Arial" w:hAnsi="Arial" w:cs="Arial"/>
          <w:bCs/>
          <w:sz w:val="22"/>
          <w:szCs w:val="22"/>
        </w:rPr>
        <w:t>Установка входной группы будет произведена путем вкапывания в почву на глубину не более 30 см с утрамбовкой земляного грунта, без бетонных работ.</w:t>
      </w:r>
    </w:p>
    <w:p w14:paraId="39F80D6E" w14:textId="25A94185" w:rsidR="00FC1CE3" w:rsidRPr="006F7961" w:rsidRDefault="0060797E" w:rsidP="00FC1CE3">
      <w:pPr>
        <w:pStyle w:val="HTML"/>
        <w:ind w:firstLine="540"/>
        <w:jc w:val="both"/>
        <w:rPr>
          <w:rFonts w:ascii="Arial" w:hAnsi="Arial" w:cs="Arial"/>
          <w:bCs/>
          <w:sz w:val="22"/>
          <w:szCs w:val="22"/>
        </w:rPr>
      </w:pPr>
      <w:r w:rsidRPr="006F7961">
        <w:rPr>
          <w:rFonts w:ascii="Arial" w:hAnsi="Arial" w:cs="Arial"/>
          <w:bCs/>
          <w:sz w:val="22"/>
          <w:szCs w:val="22"/>
        </w:rPr>
        <w:t xml:space="preserve">На первом стенде – общая информация о природном заказнике «Сафонова дача», на втором </w:t>
      </w:r>
      <w:r w:rsidR="006F7961">
        <w:rPr>
          <w:rFonts w:ascii="Arial" w:hAnsi="Arial" w:cs="Arial"/>
          <w:bCs/>
          <w:sz w:val="22"/>
          <w:szCs w:val="22"/>
        </w:rPr>
        <w:t>–</w:t>
      </w:r>
      <w:r w:rsidRPr="006F7961">
        <w:rPr>
          <w:rFonts w:ascii="Arial" w:hAnsi="Arial" w:cs="Arial"/>
          <w:bCs/>
          <w:sz w:val="22"/>
          <w:szCs w:val="22"/>
        </w:rPr>
        <w:t xml:space="preserve"> будут размещены сведения об экологической тропе, правила поведения на маршруте, а также рекомендации к её посещению.</w:t>
      </w:r>
    </w:p>
    <w:p w14:paraId="7C2800A3" w14:textId="77777777" w:rsidR="00FC1CE3" w:rsidRPr="006F7961" w:rsidRDefault="00FC1CE3" w:rsidP="00FC1CE3">
      <w:pPr>
        <w:pStyle w:val="HTML"/>
        <w:ind w:firstLine="540"/>
        <w:jc w:val="both"/>
        <w:rPr>
          <w:rFonts w:ascii="Arial" w:hAnsi="Arial" w:cs="Arial"/>
          <w:sz w:val="22"/>
          <w:szCs w:val="22"/>
        </w:rPr>
      </w:pPr>
      <w:r w:rsidRPr="006F7961">
        <w:rPr>
          <w:rFonts w:ascii="Arial" w:hAnsi="Arial" w:cs="Arial"/>
          <w:bCs/>
          <w:sz w:val="22"/>
          <w:szCs w:val="22"/>
        </w:rPr>
        <w:t xml:space="preserve">2. </w:t>
      </w:r>
      <w:r w:rsidR="00A843A1" w:rsidRPr="006F7961">
        <w:rPr>
          <w:rFonts w:ascii="Arial" w:hAnsi="Arial" w:cs="Arial"/>
          <w:sz w:val="22"/>
          <w:szCs w:val="22"/>
          <w:u w:val="single"/>
        </w:rPr>
        <w:t>Место отдыха</w:t>
      </w:r>
      <w:r w:rsidRPr="006F7961">
        <w:rPr>
          <w:rFonts w:ascii="Arial" w:hAnsi="Arial" w:cs="Arial"/>
          <w:sz w:val="22"/>
          <w:szCs w:val="22"/>
          <w:u w:val="single"/>
        </w:rPr>
        <w:t xml:space="preserve">. </w:t>
      </w:r>
    </w:p>
    <w:p w14:paraId="25AD5897" w14:textId="56EE2381" w:rsidR="00FC1CE3" w:rsidRPr="006F7961" w:rsidRDefault="00FC1CE3" w:rsidP="00FC1CE3">
      <w:pPr>
        <w:pStyle w:val="HTML"/>
        <w:ind w:firstLine="540"/>
        <w:jc w:val="both"/>
        <w:rPr>
          <w:rFonts w:ascii="Arial" w:hAnsi="Arial" w:cs="Arial"/>
          <w:bCs/>
          <w:sz w:val="22"/>
          <w:szCs w:val="22"/>
        </w:rPr>
      </w:pPr>
      <w:r w:rsidRPr="006F7961">
        <w:rPr>
          <w:rFonts w:ascii="Arial" w:hAnsi="Arial" w:cs="Arial"/>
          <w:bCs/>
          <w:sz w:val="22"/>
          <w:szCs w:val="22"/>
        </w:rPr>
        <w:t>Представляет собой самый простой, эффективный и экологически чистый вариант скамейки, состоящей из трёх заготовок, выполненных из одного бревна</w:t>
      </w:r>
      <w:r w:rsidRPr="006F7961">
        <w:rPr>
          <w:rFonts w:ascii="Arial" w:hAnsi="Arial" w:cs="Arial"/>
          <w:sz w:val="22"/>
          <w:szCs w:val="22"/>
        </w:rPr>
        <w:t xml:space="preserve"> </w:t>
      </w:r>
      <w:r w:rsidRPr="006F7961">
        <w:rPr>
          <w:rFonts w:ascii="Arial" w:hAnsi="Arial" w:cs="Arial"/>
          <w:bCs/>
          <w:sz w:val="22"/>
          <w:szCs w:val="22"/>
        </w:rPr>
        <w:t xml:space="preserve">распиленного </w:t>
      </w:r>
      <w:r w:rsidRPr="006F7961">
        <w:rPr>
          <w:rFonts w:ascii="Arial" w:hAnsi="Arial" w:cs="Arial"/>
          <w:bCs/>
          <w:sz w:val="22"/>
          <w:szCs w:val="22"/>
        </w:rPr>
        <w:lastRenderedPageBreak/>
        <w:t>пополам длиной 1.5 м, 2 пенька диаметром 30 см и длиной 50 см (рис.</w:t>
      </w:r>
      <w:r w:rsidR="006F7961">
        <w:rPr>
          <w:rFonts w:ascii="Arial" w:hAnsi="Arial" w:cs="Arial"/>
          <w:bCs/>
          <w:sz w:val="22"/>
          <w:szCs w:val="22"/>
        </w:rPr>
        <w:t xml:space="preserve"> 1.4</w:t>
      </w:r>
      <w:r w:rsidRPr="006F7961">
        <w:rPr>
          <w:rFonts w:ascii="Arial" w:hAnsi="Arial" w:cs="Arial"/>
          <w:bCs/>
          <w:sz w:val="22"/>
          <w:szCs w:val="22"/>
        </w:rPr>
        <w:t>), используемый материал – сосна, пропитанная антисептическими составами.</w:t>
      </w:r>
    </w:p>
    <w:p w14:paraId="062C5793" w14:textId="77777777" w:rsidR="00FC1CE3" w:rsidRPr="006F7961" w:rsidRDefault="00FC1CE3" w:rsidP="00FC1CE3">
      <w:pPr>
        <w:ind w:firstLine="540"/>
        <w:jc w:val="both"/>
        <w:rPr>
          <w:rFonts w:ascii="Arial" w:hAnsi="Arial" w:cs="Arial"/>
        </w:rPr>
      </w:pPr>
      <w:r w:rsidRPr="006F7961">
        <w:rPr>
          <w:rFonts w:ascii="Arial" w:hAnsi="Arial" w:cs="Arial"/>
        </w:rPr>
        <w:t xml:space="preserve">Скамейка чрезвычайно проста и экономична в изготовлении, </w:t>
      </w:r>
      <w:proofErr w:type="spellStart"/>
      <w:r w:rsidRPr="006F7961">
        <w:rPr>
          <w:rFonts w:ascii="Arial" w:hAnsi="Arial" w:cs="Arial"/>
        </w:rPr>
        <w:t>метео</w:t>
      </w:r>
      <w:proofErr w:type="spellEnd"/>
      <w:r w:rsidRPr="006F7961">
        <w:rPr>
          <w:rFonts w:ascii="Arial" w:hAnsi="Arial" w:cs="Arial"/>
        </w:rPr>
        <w:t xml:space="preserve"> - и </w:t>
      </w:r>
      <w:proofErr w:type="spellStart"/>
      <w:r w:rsidRPr="006F7961">
        <w:rPr>
          <w:rFonts w:ascii="Arial" w:hAnsi="Arial" w:cs="Arial"/>
        </w:rPr>
        <w:t>вандалоустойчива</w:t>
      </w:r>
      <w:proofErr w:type="spellEnd"/>
      <w:r w:rsidRPr="006F7961">
        <w:rPr>
          <w:rFonts w:ascii="Arial" w:hAnsi="Arial" w:cs="Arial"/>
        </w:rPr>
        <w:t>.</w:t>
      </w:r>
    </w:p>
    <w:p w14:paraId="6E285726" w14:textId="77777777" w:rsidR="00FC1CE3" w:rsidRPr="006F7961" w:rsidRDefault="00FC1CE3" w:rsidP="00FC1CE3">
      <w:pPr>
        <w:rPr>
          <w:rFonts w:ascii="Arial" w:hAnsi="Arial" w:cs="Arial"/>
        </w:rPr>
      </w:pPr>
      <w:r w:rsidRPr="006F7961">
        <w:rPr>
          <w:rFonts w:ascii="Arial" w:hAnsi="Arial" w:cs="Arial"/>
          <w:noProof/>
          <w:lang w:eastAsia="ru-RU"/>
        </w:rPr>
        <w:drawing>
          <wp:anchor distT="0" distB="0" distL="114300" distR="114300" simplePos="0" relativeHeight="251655680" behindDoc="0" locked="0" layoutInCell="1" allowOverlap="1" wp14:anchorId="10C5455C" wp14:editId="7B02856D">
            <wp:simplePos x="0" y="0"/>
            <wp:positionH relativeFrom="margin">
              <wp:align>left</wp:align>
            </wp:positionH>
            <wp:positionV relativeFrom="paragraph">
              <wp:posOffset>17780</wp:posOffset>
            </wp:positionV>
            <wp:extent cx="2806700" cy="1871345"/>
            <wp:effectExtent l="19050" t="0" r="0" b="0"/>
            <wp:wrapSquare wrapText="bothSides"/>
            <wp:docPr id="97" name="Рисунок 15" descr="01-скамейка-из-бр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скамейка-из-бревна"/>
                    <pic:cNvPicPr>
                      <a:picLocks noChangeAspect="1" noChangeArrowheads="1"/>
                    </pic:cNvPicPr>
                  </pic:nvPicPr>
                  <pic:blipFill>
                    <a:blip r:embed="rId19" cstate="print"/>
                    <a:srcRect/>
                    <a:stretch>
                      <a:fillRect/>
                    </a:stretch>
                  </pic:blipFill>
                  <pic:spPr bwMode="auto">
                    <a:xfrm>
                      <a:off x="0" y="0"/>
                      <a:ext cx="2806700" cy="1871345"/>
                    </a:xfrm>
                    <a:prstGeom prst="rect">
                      <a:avLst/>
                    </a:prstGeom>
                    <a:noFill/>
                    <a:ln w="9525">
                      <a:noFill/>
                      <a:miter lim="800000"/>
                      <a:headEnd/>
                      <a:tailEnd/>
                    </a:ln>
                  </pic:spPr>
                </pic:pic>
              </a:graphicData>
            </a:graphic>
          </wp:anchor>
        </w:drawing>
      </w:r>
      <w:r w:rsidRPr="006F7961">
        <w:rPr>
          <w:rFonts w:ascii="Arial" w:hAnsi="Arial" w:cs="Arial"/>
          <w:noProof/>
          <w:lang w:eastAsia="ru-RU"/>
        </w:rPr>
        <w:drawing>
          <wp:inline distT="0" distB="0" distL="0" distR="0" wp14:anchorId="2AC5B0D8" wp14:editId="7D1E06E3">
            <wp:extent cx="2941320" cy="1866900"/>
            <wp:effectExtent l="19050" t="0" r="0" b="0"/>
            <wp:docPr id="96" name="Рисунок 18" descr="C:\Users\direkcia_108\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direkcia_108\Desktop\3.png"/>
                    <pic:cNvPicPr>
                      <a:picLocks noChangeAspect="1" noChangeArrowheads="1"/>
                    </pic:cNvPicPr>
                  </pic:nvPicPr>
                  <pic:blipFill>
                    <a:blip r:embed="rId20" cstate="print"/>
                    <a:srcRect/>
                    <a:stretch>
                      <a:fillRect/>
                    </a:stretch>
                  </pic:blipFill>
                  <pic:spPr bwMode="auto">
                    <a:xfrm>
                      <a:off x="0" y="0"/>
                      <a:ext cx="2941320" cy="1866900"/>
                    </a:xfrm>
                    <a:prstGeom prst="rect">
                      <a:avLst/>
                    </a:prstGeom>
                    <a:noFill/>
                    <a:ln w="9525">
                      <a:noFill/>
                      <a:miter lim="800000"/>
                      <a:headEnd/>
                      <a:tailEnd/>
                    </a:ln>
                  </pic:spPr>
                </pic:pic>
              </a:graphicData>
            </a:graphic>
          </wp:inline>
        </w:drawing>
      </w:r>
    </w:p>
    <w:p w14:paraId="65731FC0" w14:textId="5CB12E07" w:rsidR="00FC1CE3" w:rsidRPr="006F7961" w:rsidRDefault="00FC1CE3" w:rsidP="006F7961">
      <w:pPr>
        <w:pStyle w:val="HTML"/>
        <w:ind w:firstLine="540"/>
        <w:rPr>
          <w:rFonts w:ascii="Arial" w:hAnsi="Arial" w:cs="Arial"/>
          <w:bCs/>
          <w:sz w:val="22"/>
          <w:szCs w:val="22"/>
        </w:rPr>
      </w:pPr>
      <w:r w:rsidRPr="006F7961">
        <w:rPr>
          <w:rFonts w:ascii="Arial" w:hAnsi="Arial" w:cs="Arial"/>
          <w:bCs/>
          <w:sz w:val="22"/>
          <w:szCs w:val="22"/>
        </w:rPr>
        <w:t xml:space="preserve">Рисунок </w:t>
      </w:r>
      <w:r w:rsidR="006F7961">
        <w:rPr>
          <w:rFonts w:ascii="Arial" w:hAnsi="Arial" w:cs="Arial"/>
          <w:bCs/>
          <w:sz w:val="22"/>
          <w:szCs w:val="22"/>
        </w:rPr>
        <w:t>1.4</w:t>
      </w:r>
      <w:r w:rsidRPr="006F7961">
        <w:rPr>
          <w:rFonts w:ascii="Arial" w:hAnsi="Arial" w:cs="Arial"/>
          <w:bCs/>
          <w:sz w:val="22"/>
          <w:szCs w:val="22"/>
        </w:rPr>
        <w:t xml:space="preserve">. – </w:t>
      </w:r>
      <w:r w:rsidR="00595C21">
        <w:rPr>
          <w:rFonts w:ascii="Arial" w:hAnsi="Arial" w:cs="Arial"/>
          <w:bCs/>
          <w:sz w:val="22"/>
          <w:szCs w:val="22"/>
        </w:rPr>
        <w:t>Пример р</w:t>
      </w:r>
      <w:r w:rsidRPr="006F7961">
        <w:rPr>
          <w:rFonts w:ascii="Arial" w:hAnsi="Arial" w:cs="Arial"/>
          <w:bCs/>
          <w:sz w:val="22"/>
          <w:szCs w:val="22"/>
        </w:rPr>
        <w:t>абоч</w:t>
      </w:r>
      <w:r w:rsidR="00595C21">
        <w:rPr>
          <w:rFonts w:ascii="Arial" w:hAnsi="Arial" w:cs="Arial"/>
          <w:bCs/>
          <w:sz w:val="22"/>
          <w:szCs w:val="22"/>
        </w:rPr>
        <w:t>его</w:t>
      </w:r>
      <w:r w:rsidRPr="006F7961">
        <w:rPr>
          <w:rFonts w:ascii="Arial" w:hAnsi="Arial" w:cs="Arial"/>
          <w:bCs/>
          <w:sz w:val="22"/>
          <w:szCs w:val="22"/>
        </w:rPr>
        <w:t xml:space="preserve"> эскиз</w:t>
      </w:r>
      <w:r w:rsidR="00595C21">
        <w:rPr>
          <w:rFonts w:ascii="Arial" w:hAnsi="Arial" w:cs="Arial"/>
          <w:bCs/>
          <w:sz w:val="22"/>
          <w:szCs w:val="22"/>
        </w:rPr>
        <w:t>а</w:t>
      </w:r>
      <w:r w:rsidRPr="006F7961">
        <w:rPr>
          <w:rFonts w:ascii="Arial" w:hAnsi="Arial" w:cs="Arial"/>
          <w:bCs/>
          <w:sz w:val="22"/>
          <w:szCs w:val="22"/>
        </w:rPr>
        <w:t xml:space="preserve"> оформления скамьи для места отдыха</w:t>
      </w:r>
    </w:p>
    <w:p w14:paraId="0C95E451" w14:textId="77777777" w:rsidR="00FC1CE3" w:rsidRPr="006F7961" w:rsidRDefault="00FC1CE3" w:rsidP="00FC1CE3">
      <w:pPr>
        <w:pStyle w:val="HTML"/>
        <w:ind w:firstLine="540"/>
        <w:jc w:val="center"/>
        <w:rPr>
          <w:rFonts w:ascii="Arial" w:hAnsi="Arial" w:cs="Arial"/>
          <w:bCs/>
          <w:sz w:val="22"/>
          <w:szCs w:val="22"/>
        </w:rPr>
      </w:pPr>
    </w:p>
    <w:p w14:paraId="6D64A98D" w14:textId="77777777" w:rsidR="0037109E" w:rsidRPr="006F7961" w:rsidRDefault="00FC1CE3" w:rsidP="0037109E">
      <w:pPr>
        <w:pStyle w:val="ConsPlusNormal"/>
        <w:ind w:firstLine="709"/>
        <w:jc w:val="both"/>
        <w:rPr>
          <w:sz w:val="22"/>
          <w:szCs w:val="22"/>
        </w:rPr>
      </w:pPr>
      <w:r w:rsidRPr="006F7961">
        <w:rPr>
          <w:bCs/>
          <w:sz w:val="22"/>
          <w:szCs w:val="22"/>
        </w:rPr>
        <w:t xml:space="preserve">Установка скамеек не потребует проведения земляных и иных работ по монтажу. Места отдыха будут оборудованы двумя-тремя скамейками, </w:t>
      </w:r>
      <w:r w:rsidRPr="006F7961">
        <w:rPr>
          <w:sz w:val="22"/>
          <w:szCs w:val="22"/>
        </w:rPr>
        <w:t>установленными в виде буквы «П».</w:t>
      </w:r>
    </w:p>
    <w:p w14:paraId="49C973EB" w14:textId="77777777" w:rsidR="0037109E" w:rsidRPr="006F7961" w:rsidRDefault="0037109E" w:rsidP="0037109E">
      <w:pPr>
        <w:pStyle w:val="ConsPlusNormal"/>
        <w:ind w:firstLine="709"/>
        <w:jc w:val="both"/>
        <w:rPr>
          <w:sz w:val="22"/>
          <w:szCs w:val="22"/>
        </w:rPr>
      </w:pPr>
      <w:r w:rsidRPr="006F7961">
        <w:rPr>
          <w:sz w:val="22"/>
          <w:szCs w:val="22"/>
        </w:rPr>
        <w:t xml:space="preserve">3. </w:t>
      </w:r>
      <w:r w:rsidR="00A843A1" w:rsidRPr="006F7961">
        <w:rPr>
          <w:sz w:val="22"/>
          <w:szCs w:val="22"/>
          <w:u w:val="single"/>
        </w:rPr>
        <w:t>Указатели направления движения</w:t>
      </w:r>
      <w:r w:rsidR="00A843A1" w:rsidRPr="006F7961">
        <w:rPr>
          <w:sz w:val="22"/>
          <w:szCs w:val="22"/>
        </w:rPr>
        <w:t xml:space="preserve">. </w:t>
      </w:r>
    </w:p>
    <w:p w14:paraId="5070D536" w14:textId="5BDA9480" w:rsidR="0037109E" w:rsidRPr="006F7961" w:rsidRDefault="0037109E" w:rsidP="0037109E">
      <w:pPr>
        <w:pStyle w:val="HTML"/>
        <w:ind w:firstLine="540"/>
        <w:jc w:val="both"/>
        <w:rPr>
          <w:rFonts w:ascii="Arial" w:hAnsi="Arial" w:cs="Arial"/>
          <w:sz w:val="22"/>
          <w:szCs w:val="22"/>
        </w:rPr>
      </w:pPr>
      <w:r w:rsidRPr="006F7961">
        <w:rPr>
          <w:rFonts w:ascii="Arial" w:hAnsi="Arial" w:cs="Arial"/>
          <w:bCs/>
          <w:sz w:val="22"/>
          <w:szCs w:val="22"/>
        </w:rPr>
        <w:t>Указатели относятся к простейшему типу инфраструктурных объектов тропы. Они представляют собой каркас в виде столбика высотой 2 метра, выполненный из массива сосны</w:t>
      </w:r>
      <w:r w:rsidRPr="006F7961">
        <w:rPr>
          <w:rFonts w:ascii="Arial" w:hAnsi="Arial" w:cs="Arial"/>
          <w:sz w:val="22"/>
          <w:szCs w:val="22"/>
        </w:rPr>
        <w:t xml:space="preserve"> с пропиткой антисептическими составами</w:t>
      </w:r>
      <w:r w:rsidR="006F7961">
        <w:rPr>
          <w:rFonts w:ascii="Arial" w:hAnsi="Arial" w:cs="Arial"/>
          <w:sz w:val="22"/>
          <w:szCs w:val="22"/>
        </w:rPr>
        <w:t xml:space="preserve"> (</w:t>
      </w:r>
      <w:r w:rsidRPr="006F7961">
        <w:rPr>
          <w:rFonts w:ascii="Arial" w:hAnsi="Arial" w:cs="Arial"/>
          <w:sz w:val="22"/>
          <w:szCs w:val="22"/>
        </w:rPr>
        <w:t xml:space="preserve">рис. </w:t>
      </w:r>
      <w:r w:rsidR="006F7961">
        <w:rPr>
          <w:rFonts w:ascii="Arial" w:hAnsi="Arial" w:cs="Arial"/>
          <w:sz w:val="22"/>
          <w:szCs w:val="22"/>
        </w:rPr>
        <w:t>1.5)</w:t>
      </w:r>
      <w:r w:rsidRPr="006F7961">
        <w:rPr>
          <w:rFonts w:ascii="Arial" w:hAnsi="Arial" w:cs="Arial"/>
          <w:sz w:val="22"/>
          <w:szCs w:val="22"/>
        </w:rPr>
        <w:t>.</w:t>
      </w:r>
    </w:p>
    <w:p w14:paraId="13B06677" w14:textId="77777777" w:rsidR="0037109E" w:rsidRPr="006F7961" w:rsidRDefault="0037109E" w:rsidP="0037109E">
      <w:pPr>
        <w:pStyle w:val="HTML"/>
        <w:ind w:firstLine="540"/>
        <w:jc w:val="both"/>
        <w:rPr>
          <w:rFonts w:ascii="Arial" w:hAnsi="Arial" w:cs="Arial"/>
          <w:bCs/>
          <w:sz w:val="22"/>
          <w:szCs w:val="22"/>
        </w:rPr>
      </w:pPr>
      <w:r w:rsidRPr="006F7961">
        <w:rPr>
          <w:rFonts w:ascii="Arial" w:hAnsi="Arial" w:cs="Arial"/>
          <w:bCs/>
          <w:sz w:val="22"/>
          <w:szCs w:val="22"/>
        </w:rPr>
        <w:t xml:space="preserve">Информационное полотно выполнено из композита размером 80/20 см, толщиной не менее 3 мм. На полотно нанесено изображение на самоклеящейся пленке с интерьерной печатью и холодной </w:t>
      </w:r>
      <w:proofErr w:type="spellStart"/>
      <w:r w:rsidRPr="006F7961">
        <w:rPr>
          <w:rFonts w:ascii="Arial" w:hAnsi="Arial" w:cs="Arial"/>
          <w:bCs/>
          <w:sz w:val="22"/>
          <w:szCs w:val="22"/>
        </w:rPr>
        <w:t>ламинацией</w:t>
      </w:r>
      <w:proofErr w:type="spellEnd"/>
      <w:r w:rsidRPr="006F7961">
        <w:rPr>
          <w:rFonts w:ascii="Arial" w:hAnsi="Arial" w:cs="Arial"/>
          <w:bCs/>
          <w:sz w:val="22"/>
          <w:szCs w:val="22"/>
        </w:rPr>
        <w:t>.</w:t>
      </w:r>
      <w:r w:rsidRPr="006F7961">
        <w:rPr>
          <w:rFonts w:ascii="Arial" w:hAnsi="Arial" w:cs="Arial"/>
          <w:snapToGrid w:val="0"/>
          <w:color w:val="000000"/>
          <w:w w:val="0"/>
          <w:sz w:val="22"/>
          <w:szCs w:val="22"/>
          <w:u w:color="000000"/>
          <w:bdr w:val="none" w:sz="0" w:space="0" w:color="000000"/>
          <w:shd w:val="clear" w:color="000000" w:fill="000000"/>
        </w:rPr>
        <w:t xml:space="preserve"> </w:t>
      </w:r>
      <w:r w:rsidRPr="006F7961">
        <w:rPr>
          <w:rFonts w:ascii="Arial" w:hAnsi="Arial" w:cs="Arial"/>
          <w:bCs/>
          <w:sz w:val="22"/>
          <w:szCs w:val="22"/>
        </w:rPr>
        <w:t xml:space="preserve"> </w:t>
      </w:r>
    </w:p>
    <w:p w14:paraId="7157A1A5" w14:textId="77777777" w:rsidR="0037109E" w:rsidRPr="0037109E" w:rsidRDefault="0037109E" w:rsidP="0037109E">
      <w:pPr>
        <w:pStyle w:val="HTML"/>
        <w:ind w:firstLine="540"/>
        <w:jc w:val="both"/>
        <w:rPr>
          <w:rFonts w:ascii="Arial" w:hAnsi="Arial" w:cs="Arial"/>
          <w:bCs/>
          <w:sz w:val="22"/>
          <w:szCs w:val="22"/>
        </w:rPr>
      </w:pPr>
      <w:r w:rsidRPr="006F7961">
        <w:rPr>
          <w:rFonts w:ascii="Arial" w:hAnsi="Arial" w:cs="Arial"/>
          <w:noProof/>
          <w:sz w:val="22"/>
          <w:szCs w:val="22"/>
        </w:rPr>
        <w:drawing>
          <wp:anchor distT="0" distB="0" distL="114300" distR="114300" simplePos="0" relativeHeight="251658752" behindDoc="0" locked="0" layoutInCell="1" allowOverlap="1" wp14:anchorId="03FB2A0E" wp14:editId="55890AAA">
            <wp:simplePos x="0" y="0"/>
            <wp:positionH relativeFrom="column">
              <wp:posOffset>3471545</wp:posOffset>
            </wp:positionH>
            <wp:positionV relativeFrom="paragraph">
              <wp:posOffset>189865</wp:posOffset>
            </wp:positionV>
            <wp:extent cx="2138680" cy="1117600"/>
            <wp:effectExtent l="19050" t="0" r="0" b="0"/>
            <wp:wrapSquare wrapText="bothSides"/>
            <wp:docPr id="100" name="Рисунок 11" descr="DSC_00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_0011а"/>
                    <pic:cNvPicPr>
                      <a:picLocks noChangeAspect="1" noChangeArrowheads="1"/>
                    </pic:cNvPicPr>
                  </pic:nvPicPr>
                  <pic:blipFill>
                    <a:blip r:embed="rId21" cstate="print"/>
                    <a:srcRect/>
                    <a:stretch>
                      <a:fillRect/>
                    </a:stretch>
                  </pic:blipFill>
                  <pic:spPr bwMode="auto">
                    <a:xfrm>
                      <a:off x="0" y="0"/>
                      <a:ext cx="2138680" cy="1117600"/>
                    </a:xfrm>
                    <a:prstGeom prst="rect">
                      <a:avLst/>
                    </a:prstGeom>
                    <a:noFill/>
                    <a:ln w="9525">
                      <a:noFill/>
                      <a:miter lim="800000"/>
                      <a:headEnd/>
                      <a:tailEnd/>
                    </a:ln>
                  </pic:spPr>
                </pic:pic>
              </a:graphicData>
            </a:graphic>
          </wp:anchor>
        </w:drawing>
      </w:r>
      <w:r w:rsidRPr="006F7961">
        <w:rPr>
          <w:rFonts w:ascii="Arial" w:hAnsi="Arial" w:cs="Arial"/>
          <w:noProof/>
          <w:sz w:val="22"/>
          <w:szCs w:val="22"/>
        </w:rPr>
        <w:drawing>
          <wp:anchor distT="0" distB="0" distL="114300" distR="114300" simplePos="0" relativeHeight="251656704" behindDoc="0" locked="0" layoutInCell="1" allowOverlap="0" wp14:anchorId="056B02B7" wp14:editId="7553C99E">
            <wp:simplePos x="0" y="0"/>
            <wp:positionH relativeFrom="column">
              <wp:posOffset>-11430</wp:posOffset>
            </wp:positionH>
            <wp:positionV relativeFrom="paragraph">
              <wp:posOffset>258445</wp:posOffset>
            </wp:positionV>
            <wp:extent cx="1713230" cy="1144270"/>
            <wp:effectExtent l="19050" t="0" r="1270" b="0"/>
            <wp:wrapSquare wrapText="bothSides"/>
            <wp:docPr id="99" name="Рисунок 13" descr="BOB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OB_1771.jpg"/>
                    <pic:cNvPicPr>
                      <a:picLocks noChangeAspect="1" noChangeArrowheads="1"/>
                    </pic:cNvPicPr>
                  </pic:nvPicPr>
                  <pic:blipFill>
                    <a:blip r:embed="rId22" r:link="rId23" cstate="print"/>
                    <a:srcRect/>
                    <a:stretch>
                      <a:fillRect/>
                    </a:stretch>
                  </pic:blipFill>
                  <pic:spPr bwMode="auto">
                    <a:xfrm>
                      <a:off x="0" y="0"/>
                      <a:ext cx="1713230" cy="1144270"/>
                    </a:xfrm>
                    <a:prstGeom prst="rect">
                      <a:avLst/>
                    </a:prstGeom>
                    <a:noFill/>
                    <a:ln w="9525">
                      <a:noFill/>
                      <a:miter lim="800000"/>
                      <a:headEnd/>
                      <a:tailEnd/>
                    </a:ln>
                  </pic:spPr>
                </pic:pic>
              </a:graphicData>
            </a:graphic>
          </wp:anchor>
        </w:drawing>
      </w:r>
      <w:r w:rsidRPr="006F7961">
        <w:rPr>
          <w:rFonts w:ascii="Arial" w:hAnsi="Arial" w:cs="Arial"/>
          <w:bCs/>
          <w:noProof/>
          <w:sz w:val="22"/>
          <w:szCs w:val="22"/>
        </w:rPr>
        <w:drawing>
          <wp:inline distT="0" distB="0" distL="0" distR="0" wp14:anchorId="2A6AB9DF" wp14:editId="5B696312">
            <wp:extent cx="883920" cy="1592580"/>
            <wp:effectExtent l="19050" t="0" r="0" b="0"/>
            <wp:docPr id="98"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24" cstate="print"/>
                    <a:srcRect/>
                    <a:stretch>
                      <a:fillRect/>
                    </a:stretch>
                  </pic:blipFill>
                  <pic:spPr bwMode="auto">
                    <a:xfrm>
                      <a:off x="0" y="0"/>
                      <a:ext cx="883920" cy="1592580"/>
                    </a:xfrm>
                    <a:prstGeom prst="rect">
                      <a:avLst/>
                    </a:prstGeom>
                    <a:noFill/>
                    <a:ln w="9525">
                      <a:noFill/>
                      <a:miter lim="800000"/>
                      <a:headEnd/>
                      <a:tailEnd/>
                    </a:ln>
                  </pic:spPr>
                </pic:pic>
              </a:graphicData>
            </a:graphic>
          </wp:inline>
        </w:drawing>
      </w:r>
    </w:p>
    <w:p w14:paraId="49E11C8B" w14:textId="396E23E8" w:rsidR="0037109E" w:rsidRPr="006F7961" w:rsidRDefault="0037109E" w:rsidP="006F7961">
      <w:pPr>
        <w:pStyle w:val="HTML"/>
        <w:ind w:firstLine="709"/>
        <w:rPr>
          <w:rFonts w:ascii="Arial" w:hAnsi="Arial" w:cs="Arial"/>
          <w:bCs/>
          <w:sz w:val="22"/>
          <w:szCs w:val="22"/>
        </w:rPr>
      </w:pPr>
      <w:r w:rsidRPr="006F7961">
        <w:rPr>
          <w:rFonts w:ascii="Arial" w:hAnsi="Arial" w:cs="Arial"/>
          <w:bCs/>
          <w:sz w:val="22"/>
          <w:szCs w:val="22"/>
        </w:rPr>
        <w:t xml:space="preserve">Рисунок </w:t>
      </w:r>
      <w:r w:rsidR="006F7961" w:rsidRPr="006F7961">
        <w:rPr>
          <w:rFonts w:ascii="Arial" w:hAnsi="Arial" w:cs="Arial"/>
          <w:bCs/>
          <w:sz w:val="22"/>
          <w:szCs w:val="22"/>
        </w:rPr>
        <w:t>1.5</w:t>
      </w:r>
      <w:r w:rsidRPr="006F7961">
        <w:rPr>
          <w:rFonts w:ascii="Arial" w:hAnsi="Arial" w:cs="Arial"/>
          <w:bCs/>
          <w:sz w:val="22"/>
          <w:szCs w:val="22"/>
        </w:rPr>
        <w:t xml:space="preserve"> – </w:t>
      </w:r>
      <w:r w:rsidR="00595C21">
        <w:rPr>
          <w:rFonts w:ascii="Arial" w:hAnsi="Arial" w:cs="Arial"/>
          <w:bCs/>
          <w:sz w:val="22"/>
          <w:szCs w:val="22"/>
        </w:rPr>
        <w:t>Пример рабочего</w:t>
      </w:r>
      <w:r w:rsidRPr="006F7961">
        <w:rPr>
          <w:rFonts w:ascii="Arial" w:hAnsi="Arial" w:cs="Arial"/>
          <w:bCs/>
          <w:sz w:val="22"/>
          <w:szCs w:val="22"/>
        </w:rPr>
        <w:t xml:space="preserve"> эскиз</w:t>
      </w:r>
      <w:r w:rsidR="00595C21">
        <w:rPr>
          <w:rFonts w:ascii="Arial" w:hAnsi="Arial" w:cs="Arial"/>
          <w:bCs/>
          <w:sz w:val="22"/>
          <w:szCs w:val="22"/>
        </w:rPr>
        <w:t>а</w:t>
      </w:r>
      <w:r w:rsidRPr="006F7961">
        <w:rPr>
          <w:rFonts w:ascii="Arial" w:hAnsi="Arial" w:cs="Arial"/>
          <w:bCs/>
          <w:sz w:val="22"/>
          <w:szCs w:val="22"/>
        </w:rPr>
        <w:t xml:space="preserve"> указателя направления движения и вариации</w:t>
      </w:r>
    </w:p>
    <w:p w14:paraId="5C10E606" w14:textId="77777777" w:rsidR="0037109E" w:rsidRPr="006F7961" w:rsidRDefault="0037109E" w:rsidP="0037109E">
      <w:pPr>
        <w:pStyle w:val="HTML"/>
        <w:ind w:firstLine="540"/>
        <w:jc w:val="center"/>
        <w:rPr>
          <w:rFonts w:ascii="Arial" w:hAnsi="Arial" w:cs="Arial"/>
          <w:bCs/>
          <w:sz w:val="22"/>
          <w:szCs w:val="22"/>
        </w:rPr>
      </w:pPr>
    </w:p>
    <w:p w14:paraId="0F5552BE" w14:textId="77777777" w:rsidR="0037109E" w:rsidRPr="006F7961" w:rsidRDefault="0037109E" w:rsidP="0037109E">
      <w:pPr>
        <w:pStyle w:val="ConsPlusNormal"/>
        <w:ind w:firstLine="709"/>
        <w:jc w:val="both"/>
        <w:rPr>
          <w:sz w:val="22"/>
          <w:szCs w:val="22"/>
        </w:rPr>
      </w:pPr>
      <w:r w:rsidRPr="006F7961">
        <w:rPr>
          <w:bCs/>
          <w:sz w:val="22"/>
          <w:szCs w:val="22"/>
        </w:rPr>
        <w:t>Установка указателей будет произведена путем закапывания в почву на глубину не более 30 см с утрамбовкой земляного грунта, без бетонных работ.</w:t>
      </w:r>
      <w:r w:rsidRPr="006F7961">
        <w:rPr>
          <w:sz w:val="22"/>
          <w:szCs w:val="22"/>
        </w:rPr>
        <w:t xml:space="preserve"> Установка указателей планируется по маршруту на расстоянии 150-</w:t>
      </w:r>
      <w:r w:rsidR="00DE1767" w:rsidRPr="006F7961">
        <w:rPr>
          <w:sz w:val="22"/>
          <w:szCs w:val="22"/>
        </w:rPr>
        <w:t>200</w:t>
      </w:r>
      <w:r w:rsidRPr="006F7961">
        <w:rPr>
          <w:sz w:val="22"/>
          <w:szCs w:val="22"/>
        </w:rPr>
        <w:t xml:space="preserve"> метров друг от друга. </w:t>
      </w:r>
    </w:p>
    <w:p w14:paraId="5753FF57" w14:textId="77777777" w:rsidR="00B66735" w:rsidRPr="006F7961" w:rsidRDefault="00A843A1" w:rsidP="00D0083F">
      <w:pPr>
        <w:pStyle w:val="ConsPlusNormal"/>
        <w:ind w:firstLine="709"/>
        <w:jc w:val="both"/>
        <w:rPr>
          <w:sz w:val="22"/>
          <w:szCs w:val="22"/>
        </w:rPr>
      </w:pPr>
      <w:r w:rsidRPr="006F7961">
        <w:rPr>
          <w:sz w:val="22"/>
          <w:szCs w:val="22"/>
          <w:u w:val="single"/>
        </w:rPr>
        <w:t>4. Информационный стенд (основная станция)</w:t>
      </w:r>
      <w:r w:rsidRPr="006F7961">
        <w:rPr>
          <w:sz w:val="22"/>
          <w:szCs w:val="22"/>
        </w:rPr>
        <w:t xml:space="preserve">. </w:t>
      </w:r>
    </w:p>
    <w:p w14:paraId="4C778EE9" w14:textId="0FF2EFA8" w:rsidR="00B66735" w:rsidRPr="006F7961" w:rsidRDefault="00B66735" w:rsidP="00B66735">
      <w:pPr>
        <w:pStyle w:val="HTML"/>
        <w:ind w:firstLine="540"/>
        <w:jc w:val="both"/>
        <w:rPr>
          <w:rFonts w:ascii="Arial" w:hAnsi="Arial" w:cs="Arial"/>
          <w:bCs/>
          <w:sz w:val="22"/>
          <w:szCs w:val="22"/>
        </w:rPr>
      </w:pPr>
      <w:r w:rsidRPr="006F7961">
        <w:rPr>
          <w:rFonts w:ascii="Arial" w:hAnsi="Arial" w:cs="Arial"/>
          <w:bCs/>
          <w:sz w:val="22"/>
          <w:szCs w:val="22"/>
        </w:rPr>
        <w:t>Представляет собой каркас, изготовленный из металлического профиля 40</w:t>
      </w:r>
      <w:r w:rsidR="006F7961">
        <w:rPr>
          <w:rFonts w:ascii="Arial" w:hAnsi="Arial" w:cs="Arial"/>
          <w:bCs/>
          <w:sz w:val="22"/>
          <w:szCs w:val="22"/>
        </w:rPr>
        <w:t>×</w:t>
      </w:r>
      <w:r w:rsidRPr="006F7961">
        <w:rPr>
          <w:rFonts w:ascii="Arial" w:hAnsi="Arial" w:cs="Arial"/>
          <w:bCs/>
          <w:sz w:val="22"/>
          <w:szCs w:val="22"/>
        </w:rPr>
        <w:t>20 мм, окрашенного масляной краской. Информационное полотно выполнено из композита толщиной не менее 3 мм, размером 120</w:t>
      </w:r>
      <w:r w:rsidR="006F7961">
        <w:rPr>
          <w:rFonts w:ascii="Arial" w:hAnsi="Arial" w:cs="Arial"/>
          <w:bCs/>
          <w:sz w:val="22"/>
          <w:szCs w:val="22"/>
        </w:rPr>
        <w:t>×</w:t>
      </w:r>
      <w:r w:rsidRPr="006F7961">
        <w:rPr>
          <w:rFonts w:ascii="Arial" w:hAnsi="Arial" w:cs="Arial"/>
          <w:bCs/>
          <w:sz w:val="22"/>
          <w:szCs w:val="22"/>
        </w:rPr>
        <w:t>70 см. Крепление наклонное (45⁰), опора одинарная</w:t>
      </w:r>
      <w:r w:rsidR="006F7961">
        <w:rPr>
          <w:rFonts w:ascii="Arial" w:hAnsi="Arial" w:cs="Arial"/>
          <w:bCs/>
          <w:sz w:val="22"/>
          <w:szCs w:val="22"/>
        </w:rPr>
        <w:t xml:space="preserve"> (рис. 1.6)</w:t>
      </w:r>
      <w:r w:rsidRPr="006F7961">
        <w:rPr>
          <w:rFonts w:ascii="Arial" w:hAnsi="Arial" w:cs="Arial"/>
          <w:bCs/>
          <w:sz w:val="22"/>
          <w:szCs w:val="22"/>
        </w:rPr>
        <w:t xml:space="preserve">. </w:t>
      </w:r>
    </w:p>
    <w:p w14:paraId="21B26679" w14:textId="77777777" w:rsidR="00B66735" w:rsidRPr="006F7961" w:rsidRDefault="00B66735" w:rsidP="00B66735">
      <w:pPr>
        <w:pStyle w:val="HTML"/>
        <w:ind w:firstLine="540"/>
        <w:jc w:val="both"/>
        <w:rPr>
          <w:rFonts w:ascii="Arial" w:hAnsi="Arial" w:cs="Arial"/>
          <w:bCs/>
          <w:sz w:val="22"/>
          <w:szCs w:val="22"/>
        </w:rPr>
      </w:pPr>
      <w:r w:rsidRPr="006F7961">
        <w:rPr>
          <w:rFonts w:ascii="Arial" w:hAnsi="Arial" w:cs="Arial"/>
          <w:bCs/>
          <w:sz w:val="22"/>
          <w:szCs w:val="22"/>
        </w:rPr>
        <w:lastRenderedPageBreak/>
        <w:t xml:space="preserve">На полотно нанесено изображение на самоклеящейся пленке с интерьерной печатью и холодной </w:t>
      </w:r>
      <w:proofErr w:type="spellStart"/>
      <w:r w:rsidRPr="006F7961">
        <w:rPr>
          <w:rFonts w:ascii="Arial" w:hAnsi="Arial" w:cs="Arial"/>
          <w:bCs/>
          <w:sz w:val="22"/>
          <w:szCs w:val="22"/>
        </w:rPr>
        <w:t>ламинацией</w:t>
      </w:r>
      <w:proofErr w:type="spellEnd"/>
      <w:r w:rsidRPr="006F7961">
        <w:rPr>
          <w:rFonts w:ascii="Arial" w:hAnsi="Arial" w:cs="Arial"/>
          <w:bCs/>
          <w:sz w:val="22"/>
          <w:szCs w:val="22"/>
        </w:rPr>
        <w:t>.</w:t>
      </w:r>
    </w:p>
    <w:p w14:paraId="54120407" w14:textId="77777777" w:rsidR="00B66735" w:rsidRPr="006F7961" w:rsidRDefault="00B66735" w:rsidP="006F7961">
      <w:pPr>
        <w:pStyle w:val="HTML"/>
        <w:ind w:firstLine="709"/>
        <w:jc w:val="center"/>
        <w:rPr>
          <w:rFonts w:ascii="Arial" w:hAnsi="Arial" w:cs="Arial"/>
          <w:bCs/>
          <w:sz w:val="22"/>
          <w:szCs w:val="22"/>
        </w:rPr>
      </w:pPr>
      <w:r w:rsidRPr="006F7961">
        <w:rPr>
          <w:rFonts w:ascii="Arial" w:hAnsi="Arial" w:cs="Arial"/>
          <w:bCs/>
          <w:noProof/>
          <w:sz w:val="22"/>
          <w:szCs w:val="22"/>
        </w:rPr>
        <w:drawing>
          <wp:inline distT="0" distB="0" distL="0" distR="0" wp14:anchorId="750A992E" wp14:editId="32A36C47">
            <wp:extent cx="1592580" cy="2621280"/>
            <wp:effectExtent l="19050" t="0" r="7620" b="0"/>
            <wp:docPr id="102"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5" cstate="print"/>
                    <a:srcRect/>
                    <a:stretch>
                      <a:fillRect/>
                    </a:stretch>
                  </pic:blipFill>
                  <pic:spPr bwMode="auto">
                    <a:xfrm>
                      <a:off x="0" y="0"/>
                      <a:ext cx="1592580" cy="2621280"/>
                    </a:xfrm>
                    <a:prstGeom prst="rect">
                      <a:avLst/>
                    </a:prstGeom>
                    <a:noFill/>
                    <a:ln w="9525">
                      <a:noFill/>
                      <a:miter lim="800000"/>
                      <a:headEnd/>
                      <a:tailEnd/>
                    </a:ln>
                  </pic:spPr>
                </pic:pic>
              </a:graphicData>
            </a:graphic>
          </wp:inline>
        </w:drawing>
      </w:r>
      <w:r w:rsidRPr="006F7961">
        <w:rPr>
          <w:rFonts w:ascii="Arial" w:hAnsi="Arial" w:cs="Arial"/>
          <w:bCs/>
          <w:noProof/>
          <w:sz w:val="22"/>
          <w:szCs w:val="22"/>
        </w:rPr>
        <w:drawing>
          <wp:inline distT="0" distB="0" distL="0" distR="0" wp14:anchorId="427DAF4B" wp14:editId="6ABA9F5E">
            <wp:extent cx="1424940" cy="2613660"/>
            <wp:effectExtent l="19050" t="0" r="3810" b="0"/>
            <wp:docPr id="101"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26" cstate="print"/>
                    <a:srcRect l="2942" b="8989"/>
                    <a:stretch>
                      <a:fillRect/>
                    </a:stretch>
                  </pic:blipFill>
                  <pic:spPr bwMode="auto">
                    <a:xfrm>
                      <a:off x="0" y="0"/>
                      <a:ext cx="1424940" cy="2613660"/>
                    </a:xfrm>
                    <a:prstGeom prst="rect">
                      <a:avLst/>
                    </a:prstGeom>
                    <a:noFill/>
                    <a:ln w="9525">
                      <a:noFill/>
                      <a:miter lim="800000"/>
                      <a:headEnd/>
                      <a:tailEnd/>
                    </a:ln>
                  </pic:spPr>
                </pic:pic>
              </a:graphicData>
            </a:graphic>
          </wp:inline>
        </w:drawing>
      </w:r>
    </w:p>
    <w:p w14:paraId="523152BD" w14:textId="7291746B" w:rsidR="00B66735" w:rsidRPr="006F7961" w:rsidRDefault="00B66735" w:rsidP="006F7961">
      <w:pPr>
        <w:pStyle w:val="HTML"/>
        <w:ind w:firstLine="709"/>
        <w:jc w:val="both"/>
        <w:rPr>
          <w:rFonts w:ascii="Arial" w:hAnsi="Arial" w:cs="Arial"/>
          <w:bCs/>
          <w:sz w:val="22"/>
          <w:szCs w:val="22"/>
        </w:rPr>
      </w:pPr>
      <w:r w:rsidRPr="006F7961">
        <w:rPr>
          <w:rFonts w:ascii="Arial" w:hAnsi="Arial" w:cs="Arial"/>
          <w:bCs/>
          <w:sz w:val="22"/>
          <w:szCs w:val="22"/>
        </w:rPr>
        <w:t xml:space="preserve">Рисунок </w:t>
      </w:r>
      <w:r w:rsidR="006F7961">
        <w:rPr>
          <w:rFonts w:ascii="Arial" w:hAnsi="Arial" w:cs="Arial"/>
          <w:bCs/>
          <w:sz w:val="22"/>
          <w:szCs w:val="22"/>
        </w:rPr>
        <w:t>1.6 –</w:t>
      </w:r>
      <w:r w:rsidRPr="006F7961">
        <w:rPr>
          <w:rFonts w:ascii="Arial" w:hAnsi="Arial" w:cs="Arial"/>
          <w:bCs/>
          <w:sz w:val="22"/>
          <w:szCs w:val="22"/>
        </w:rPr>
        <w:t xml:space="preserve"> </w:t>
      </w:r>
      <w:r w:rsidR="00595C21">
        <w:rPr>
          <w:rFonts w:ascii="Arial" w:hAnsi="Arial" w:cs="Arial"/>
          <w:bCs/>
          <w:sz w:val="22"/>
          <w:szCs w:val="22"/>
        </w:rPr>
        <w:t>Пример р</w:t>
      </w:r>
      <w:r w:rsidRPr="006F7961">
        <w:rPr>
          <w:rFonts w:ascii="Arial" w:hAnsi="Arial" w:cs="Arial"/>
          <w:bCs/>
          <w:sz w:val="22"/>
          <w:szCs w:val="22"/>
        </w:rPr>
        <w:t>абоч</w:t>
      </w:r>
      <w:r w:rsidR="00595C21">
        <w:rPr>
          <w:rFonts w:ascii="Arial" w:hAnsi="Arial" w:cs="Arial"/>
          <w:bCs/>
          <w:sz w:val="22"/>
          <w:szCs w:val="22"/>
        </w:rPr>
        <w:t>его</w:t>
      </w:r>
      <w:r w:rsidRPr="006F7961">
        <w:rPr>
          <w:rFonts w:ascii="Arial" w:hAnsi="Arial" w:cs="Arial"/>
          <w:bCs/>
          <w:sz w:val="22"/>
          <w:szCs w:val="22"/>
        </w:rPr>
        <w:t xml:space="preserve"> эскиз</w:t>
      </w:r>
      <w:r w:rsidR="00595C21">
        <w:rPr>
          <w:rFonts w:ascii="Arial" w:hAnsi="Arial" w:cs="Arial"/>
          <w:bCs/>
          <w:sz w:val="22"/>
          <w:szCs w:val="22"/>
        </w:rPr>
        <w:t>а</w:t>
      </w:r>
      <w:r w:rsidRPr="006F7961">
        <w:rPr>
          <w:rFonts w:ascii="Arial" w:hAnsi="Arial" w:cs="Arial"/>
          <w:bCs/>
          <w:sz w:val="22"/>
          <w:szCs w:val="22"/>
        </w:rPr>
        <w:t xml:space="preserve"> информационного стенда вертикального крепления, справа – вид сбоку</w:t>
      </w:r>
    </w:p>
    <w:p w14:paraId="49400077" w14:textId="77777777" w:rsidR="00B66735" w:rsidRPr="006F7961" w:rsidRDefault="00B66735" w:rsidP="006F7961">
      <w:pPr>
        <w:pStyle w:val="HTML"/>
        <w:ind w:firstLine="709"/>
        <w:jc w:val="center"/>
        <w:rPr>
          <w:rFonts w:ascii="Arial" w:hAnsi="Arial" w:cs="Arial"/>
          <w:bCs/>
          <w:sz w:val="22"/>
          <w:szCs w:val="22"/>
        </w:rPr>
      </w:pPr>
    </w:p>
    <w:p w14:paraId="375EACF9" w14:textId="77777777" w:rsidR="00B66735" w:rsidRPr="006F7961" w:rsidRDefault="00B66735" w:rsidP="006F7961">
      <w:pPr>
        <w:pStyle w:val="HTML"/>
        <w:ind w:firstLine="709"/>
        <w:jc w:val="both"/>
        <w:rPr>
          <w:rFonts w:ascii="Arial" w:hAnsi="Arial" w:cs="Arial"/>
          <w:bCs/>
          <w:sz w:val="22"/>
          <w:szCs w:val="22"/>
        </w:rPr>
      </w:pPr>
      <w:r w:rsidRPr="006F7961">
        <w:rPr>
          <w:rFonts w:ascii="Arial" w:hAnsi="Arial" w:cs="Arial"/>
          <w:bCs/>
          <w:sz w:val="22"/>
          <w:szCs w:val="22"/>
        </w:rPr>
        <w:t>Стенд закреплен на двух опорах на высоте 2 метров. Установка стенда будет произведена путем вкапывания в почву на глубину не более 30 см с утрамбовкой земляного грунта, без проведения бетонных работ.</w:t>
      </w:r>
    </w:p>
    <w:p w14:paraId="461E9AD5" w14:textId="77777777" w:rsidR="009B3DD8" w:rsidRPr="006F7961" w:rsidRDefault="00A843A1" w:rsidP="006F7961">
      <w:pPr>
        <w:pStyle w:val="ConsPlusNormal"/>
        <w:ind w:firstLine="709"/>
        <w:jc w:val="both"/>
        <w:rPr>
          <w:sz w:val="22"/>
          <w:szCs w:val="22"/>
        </w:rPr>
      </w:pPr>
      <w:r w:rsidRPr="006F7961">
        <w:rPr>
          <w:sz w:val="22"/>
          <w:szCs w:val="22"/>
          <w:u w:val="single"/>
        </w:rPr>
        <w:t>5. Информационная табличка</w:t>
      </w:r>
      <w:r w:rsidRPr="006F7961">
        <w:rPr>
          <w:sz w:val="22"/>
          <w:szCs w:val="22"/>
        </w:rPr>
        <w:t xml:space="preserve">. </w:t>
      </w:r>
    </w:p>
    <w:p w14:paraId="1F26B712" w14:textId="7A0CEB1E" w:rsidR="009B3DD8" w:rsidRPr="006F7961" w:rsidRDefault="009B3DD8" w:rsidP="006F7961">
      <w:pPr>
        <w:pStyle w:val="HTML"/>
        <w:ind w:firstLine="709"/>
        <w:jc w:val="both"/>
        <w:rPr>
          <w:rFonts w:ascii="Arial" w:hAnsi="Arial" w:cs="Arial"/>
          <w:sz w:val="22"/>
          <w:szCs w:val="22"/>
        </w:rPr>
      </w:pPr>
      <w:r w:rsidRPr="006F7961">
        <w:rPr>
          <w:rFonts w:ascii="Arial" w:hAnsi="Arial" w:cs="Arial"/>
          <w:bCs/>
          <w:sz w:val="22"/>
          <w:szCs w:val="22"/>
        </w:rPr>
        <w:t>Представляет собой каркас в виде столбика высотой 2 метра, выполненный из массива сосны</w:t>
      </w:r>
      <w:r w:rsidRPr="006F7961">
        <w:rPr>
          <w:rFonts w:ascii="Arial" w:hAnsi="Arial" w:cs="Arial"/>
          <w:sz w:val="22"/>
          <w:szCs w:val="22"/>
        </w:rPr>
        <w:t xml:space="preserve"> с пропиткой антисептическими составами</w:t>
      </w:r>
      <w:r w:rsidR="006F7961">
        <w:rPr>
          <w:rFonts w:ascii="Arial" w:hAnsi="Arial" w:cs="Arial"/>
          <w:sz w:val="22"/>
          <w:szCs w:val="22"/>
        </w:rPr>
        <w:t xml:space="preserve"> (</w:t>
      </w:r>
      <w:r w:rsidRPr="006F7961">
        <w:rPr>
          <w:rFonts w:ascii="Arial" w:hAnsi="Arial" w:cs="Arial"/>
          <w:sz w:val="22"/>
          <w:szCs w:val="22"/>
        </w:rPr>
        <w:t xml:space="preserve">рис. </w:t>
      </w:r>
      <w:r w:rsidR="006F7961">
        <w:rPr>
          <w:rFonts w:ascii="Arial" w:hAnsi="Arial" w:cs="Arial"/>
          <w:sz w:val="22"/>
          <w:szCs w:val="22"/>
        </w:rPr>
        <w:t>1.7)</w:t>
      </w:r>
      <w:r w:rsidRPr="006F7961">
        <w:rPr>
          <w:rFonts w:ascii="Arial" w:hAnsi="Arial" w:cs="Arial"/>
          <w:sz w:val="22"/>
          <w:szCs w:val="22"/>
        </w:rPr>
        <w:t xml:space="preserve">. </w:t>
      </w:r>
    </w:p>
    <w:p w14:paraId="2B49F147" w14:textId="3B0B3F11" w:rsidR="009B3DD8" w:rsidRPr="006F7961" w:rsidRDefault="009B3DD8" w:rsidP="006F7961">
      <w:pPr>
        <w:pStyle w:val="HTML"/>
        <w:ind w:firstLine="709"/>
        <w:jc w:val="both"/>
        <w:rPr>
          <w:rFonts w:ascii="Arial" w:hAnsi="Arial" w:cs="Arial"/>
          <w:bCs/>
          <w:sz w:val="22"/>
          <w:szCs w:val="22"/>
        </w:rPr>
      </w:pPr>
      <w:r w:rsidRPr="006F7961">
        <w:rPr>
          <w:rFonts w:ascii="Arial" w:hAnsi="Arial" w:cs="Arial"/>
          <w:bCs/>
          <w:sz w:val="22"/>
          <w:szCs w:val="22"/>
        </w:rPr>
        <w:t>Информационное полотно выполнено из композита, размером 60</w:t>
      </w:r>
      <w:r w:rsidR="006F7961" w:rsidRPr="006F7961">
        <w:rPr>
          <w:rFonts w:ascii="Arial" w:hAnsi="Arial" w:cs="Arial"/>
          <w:bCs/>
          <w:sz w:val="22"/>
          <w:szCs w:val="22"/>
        </w:rPr>
        <w:t>×</w:t>
      </w:r>
      <w:r w:rsidRPr="006F7961">
        <w:rPr>
          <w:rFonts w:ascii="Arial" w:hAnsi="Arial" w:cs="Arial"/>
          <w:bCs/>
          <w:sz w:val="22"/>
          <w:szCs w:val="22"/>
        </w:rPr>
        <w:t xml:space="preserve">40 см. На полотно нанесено изображение на самоклеящейся пленке с интерьерной печатью и холодной </w:t>
      </w:r>
      <w:proofErr w:type="spellStart"/>
      <w:r w:rsidRPr="006F7961">
        <w:rPr>
          <w:rFonts w:ascii="Arial" w:hAnsi="Arial" w:cs="Arial"/>
          <w:bCs/>
          <w:sz w:val="22"/>
          <w:szCs w:val="22"/>
        </w:rPr>
        <w:t>ламинацией</w:t>
      </w:r>
      <w:proofErr w:type="spellEnd"/>
      <w:r w:rsidRPr="006F7961">
        <w:rPr>
          <w:rFonts w:ascii="Arial" w:hAnsi="Arial" w:cs="Arial"/>
          <w:bCs/>
          <w:sz w:val="22"/>
          <w:szCs w:val="22"/>
        </w:rPr>
        <w:t xml:space="preserve">. Используется для обозначения мест отдыха. </w:t>
      </w:r>
    </w:p>
    <w:p w14:paraId="4EB9EC10" w14:textId="77777777" w:rsidR="009B3DD8" w:rsidRPr="006F7961" w:rsidRDefault="009B3DD8" w:rsidP="009B3DD8">
      <w:pPr>
        <w:pStyle w:val="HTML"/>
        <w:ind w:firstLine="540"/>
        <w:jc w:val="center"/>
        <w:rPr>
          <w:rFonts w:ascii="Arial" w:hAnsi="Arial" w:cs="Arial"/>
          <w:bCs/>
          <w:sz w:val="22"/>
          <w:szCs w:val="22"/>
        </w:rPr>
      </w:pPr>
      <w:r w:rsidRPr="006F7961">
        <w:rPr>
          <w:rFonts w:ascii="Arial" w:hAnsi="Arial" w:cs="Arial"/>
          <w:noProof/>
          <w:sz w:val="22"/>
          <w:szCs w:val="22"/>
        </w:rPr>
        <w:drawing>
          <wp:inline distT="0" distB="0" distL="0" distR="0" wp14:anchorId="1480D229" wp14:editId="3DA34A52">
            <wp:extent cx="1645920" cy="2833275"/>
            <wp:effectExtent l="0" t="0" r="0" b="0"/>
            <wp:docPr id="103" name="Рисунок 26" descr="C:\Users\direkcia_108\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direkcia_108\Desktop\5.png"/>
                    <pic:cNvPicPr>
                      <a:picLocks noChangeAspect="1" noChangeArrowheads="1"/>
                    </pic:cNvPicPr>
                  </pic:nvPicPr>
                  <pic:blipFill>
                    <a:blip r:embed="rId27" cstate="print"/>
                    <a:srcRect/>
                    <a:stretch>
                      <a:fillRect/>
                    </a:stretch>
                  </pic:blipFill>
                  <pic:spPr bwMode="auto">
                    <a:xfrm>
                      <a:off x="0" y="0"/>
                      <a:ext cx="1647682" cy="2836309"/>
                    </a:xfrm>
                    <a:prstGeom prst="rect">
                      <a:avLst/>
                    </a:prstGeom>
                    <a:noFill/>
                    <a:ln w="9525">
                      <a:noFill/>
                      <a:miter lim="800000"/>
                      <a:headEnd/>
                      <a:tailEnd/>
                    </a:ln>
                  </pic:spPr>
                </pic:pic>
              </a:graphicData>
            </a:graphic>
          </wp:inline>
        </w:drawing>
      </w:r>
    </w:p>
    <w:p w14:paraId="4DA1EF4A" w14:textId="3317C195" w:rsidR="009B3DD8" w:rsidRPr="006F7961" w:rsidRDefault="009B3DD8" w:rsidP="006F7961">
      <w:pPr>
        <w:pStyle w:val="HTML"/>
        <w:ind w:firstLine="540"/>
        <w:jc w:val="both"/>
        <w:rPr>
          <w:rFonts w:ascii="Arial" w:hAnsi="Arial" w:cs="Arial"/>
          <w:bCs/>
          <w:sz w:val="22"/>
          <w:szCs w:val="22"/>
        </w:rPr>
      </w:pPr>
      <w:r w:rsidRPr="006F7961">
        <w:rPr>
          <w:rFonts w:ascii="Arial" w:hAnsi="Arial" w:cs="Arial"/>
          <w:bCs/>
          <w:sz w:val="22"/>
          <w:szCs w:val="22"/>
        </w:rPr>
        <w:t>Рисунок</w:t>
      </w:r>
      <w:r w:rsidR="006F7961">
        <w:rPr>
          <w:rFonts w:ascii="Arial" w:hAnsi="Arial" w:cs="Arial"/>
          <w:bCs/>
          <w:sz w:val="22"/>
          <w:szCs w:val="22"/>
        </w:rPr>
        <w:t xml:space="preserve"> 1.7</w:t>
      </w:r>
      <w:r w:rsidRPr="006F7961">
        <w:rPr>
          <w:rFonts w:ascii="Arial" w:hAnsi="Arial" w:cs="Arial"/>
          <w:bCs/>
          <w:sz w:val="22"/>
          <w:szCs w:val="22"/>
        </w:rPr>
        <w:t xml:space="preserve">. – </w:t>
      </w:r>
      <w:r w:rsidR="00595C21">
        <w:rPr>
          <w:rFonts w:ascii="Arial" w:hAnsi="Arial" w:cs="Arial"/>
          <w:bCs/>
          <w:sz w:val="22"/>
          <w:szCs w:val="22"/>
        </w:rPr>
        <w:t>Пример р</w:t>
      </w:r>
      <w:r w:rsidRPr="006F7961">
        <w:rPr>
          <w:rFonts w:ascii="Arial" w:hAnsi="Arial" w:cs="Arial"/>
          <w:bCs/>
          <w:sz w:val="22"/>
          <w:szCs w:val="22"/>
        </w:rPr>
        <w:t>абоч</w:t>
      </w:r>
      <w:r w:rsidR="00595C21">
        <w:rPr>
          <w:rFonts w:ascii="Arial" w:hAnsi="Arial" w:cs="Arial"/>
          <w:bCs/>
          <w:sz w:val="22"/>
          <w:szCs w:val="22"/>
        </w:rPr>
        <w:t>его</w:t>
      </w:r>
      <w:r w:rsidRPr="006F7961">
        <w:rPr>
          <w:rFonts w:ascii="Arial" w:hAnsi="Arial" w:cs="Arial"/>
          <w:bCs/>
          <w:sz w:val="22"/>
          <w:szCs w:val="22"/>
        </w:rPr>
        <w:t xml:space="preserve"> эскиз</w:t>
      </w:r>
      <w:r w:rsidR="00595C21">
        <w:rPr>
          <w:rFonts w:ascii="Arial" w:hAnsi="Arial" w:cs="Arial"/>
          <w:bCs/>
          <w:sz w:val="22"/>
          <w:szCs w:val="22"/>
        </w:rPr>
        <w:t>а</w:t>
      </w:r>
      <w:r w:rsidRPr="006F7961">
        <w:rPr>
          <w:rFonts w:ascii="Arial" w:hAnsi="Arial" w:cs="Arial"/>
          <w:bCs/>
          <w:sz w:val="22"/>
          <w:szCs w:val="22"/>
        </w:rPr>
        <w:t xml:space="preserve"> информационной таблички для обозначения мест отдыха</w:t>
      </w:r>
    </w:p>
    <w:p w14:paraId="5865BCAD" w14:textId="77777777" w:rsidR="009B3DD8" w:rsidRPr="006F7961" w:rsidRDefault="009B3DD8" w:rsidP="009B3DD8">
      <w:pPr>
        <w:pStyle w:val="HTML"/>
        <w:ind w:firstLine="540"/>
        <w:jc w:val="both"/>
        <w:rPr>
          <w:rFonts w:ascii="Arial" w:hAnsi="Arial" w:cs="Arial"/>
          <w:bCs/>
          <w:sz w:val="22"/>
          <w:szCs w:val="22"/>
        </w:rPr>
      </w:pPr>
    </w:p>
    <w:p w14:paraId="52042E09" w14:textId="6C1C8CCE" w:rsidR="009B3DD8" w:rsidRDefault="009B3DD8" w:rsidP="009B3DD8">
      <w:pPr>
        <w:pStyle w:val="HTML"/>
        <w:ind w:firstLine="540"/>
        <w:jc w:val="both"/>
        <w:rPr>
          <w:rFonts w:ascii="Arial" w:hAnsi="Arial" w:cs="Arial"/>
          <w:bCs/>
          <w:sz w:val="22"/>
          <w:szCs w:val="22"/>
        </w:rPr>
      </w:pPr>
      <w:r w:rsidRPr="006F7961">
        <w:rPr>
          <w:rFonts w:ascii="Arial" w:hAnsi="Arial" w:cs="Arial"/>
          <w:bCs/>
          <w:sz w:val="22"/>
          <w:szCs w:val="22"/>
        </w:rPr>
        <w:lastRenderedPageBreak/>
        <w:t>Установка табличек будет произведена путем вкапывания в почву на глубину не более 30 см с утрамбовкой земляного грунта, без бетонных работ.</w:t>
      </w:r>
    </w:p>
    <w:p w14:paraId="0566EC69" w14:textId="77777777" w:rsidR="009B3DD8" w:rsidRPr="006F7961" w:rsidRDefault="00A843A1" w:rsidP="00000227">
      <w:pPr>
        <w:pStyle w:val="ConsPlusNormal"/>
        <w:ind w:firstLine="567"/>
        <w:jc w:val="both"/>
        <w:rPr>
          <w:sz w:val="22"/>
          <w:szCs w:val="22"/>
        </w:rPr>
      </w:pPr>
      <w:r w:rsidRPr="006F7961">
        <w:rPr>
          <w:sz w:val="22"/>
          <w:szCs w:val="22"/>
          <w:u w:val="single"/>
        </w:rPr>
        <w:t>6. Информационный стенд с интересными фактами</w:t>
      </w:r>
      <w:r w:rsidRPr="006F7961">
        <w:rPr>
          <w:sz w:val="22"/>
          <w:szCs w:val="22"/>
        </w:rPr>
        <w:t xml:space="preserve">. </w:t>
      </w:r>
    </w:p>
    <w:p w14:paraId="58882327" w14:textId="77777777" w:rsidR="009B3DD8" w:rsidRPr="006F7961" w:rsidRDefault="009B3DD8" w:rsidP="00000227">
      <w:pPr>
        <w:pStyle w:val="HTML"/>
        <w:ind w:firstLine="567"/>
        <w:jc w:val="both"/>
        <w:rPr>
          <w:rFonts w:ascii="Arial" w:hAnsi="Arial" w:cs="Arial"/>
          <w:bCs/>
          <w:sz w:val="22"/>
          <w:szCs w:val="22"/>
        </w:rPr>
      </w:pPr>
      <w:r w:rsidRPr="006F7961">
        <w:rPr>
          <w:rFonts w:ascii="Arial" w:hAnsi="Arial" w:cs="Arial"/>
          <w:bCs/>
          <w:sz w:val="22"/>
          <w:szCs w:val="22"/>
        </w:rPr>
        <w:t>По маршруту тропы в местах кратковременного отдыха экскурсантов будут установлены для организации познавательного отдыха и викторин для детей информационные стенды с интересными фактами о животных и растениях.</w:t>
      </w:r>
    </w:p>
    <w:p w14:paraId="79B9730B" w14:textId="21692A69" w:rsidR="00054E6B" w:rsidRPr="006F7961" w:rsidRDefault="00054E6B" w:rsidP="00000227">
      <w:pPr>
        <w:pStyle w:val="HTML"/>
        <w:ind w:firstLine="567"/>
        <w:jc w:val="both"/>
        <w:rPr>
          <w:rFonts w:ascii="Arial" w:hAnsi="Arial" w:cs="Arial"/>
          <w:bCs/>
          <w:sz w:val="22"/>
          <w:szCs w:val="22"/>
        </w:rPr>
      </w:pPr>
      <w:r w:rsidRPr="006F7961">
        <w:rPr>
          <w:rFonts w:ascii="Arial" w:hAnsi="Arial" w:cs="Arial"/>
          <w:b/>
          <w:bCs/>
          <w:sz w:val="22"/>
          <w:szCs w:val="22"/>
        </w:rPr>
        <w:t>Вертикальный столб</w:t>
      </w:r>
      <w:r w:rsidRPr="006F7961">
        <w:rPr>
          <w:rFonts w:ascii="Arial" w:hAnsi="Arial" w:cs="Arial"/>
          <w:bCs/>
          <w:sz w:val="22"/>
          <w:szCs w:val="22"/>
        </w:rPr>
        <w:t xml:space="preserve"> высотой 1,7 метра с движущимися элементами в виде кубов размерами 20</w:t>
      </w:r>
      <w:r w:rsidR="006F7961">
        <w:rPr>
          <w:rFonts w:ascii="Arial" w:hAnsi="Arial" w:cs="Arial"/>
          <w:bCs/>
          <w:sz w:val="22"/>
          <w:szCs w:val="22"/>
        </w:rPr>
        <w:t>×</w:t>
      </w:r>
      <w:r w:rsidRPr="006F7961">
        <w:rPr>
          <w:rFonts w:ascii="Arial" w:hAnsi="Arial" w:cs="Arial"/>
          <w:bCs/>
          <w:sz w:val="22"/>
          <w:szCs w:val="22"/>
        </w:rPr>
        <w:t>20х20 см, на четырех сторонах которых закреплены таблички с интересными фактами о животных и растениях</w:t>
      </w:r>
      <w:r w:rsidR="006F7961">
        <w:rPr>
          <w:rFonts w:ascii="Arial" w:hAnsi="Arial" w:cs="Arial"/>
          <w:bCs/>
          <w:sz w:val="22"/>
          <w:szCs w:val="22"/>
        </w:rPr>
        <w:t xml:space="preserve"> (</w:t>
      </w:r>
      <w:r w:rsidRPr="006F7961">
        <w:rPr>
          <w:rFonts w:ascii="Arial" w:hAnsi="Arial" w:cs="Arial"/>
          <w:bCs/>
          <w:sz w:val="22"/>
          <w:szCs w:val="22"/>
        </w:rPr>
        <w:t xml:space="preserve">рис. </w:t>
      </w:r>
      <w:r w:rsidR="006F7961">
        <w:rPr>
          <w:rFonts w:ascii="Arial" w:hAnsi="Arial" w:cs="Arial"/>
          <w:bCs/>
          <w:sz w:val="22"/>
          <w:szCs w:val="22"/>
        </w:rPr>
        <w:t>1.8)</w:t>
      </w:r>
      <w:r w:rsidRPr="006F7961">
        <w:rPr>
          <w:rFonts w:ascii="Arial" w:hAnsi="Arial" w:cs="Arial"/>
          <w:bCs/>
          <w:sz w:val="22"/>
          <w:szCs w:val="22"/>
        </w:rPr>
        <w:t>.</w:t>
      </w:r>
    </w:p>
    <w:p w14:paraId="5A7F7211" w14:textId="77777777" w:rsidR="00054E6B" w:rsidRPr="006F7961" w:rsidRDefault="00054E6B" w:rsidP="00000227">
      <w:pPr>
        <w:pStyle w:val="HTML"/>
        <w:ind w:firstLine="567"/>
        <w:jc w:val="both"/>
        <w:rPr>
          <w:rFonts w:ascii="Arial" w:hAnsi="Arial" w:cs="Arial"/>
          <w:bCs/>
          <w:sz w:val="22"/>
          <w:szCs w:val="22"/>
        </w:rPr>
      </w:pPr>
      <w:r w:rsidRPr="006F7961">
        <w:rPr>
          <w:rFonts w:ascii="Arial" w:hAnsi="Arial" w:cs="Arial"/>
          <w:bCs/>
          <w:sz w:val="22"/>
          <w:szCs w:val="22"/>
        </w:rPr>
        <w:t xml:space="preserve">Таблички изготовлены из композита толщиной не менее 3 мм, на который нанесено изображение на самоклеящейся пленке с интерьерной печатью и холодной </w:t>
      </w:r>
      <w:proofErr w:type="spellStart"/>
      <w:r w:rsidRPr="006F7961">
        <w:rPr>
          <w:rFonts w:ascii="Arial" w:hAnsi="Arial" w:cs="Arial"/>
          <w:bCs/>
          <w:sz w:val="22"/>
          <w:szCs w:val="22"/>
        </w:rPr>
        <w:t>ламинацией</w:t>
      </w:r>
      <w:proofErr w:type="spellEnd"/>
      <w:r w:rsidRPr="006F7961">
        <w:rPr>
          <w:rFonts w:ascii="Arial" w:hAnsi="Arial" w:cs="Arial"/>
          <w:bCs/>
          <w:sz w:val="22"/>
          <w:szCs w:val="22"/>
        </w:rPr>
        <w:t>. Конструкция выполнена из массива сосны с пропиткой антисептическими составами.</w:t>
      </w:r>
    </w:p>
    <w:p w14:paraId="6647E6CA" w14:textId="77777777" w:rsidR="00054E6B" w:rsidRPr="006F7961" w:rsidRDefault="00054E6B" w:rsidP="00000227">
      <w:pPr>
        <w:pStyle w:val="HTML"/>
        <w:ind w:firstLine="567"/>
        <w:jc w:val="both"/>
        <w:rPr>
          <w:rFonts w:ascii="Arial" w:hAnsi="Arial" w:cs="Arial"/>
          <w:bCs/>
          <w:sz w:val="22"/>
          <w:szCs w:val="22"/>
        </w:rPr>
      </w:pPr>
      <w:r w:rsidRPr="006F7961">
        <w:rPr>
          <w:rFonts w:ascii="Arial" w:hAnsi="Arial" w:cs="Arial"/>
          <w:bCs/>
          <w:sz w:val="22"/>
          <w:szCs w:val="22"/>
        </w:rPr>
        <w:t>Установка столба будет произведена путем вкапывания в почву на глубину не более 30 см с утрамбовкой земляного грунта, без бетонных работ.</w:t>
      </w:r>
    </w:p>
    <w:p w14:paraId="6F6DD3CF" w14:textId="77777777" w:rsidR="009B3DD8" w:rsidRPr="006F7961" w:rsidRDefault="009B3DD8" w:rsidP="00000227">
      <w:pPr>
        <w:pStyle w:val="HTML"/>
        <w:ind w:firstLine="567"/>
        <w:jc w:val="both"/>
        <w:rPr>
          <w:rFonts w:ascii="Arial" w:hAnsi="Arial" w:cs="Arial"/>
          <w:bCs/>
          <w:sz w:val="22"/>
          <w:szCs w:val="22"/>
        </w:rPr>
      </w:pPr>
      <w:r w:rsidRPr="006F7961">
        <w:rPr>
          <w:rFonts w:ascii="Arial" w:hAnsi="Arial" w:cs="Arial"/>
          <w:noProof/>
          <w:sz w:val="22"/>
          <w:szCs w:val="22"/>
        </w:rPr>
        <w:drawing>
          <wp:anchor distT="0" distB="0" distL="114300" distR="114300" simplePos="0" relativeHeight="251659776" behindDoc="0" locked="0" layoutInCell="1" allowOverlap="1" wp14:anchorId="2134F109" wp14:editId="070FB6E5">
            <wp:simplePos x="0" y="0"/>
            <wp:positionH relativeFrom="column">
              <wp:posOffset>-1905</wp:posOffset>
            </wp:positionH>
            <wp:positionV relativeFrom="paragraph">
              <wp:posOffset>92075</wp:posOffset>
            </wp:positionV>
            <wp:extent cx="1773555" cy="2360930"/>
            <wp:effectExtent l="19050" t="0" r="0" b="0"/>
            <wp:wrapSquare wrapText="bothSides"/>
            <wp:docPr id="113" name="Рисунок 10" descr="WhatsApp Image 2023-02-1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3-02-16 at 10"/>
                    <pic:cNvPicPr>
                      <a:picLocks noChangeAspect="1" noChangeArrowheads="1"/>
                    </pic:cNvPicPr>
                  </pic:nvPicPr>
                  <pic:blipFill>
                    <a:blip r:embed="rId28" cstate="print"/>
                    <a:srcRect/>
                    <a:stretch>
                      <a:fillRect/>
                    </a:stretch>
                  </pic:blipFill>
                  <pic:spPr bwMode="auto">
                    <a:xfrm>
                      <a:off x="0" y="0"/>
                      <a:ext cx="1773555" cy="2360930"/>
                    </a:xfrm>
                    <a:prstGeom prst="rect">
                      <a:avLst/>
                    </a:prstGeom>
                    <a:noFill/>
                    <a:ln w="9525">
                      <a:noFill/>
                      <a:miter lim="800000"/>
                      <a:headEnd/>
                      <a:tailEnd/>
                    </a:ln>
                  </pic:spPr>
                </pic:pic>
              </a:graphicData>
            </a:graphic>
          </wp:anchor>
        </w:drawing>
      </w:r>
    </w:p>
    <w:p w14:paraId="636392C6" w14:textId="77777777" w:rsidR="009B3DD8" w:rsidRPr="006F7961" w:rsidRDefault="009B3DD8" w:rsidP="00000227">
      <w:pPr>
        <w:pStyle w:val="HTML"/>
        <w:ind w:firstLine="567"/>
        <w:jc w:val="both"/>
        <w:rPr>
          <w:rFonts w:ascii="Arial" w:hAnsi="Arial" w:cs="Arial"/>
          <w:b/>
          <w:bCs/>
          <w:sz w:val="22"/>
          <w:szCs w:val="22"/>
        </w:rPr>
      </w:pPr>
      <w:r w:rsidRPr="006F7961">
        <w:rPr>
          <w:rFonts w:ascii="Arial" w:hAnsi="Arial" w:cs="Arial"/>
          <w:b/>
          <w:noProof/>
          <w:sz w:val="22"/>
          <w:szCs w:val="22"/>
        </w:rPr>
        <w:drawing>
          <wp:inline distT="0" distB="0" distL="0" distR="0" wp14:anchorId="00E833C1" wp14:editId="67162E4E">
            <wp:extent cx="3185160" cy="2362200"/>
            <wp:effectExtent l="19050" t="0" r="0" b="0"/>
            <wp:docPr id="112" name="Рисунок 4" descr="2023-04-24_15-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23-04-24_15-25-54"/>
                    <pic:cNvPicPr>
                      <a:picLocks noChangeAspect="1" noChangeArrowheads="1"/>
                    </pic:cNvPicPr>
                  </pic:nvPicPr>
                  <pic:blipFill>
                    <a:blip r:embed="rId29" cstate="print"/>
                    <a:srcRect/>
                    <a:stretch>
                      <a:fillRect/>
                    </a:stretch>
                  </pic:blipFill>
                  <pic:spPr bwMode="auto">
                    <a:xfrm>
                      <a:off x="0" y="0"/>
                      <a:ext cx="3185160" cy="2362200"/>
                    </a:xfrm>
                    <a:prstGeom prst="rect">
                      <a:avLst/>
                    </a:prstGeom>
                    <a:noFill/>
                    <a:ln w="9525">
                      <a:noFill/>
                      <a:miter lim="800000"/>
                      <a:headEnd/>
                      <a:tailEnd/>
                    </a:ln>
                  </pic:spPr>
                </pic:pic>
              </a:graphicData>
            </a:graphic>
          </wp:inline>
        </w:drawing>
      </w:r>
    </w:p>
    <w:p w14:paraId="7E02A964" w14:textId="2153828D" w:rsidR="009B3DD8" w:rsidRDefault="00054E6B" w:rsidP="006F7961">
      <w:pPr>
        <w:pStyle w:val="HTML"/>
        <w:ind w:firstLine="709"/>
        <w:jc w:val="both"/>
        <w:rPr>
          <w:rFonts w:ascii="Arial" w:hAnsi="Arial" w:cs="Arial"/>
          <w:sz w:val="22"/>
          <w:szCs w:val="22"/>
        </w:rPr>
      </w:pPr>
      <w:r w:rsidRPr="006F7961">
        <w:rPr>
          <w:rFonts w:ascii="Arial" w:hAnsi="Arial" w:cs="Arial"/>
          <w:sz w:val="22"/>
          <w:szCs w:val="22"/>
        </w:rPr>
        <w:t xml:space="preserve">Рисунок </w:t>
      </w:r>
      <w:r w:rsidR="006F7961" w:rsidRPr="006F7961">
        <w:rPr>
          <w:rFonts w:ascii="Arial" w:hAnsi="Arial" w:cs="Arial"/>
          <w:sz w:val="22"/>
          <w:szCs w:val="22"/>
        </w:rPr>
        <w:t>1.7</w:t>
      </w:r>
      <w:r w:rsidRPr="006F7961">
        <w:rPr>
          <w:rFonts w:ascii="Arial" w:hAnsi="Arial" w:cs="Arial"/>
          <w:sz w:val="22"/>
          <w:szCs w:val="22"/>
        </w:rPr>
        <w:t xml:space="preserve"> – </w:t>
      </w:r>
      <w:r w:rsidR="009B3DD8" w:rsidRPr="006F7961">
        <w:rPr>
          <w:rFonts w:ascii="Arial" w:hAnsi="Arial" w:cs="Arial"/>
          <w:sz w:val="22"/>
          <w:szCs w:val="22"/>
        </w:rPr>
        <w:t>Пример оформления информа</w:t>
      </w:r>
      <w:r w:rsidRPr="006F7961">
        <w:rPr>
          <w:rFonts w:ascii="Arial" w:hAnsi="Arial" w:cs="Arial"/>
          <w:sz w:val="22"/>
          <w:szCs w:val="22"/>
        </w:rPr>
        <w:t xml:space="preserve">ционных стендов в местах отдыха в виде вертикального столба </w:t>
      </w:r>
    </w:p>
    <w:p w14:paraId="1FBFEF7E" w14:textId="77777777" w:rsidR="006F7961" w:rsidRPr="006F7961" w:rsidRDefault="006F7961" w:rsidP="006F7961">
      <w:pPr>
        <w:pStyle w:val="HTML"/>
        <w:ind w:firstLine="709"/>
        <w:jc w:val="both"/>
        <w:rPr>
          <w:rFonts w:ascii="Arial" w:hAnsi="Arial" w:cs="Arial"/>
          <w:sz w:val="22"/>
          <w:szCs w:val="22"/>
        </w:rPr>
      </w:pPr>
    </w:p>
    <w:p w14:paraId="47295E02" w14:textId="64424293" w:rsidR="00054E6B" w:rsidRPr="006F7961" w:rsidRDefault="00054E6B" w:rsidP="006F7961">
      <w:pPr>
        <w:pStyle w:val="HTML"/>
        <w:ind w:firstLine="709"/>
        <w:jc w:val="both"/>
        <w:rPr>
          <w:rFonts w:ascii="Arial" w:hAnsi="Arial" w:cs="Arial"/>
          <w:sz w:val="22"/>
          <w:szCs w:val="22"/>
        </w:rPr>
      </w:pPr>
      <w:r w:rsidRPr="006F7961">
        <w:rPr>
          <w:rFonts w:ascii="Arial" w:hAnsi="Arial" w:cs="Arial"/>
          <w:b/>
          <w:sz w:val="22"/>
          <w:szCs w:val="22"/>
        </w:rPr>
        <w:t>Куб</w:t>
      </w:r>
      <w:r w:rsidR="00A222E5">
        <w:rPr>
          <w:rFonts w:ascii="Arial" w:hAnsi="Arial" w:cs="Arial"/>
          <w:b/>
          <w:sz w:val="22"/>
          <w:szCs w:val="22"/>
        </w:rPr>
        <w:t>,</w:t>
      </w:r>
      <w:r w:rsidRPr="006F7961">
        <w:rPr>
          <w:rFonts w:ascii="Arial" w:hAnsi="Arial" w:cs="Arial"/>
          <w:sz w:val="22"/>
          <w:szCs w:val="22"/>
        </w:rPr>
        <w:t xml:space="preserve"> закрепленный между двумя столбиками высотой 1,2 метра, состоит из шести табличек с интересными фактами, размером 60</w:t>
      </w:r>
      <w:r w:rsidR="00A222E5">
        <w:rPr>
          <w:rFonts w:ascii="Arial" w:hAnsi="Arial" w:cs="Arial"/>
          <w:sz w:val="22"/>
          <w:szCs w:val="22"/>
        </w:rPr>
        <w:t>×</w:t>
      </w:r>
      <w:r w:rsidRPr="006F7961">
        <w:rPr>
          <w:rFonts w:ascii="Arial" w:hAnsi="Arial" w:cs="Arial"/>
          <w:sz w:val="22"/>
          <w:szCs w:val="22"/>
        </w:rPr>
        <w:t>15 см</w:t>
      </w:r>
      <w:r w:rsidR="00A222E5">
        <w:rPr>
          <w:rFonts w:ascii="Arial" w:hAnsi="Arial" w:cs="Arial"/>
          <w:sz w:val="22"/>
          <w:szCs w:val="22"/>
        </w:rPr>
        <w:t xml:space="preserve"> (</w:t>
      </w:r>
      <w:r w:rsidRPr="006F7961">
        <w:rPr>
          <w:rFonts w:ascii="Arial" w:hAnsi="Arial" w:cs="Arial"/>
          <w:sz w:val="22"/>
          <w:szCs w:val="22"/>
        </w:rPr>
        <w:t xml:space="preserve">рис. </w:t>
      </w:r>
      <w:r w:rsidR="007A6623" w:rsidRPr="006F7961">
        <w:rPr>
          <w:rFonts w:ascii="Arial" w:hAnsi="Arial" w:cs="Arial"/>
          <w:sz w:val="22"/>
          <w:szCs w:val="22"/>
        </w:rPr>
        <w:t>1</w:t>
      </w:r>
      <w:r w:rsidR="00A222E5">
        <w:rPr>
          <w:rFonts w:ascii="Arial" w:hAnsi="Arial" w:cs="Arial"/>
          <w:sz w:val="22"/>
          <w:szCs w:val="22"/>
        </w:rPr>
        <w:t>.9)</w:t>
      </w:r>
      <w:r w:rsidRPr="006F7961">
        <w:rPr>
          <w:rFonts w:ascii="Arial" w:hAnsi="Arial" w:cs="Arial"/>
          <w:sz w:val="22"/>
          <w:szCs w:val="22"/>
        </w:rPr>
        <w:t>.</w:t>
      </w:r>
    </w:p>
    <w:p w14:paraId="5CD31C76" w14:textId="77777777" w:rsidR="009B3DD8" w:rsidRPr="00A222E5" w:rsidRDefault="009B3DD8" w:rsidP="00A222E5">
      <w:pPr>
        <w:pStyle w:val="HTML"/>
        <w:ind w:firstLine="709"/>
        <w:jc w:val="both"/>
        <w:rPr>
          <w:rFonts w:ascii="Arial" w:hAnsi="Arial" w:cs="Arial"/>
          <w:sz w:val="22"/>
          <w:szCs w:val="22"/>
        </w:rPr>
      </w:pPr>
      <w:r w:rsidRPr="00A222E5">
        <w:rPr>
          <w:rFonts w:ascii="Arial" w:hAnsi="Arial" w:cs="Arial"/>
          <w:noProof/>
          <w:sz w:val="22"/>
          <w:szCs w:val="22"/>
        </w:rPr>
        <w:drawing>
          <wp:inline distT="0" distB="0" distL="0" distR="0" wp14:anchorId="58FB5335" wp14:editId="3CB3FAA3">
            <wp:extent cx="2004060" cy="2674620"/>
            <wp:effectExtent l="19050" t="0" r="0" b="0"/>
            <wp:docPr id="111" name="Рисунок 14" descr="C:\Users\direkcia_108\Desktop\Сафонова Дача\66a3e660-74ee-4f24-b9ae-e3a458e9a3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direkcia_108\Desktop\Сафонова Дача\66a3e660-74ee-4f24-b9ae-e3a458e9a3de.jfif"/>
                    <pic:cNvPicPr>
                      <a:picLocks noChangeAspect="1" noChangeArrowheads="1"/>
                    </pic:cNvPicPr>
                  </pic:nvPicPr>
                  <pic:blipFill>
                    <a:blip r:embed="rId30" cstate="print"/>
                    <a:srcRect/>
                    <a:stretch>
                      <a:fillRect/>
                    </a:stretch>
                  </pic:blipFill>
                  <pic:spPr bwMode="auto">
                    <a:xfrm>
                      <a:off x="0" y="0"/>
                      <a:ext cx="2004060" cy="2674620"/>
                    </a:xfrm>
                    <a:prstGeom prst="rect">
                      <a:avLst/>
                    </a:prstGeom>
                    <a:noFill/>
                    <a:ln w="9525">
                      <a:noFill/>
                      <a:miter lim="800000"/>
                      <a:headEnd/>
                      <a:tailEnd/>
                    </a:ln>
                  </pic:spPr>
                </pic:pic>
              </a:graphicData>
            </a:graphic>
          </wp:inline>
        </w:drawing>
      </w:r>
      <w:r w:rsidRPr="00A222E5">
        <w:rPr>
          <w:rFonts w:ascii="Arial" w:hAnsi="Arial" w:cs="Arial"/>
          <w:noProof/>
          <w:sz w:val="22"/>
          <w:szCs w:val="22"/>
        </w:rPr>
        <w:drawing>
          <wp:inline distT="0" distB="0" distL="0" distR="0" wp14:anchorId="5FA305A5" wp14:editId="0C1C8142">
            <wp:extent cx="2697480" cy="2659380"/>
            <wp:effectExtent l="19050" t="0" r="7620" b="0"/>
            <wp:docPr id="110" name="Рисунок 3" descr="C:\Users\direkcia_108\Desktop\Сафонова Дача\2023-04-26_11-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direkcia_108\Desktop\Сафонова Дача\2023-04-26_11-10-38.png"/>
                    <pic:cNvPicPr>
                      <a:picLocks noChangeAspect="1" noChangeArrowheads="1"/>
                    </pic:cNvPicPr>
                  </pic:nvPicPr>
                  <pic:blipFill>
                    <a:blip r:embed="rId31" cstate="print"/>
                    <a:srcRect/>
                    <a:stretch>
                      <a:fillRect/>
                    </a:stretch>
                  </pic:blipFill>
                  <pic:spPr bwMode="auto">
                    <a:xfrm>
                      <a:off x="0" y="0"/>
                      <a:ext cx="2697480" cy="2659380"/>
                    </a:xfrm>
                    <a:prstGeom prst="rect">
                      <a:avLst/>
                    </a:prstGeom>
                    <a:noFill/>
                    <a:ln w="9525">
                      <a:noFill/>
                      <a:miter lim="800000"/>
                      <a:headEnd/>
                      <a:tailEnd/>
                    </a:ln>
                  </pic:spPr>
                </pic:pic>
              </a:graphicData>
            </a:graphic>
          </wp:inline>
        </w:drawing>
      </w:r>
    </w:p>
    <w:p w14:paraId="1F3B3129" w14:textId="44F077E4" w:rsidR="009B3DD8" w:rsidRPr="00A222E5" w:rsidRDefault="009B3DD8" w:rsidP="00A222E5">
      <w:pPr>
        <w:pStyle w:val="HTML"/>
        <w:ind w:firstLine="709"/>
        <w:jc w:val="both"/>
        <w:rPr>
          <w:rFonts w:ascii="Arial" w:hAnsi="Arial" w:cs="Arial"/>
          <w:sz w:val="22"/>
          <w:szCs w:val="22"/>
        </w:rPr>
      </w:pPr>
      <w:r w:rsidRPr="00A222E5">
        <w:rPr>
          <w:rFonts w:ascii="Arial" w:hAnsi="Arial" w:cs="Arial"/>
          <w:sz w:val="22"/>
          <w:szCs w:val="22"/>
        </w:rPr>
        <w:lastRenderedPageBreak/>
        <w:t>Рис</w:t>
      </w:r>
      <w:r w:rsidR="00054E6B" w:rsidRPr="00A222E5">
        <w:rPr>
          <w:rFonts w:ascii="Arial" w:hAnsi="Arial" w:cs="Arial"/>
          <w:sz w:val="22"/>
          <w:szCs w:val="22"/>
        </w:rPr>
        <w:t xml:space="preserve">унок </w:t>
      </w:r>
      <w:r w:rsidR="00A222E5" w:rsidRPr="00A222E5">
        <w:rPr>
          <w:rFonts w:ascii="Arial" w:hAnsi="Arial" w:cs="Arial"/>
          <w:sz w:val="22"/>
          <w:szCs w:val="22"/>
        </w:rPr>
        <w:t>1.9</w:t>
      </w:r>
      <w:r w:rsidR="00054E6B" w:rsidRPr="00A222E5">
        <w:rPr>
          <w:rFonts w:ascii="Arial" w:hAnsi="Arial" w:cs="Arial"/>
          <w:sz w:val="22"/>
          <w:szCs w:val="22"/>
        </w:rPr>
        <w:t xml:space="preserve"> – </w:t>
      </w:r>
      <w:r w:rsidRPr="00A222E5">
        <w:rPr>
          <w:rFonts w:ascii="Arial" w:hAnsi="Arial" w:cs="Arial"/>
          <w:sz w:val="22"/>
          <w:szCs w:val="22"/>
        </w:rPr>
        <w:t>Пример оформления информационных стендов в местах отдыха</w:t>
      </w:r>
      <w:r w:rsidR="00054E6B" w:rsidRPr="00A222E5">
        <w:rPr>
          <w:rFonts w:ascii="Arial" w:hAnsi="Arial" w:cs="Arial"/>
          <w:sz w:val="22"/>
          <w:szCs w:val="22"/>
        </w:rPr>
        <w:t xml:space="preserve"> в виде куба</w:t>
      </w:r>
    </w:p>
    <w:p w14:paraId="454D63A4" w14:textId="77777777" w:rsidR="00A222E5" w:rsidRPr="006F7961" w:rsidRDefault="00A222E5" w:rsidP="00A222E5">
      <w:pPr>
        <w:pStyle w:val="HTML"/>
        <w:ind w:firstLine="709"/>
        <w:jc w:val="both"/>
        <w:rPr>
          <w:rFonts w:ascii="Arial" w:hAnsi="Arial" w:cs="Arial"/>
          <w:bCs/>
          <w:sz w:val="22"/>
          <w:szCs w:val="22"/>
        </w:rPr>
      </w:pPr>
      <w:r w:rsidRPr="006F7961">
        <w:rPr>
          <w:rFonts w:ascii="Arial" w:hAnsi="Arial" w:cs="Arial"/>
          <w:bCs/>
          <w:sz w:val="22"/>
          <w:szCs w:val="22"/>
        </w:rPr>
        <w:t xml:space="preserve">Таблички изготовлены из композита толщиной не менее 3 мм, на который нанесено изображение на самоклеящейся пленке с интерьерной печатью и холодной </w:t>
      </w:r>
      <w:proofErr w:type="spellStart"/>
      <w:r w:rsidRPr="006F7961">
        <w:rPr>
          <w:rFonts w:ascii="Arial" w:hAnsi="Arial" w:cs="Arial"/>
          <w:bCs/>
          <w:sz w:val="22"/>
          <w:szCs w:val="22"/>
        </w:rPr>
        <w:t>ламинацией</w:t>
      </w:r>
      <w:proofErr w:type="spellEnd"/>
      <w:r w:rsidRPr="006F7961">
        <w:rPr>
          <w:rFonts w:ascii="Arial" w:hAnsi="Arial" w:cs="Arial"/>
          <w:bCs/>
          <w:sz w:val="22"/>
          <w:szCs w:val="22"/>
        </w:rPr>
        <w:t>. Конструкция выполнена из массива сосны с пропиткой антисептическими составами.</w:t>
      </w:r>
    </w:p>
    <w:p w14:paraId="44F452E2" w14:textId="77777777" w:rsidR="00A222E5" w:rsidRPr="00A222E5" w:rsidRDefault="00A222E5" w:rsidP="00A222E5">
      <w:pPr>
        <w:pStyle w:val="HTML"/>
        <w:ind w:firstLine="709"/>
        <w:jc w:val="both"/>
        <w:rPr>
          <w:rFonts w:ascii="Arial" w:hAnsi="Arial" w:cs="Arial"/>
          <w:bCs/>
          <w:sz w:val="22"/>
          <w:szCs w:val="22"/>
        </w:rPr>
      </w:pPr>
      <w:r w:rsidRPr="006F7961">
        <w:rPr>
          <w:rFonts w:ascii="Arial" w:hAnsi="Arial" w:cs="Arial"/>
          <w:bCs/>
          <w:sz w:val="22"/>
          <w:szCs w:val="22"/>
        </w:rPr>
        <w:t xml:space="preserve">Установка куба будет произведена путем вкапывания в почву на глубину не более 30 см с </w:t>
      </w:r>
      <w:r w:rsidRPr="00A222E5">
        <w:rPr>
          <w:rFonts w:ascii="Arial" w:hAnsi="Arial" w:cs="Arial"/>
          <w:bCs/>
          <w:sz w:val="22"/>
          <w:szCs w:val="22"/>
        </w:rPr>
        <w:t>утрамбовкой земляного грунта, без бетонных работ.</w:t>
      </w:r>
    </w:p>
    <w:p w14:paraId="0F6C3582" w14:textId="77777777" w:rsidR="00A222E5" w:rsidRPr="00A222E5" w:rsidRDefault="00A222E5" w:rsidP="00000227">
      <w:pPr>
        <w:pStyle w:val="HTML"/>
        <w:ind w:firstLine="567"/>
        <w:jc w:val="both"/>
        <w:rPr>
          <w:rFonts w:ascii="Arial" w:hAnsi="Arial" w:cs="Arial"/>
          <w:b/>
          <w:bCs/>
          <w:sz w:val="22"/>
          <w:szCs w:val="22"/>
        </w:rPr>
      </w:pPr>
    </w:p>
    <w:p w14:paraId="3CD9B661" w14:textId="5B8CF5AE" w:rsidR="00054E6B" w:rsidRPr="00A222E5" w:rsidRDefault="00A61566" w:rsidP="00000227">
      <w:pPr>
        <w:pStyle w:val="HTML"/>
        <w:ind w:firstLine="567"/>
        <w:jc w:val="both"/>
        <w:rPr>
          <w:rFonts w:ascii="Arial" w:hAnsi="Arial" w:cs="Arial"/>
          <w:bCs/>
          <w:sz w:val="22"/>
          <w:szCs w:val="22"/>
        </w:rPr>
      </w:pPr>
      <w:r w:rsidRPr="00595C21">
        <w:rPr>
          <w:rFonts w:ascii="Arial" w:hAnsi="Arial" w:cs="Arial"/>
          <w:b/>
          <w:bCs/>
          <w:sz w:val="22"/>
          <w:szCs w:val="22"/>
        </w:rPr>
        <w:t>Горизонтальная</w:t>
      </w:r>
      <w:r>
        <w:rPr>
          <w:rFonts w:ascii="Arial" w:hAnsi="Arial" w:cs="Arial"/>
          <w:b/>
          <w:bCs/>
          <w:sz w:val="22"/>
          <w:szCs w:val="22"/>
        </w:rPr>
        <w:t xml:space="preserve"> к</w:t>
      </w:r>
      <w:r w:rsidR="00054E6B" w:rsidRPr="00A222E5">
        <w:rPr>
          <w:rFonts w:ascii="Arial" w:hAnsi="Arial" w:cs="Arial"/>
          <w:b/>
          <w:bCs/>
          <w:sz w:val="22"/>
          <w:szCs w:val="22"/>
        </w:rPr>
        <w:t>омпозиция из трех кубов</w:t>
      </w:r>
      <w:r w:rsidR="00054E6B" w:rsidRPr="00A222E5">
        <w:rPr>
          <w:rFonts w:ascii="Arial" w:hAnsi="Arial" w:cs="Arial"/>
          <w:bCs/>
          <w:sz w:val="22"/>
          <w:szCs w:val="22"/>
        </w:rPr>
        <w:t>, закрепленных между двумя столбами высотой 90 см. Размер каждого кубика 20</w:t>
      </w:r>
      <w:r w:rsidR="00A222E5" w:rsidRPr="00A222E5">
        <w:rPr>
          <w:rFonts w:ascii="Arial" w:hAnsi="Arial" w:cs="Arial"/>
          <w:bCs/>
          <w:sz w:val="22"/>
          <w:szCs w:val="22"/>
        </w:rPr>
        <w:t>×</w:t>
      </w:r>
      <w:r w:rsidR="00054E6B" w:rsidRPr="00A222E5">
        <w:rPr>
          <w:rFonts w:ascii="Arial" w:hAnsi="Arial" w:cs="Arial"/>
          <w:bCs/>
          <w:sz w:val="22"/>
          <w:szCs w:val="22"/>
        </w:rPr>
        <w:t>20</w:t>
      </w:r>
      <w:r w:rsidR="00A222E5" w:rsidRPr="00A222E5">
        <w:rPr>
          <w:rFonts w:ascii="Arial" w:hAnsi="Arial" w:cs="Arial"/>
          <w:bCs/>
          <w:sz w:val="22"/>
          <w:szCs w:val="22"/>
        </w:rPr>
        <w:t>×</w:t>
      </w:r>
      <w:r w:rsidR="00054E6B" w:rsidRPr="00A222E5">
        <w:rPr>
          <w:rFonts w:ascii="Arial" w:hAnsi="Arial" w:cs="Arial"/>
          <w:bCs/>
          <w:sz w:val="22"/>
          <w:szCs w:val="22"/>
        </w:rPr>
        <w:t>20 см</w:t>
      </w:r>
      <w:r w:rsidR="00A222E5">
        <w:rPr>
          <w:rFonts w:ascii="Arial" w:hAnsi="Arial" w:cs="Arial"/>
          <w:bCs/>
          <w:sz w:val="22"/>
          <w:szCs w:val="22"/>
        </w:rPr>
        <w:t xml:space="preserve"> (</w:t>
      </w:r>
      <w:r w:rsidR="00054E6B" w:rsidRPr="00A222E5">
        <w:rPr>
          <w:rFonts w:ascii="Arial" w:hAnsi="Arial" w:cs="Arial"/>
          <w:bCs/>
          <w:sz w:val="22"/>
          <w:szCs w:val="22"/>
        </w:rPr>
        <w:t>рис. 1</w:t>
      </w:r>
      <w:r w:rsidR="00A222E5">
        <w:rPr>
          <w:rFonts w:ascii="Arial" w:hAnsi="Arial" w:cs="Arial"/>
          <w:bCs/>
          <w:sz w:val="22"/>
          <w:szCs w:val="22"/>
        </w:rPr>
        <w:t>.</w:t>
      </w:r>
      <w:r w:rsidR="007A6623" w:rsidRPr="00A222E5">
        <w:rPr>
          <w:rFonts w:ascii="Arial" w:hAnsi="Arial" w:cs="Arial"/>
          <w:bCs/>
          <w:sz w:val="22"/>
          <w:szCs w:val="22"/>
        </w:rPr>
        <w:t>1</w:t>
      </w:r>
      <w:r w:rsidR="00A222E5">
        <w:rPr>
          <w:rFonts w:ascii="Arial" w:hAnsi="Arial" w:cs="Arial"/>
          <w:bCs/>
          <w:sz w:val="22"/>
          <w:szCs w:val="22"/>
        </w:rPr>
        <w:t>0)</w:t>
      </w:r>
      <w:r w:rsidR="00054E6B" w:rsidRPr="00A222E5">
        <w:rPr>
          <w:rFonts w:ascii="Arial" w:hAnsi="Arial" w:cs="Arial"/>
          <w:bCs/>
          <w:sz w:val="22"/>
          <w:szCs w:val="22"/>
        </w:rPr>
        <w:t xml:space="preserve">. </w:t>
      </w:r>
    </w:p>
    <w:p w14:paraId="073681D5" w14:textId="77777777" w:rsidR="009B3DD8" w:rsidRPr="00A222E5" w:rsidRDefault="00054E6B" w:rsidP="00000227">
      <w:pPr>
        <w:pStyle w:val="HTML"/>
        <w:ind w:firstLine="567"/>
        <w:jc w:val="both"/>
        <w:rPr>
          <w:rFonts w:ascii="Arial" w:hAnsi="Arial" w:cs="Arial"/>
          <w:bCs/>
          <w:sz w:val="22"/>
          <w:szCs w:val="22"/>
        </w:rPr>
      </w:pPr>
      <w:r w:rsidRPr="00A222E5">
        <w:rPr>
          <w:rFonts w:ascii="Arial" w:hAnsi="Arial" w:cs="Arial"/>
          <w:bCs/>
          <w:sz w:val="22"/>
          <w:szCs w:val="22"/>
        </w:rPr>
        <w:t xml:space="preserve">На четырех сторонах каждого кубика закреплены таблички с интересными </w:t>
      </w:r>
      <w:proofErr w:type="gramStart"/>
      <w:r w:rsidRPr="00A222E5">
        <w:rPr>
          <w:rFonts w:ascii="Arial" w:hAnsi="Arial" w:cs="Arial"/>
          <w:bCs/>
          <w:sz w:val="22"/>
          <w:szCs w:val="22"/>
        </w:rPr>
        <w:t>фактами о природе</w:t>
      </w:r>
      <w:proofErr w:type="gramEnd"/>
      <w:r w:rsidRPr="00A222E5">
        <w:rPr>
          <w:rFonts w:ascii="Arial" w:hAnsi="Arial" w:cs="Arial"/>
          <w:bCs/>
          <w:sz w:val="22"/>
          <w:szCs w:val="22"/>
        </w:rPr>
        <w:t xml:space="preserve">. Таблички изготовлены из композита толщиной не менее 3 мм, на который нанесено изображение на самоклеящейся пленке с интерьерной печатью и холодной </w:t>
      </w:r>
      <w:proofErr w:type="spellStart"/>
      <w:r w:rsidRPr="00A222E5">
        <w:rPr>
          <w:rFonts w:ascii="Arial" w:hAnsi="Arial" w:cs="Arial"/>
          <w:bCs/>
          <w:sz w:val="22"/>
          <w:szCs w:val="22"/>
        </w:rPr>
        <w:t>ламинацией</w:t>
      </w:r>
      <w:proofErr w:type="spellEnd"/>
      <w:r w:rsidRPr="00A222E5">
        <w:rPr>
          <w:rFonts w:ascii="Arial" w:hAnsi="Arial" w:cs="Arial"/>
          <w:bCs/>
          <w:sz w:val="22"/>
          <w:szCs w:val="22"/>
        </w:rPr>
        <w:t>.</w:t>
      </w:r>
      <w:r w:rsidRPr="00A222E5">
        <w:rPr>
          <w:rFonts w:ascii="Arial" w:hAnsi="Arial" w:cs="Arial"/>
          <w:sz w:val="22"/>
          <w:szCs w:val="22"/>
        </w:rPr>
        <w:t xml:space="preserve"> </w:t>
      </w:r>
      <w:r w:rsidRPr="00A222E5">
        <w:rPr>
          <w:rFonts w:ascii="Arial" w:hAnsi="Arial" w:cs="Arial"/>
          <w:bCs/>
          <w:sz w:val="22"/>
          <w:szCs w:val="22"/>
        </w:rPr>
        <w:t>Конструкция выполнена из массива сосны с пропиткой антисептическими составами. Установка будет произведена путем вкапывания в почву на глубину не более 30 см с утрамбовкой земляного грунта, без бетонных работ.</w:t>
      </w:r>
    </w:p>
    <w:p w14:paraId="511F6CA5" w14:textId="77777777" w:rsidR="009B3DD8" w:rsidRPr="00A222E5" w:rsidRDefault="009B3DD8" w:rsidP="00D71F86">
      <w:pPr>
        <w:pStyle w:val="HTML"/>
        <w:ind w:firstLine="709"/>
        <w:jc w:val="center"/>
        <w:rPr>
          <w:rFonts w:ascii="Arial" w:hAnsi="Arial" w:cs="Arial"/>
          <w:bCs/>
          <w:sz w:val="22"/>
          <w:szCs w:val="22"/>
        </w:rPr>
      </w:pPr>
      <w:r w:rsidRPr="00A222E5">
        <w:rPr>
          <w:rFonts w:ascii="Arial" w:hAnsi="Arial" w:cs="Arial"/>
          <w:noProof/>
          <w:sz w:val="22"/>
          <w:szCs w:val="22"/>
        </w:rPr>
        <w:drawing>
          <wp:inline distT="0" distB="0" distL="0" distR="0" wp14:anchorId="3C976D2F" wp14:editId="1844845C">
            <wp:extent cx="2141220" cy="2400300"/>
            <wp:effectExtent l="19050" t="0" r="0" b="0"/>
            <wp:docPr id="109" name="Рисунок 5" descr="C:\Users\direkcia_108\Desktop\Сафонова Дача\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direkcia_108\Desktop\Сафонова Дача\95444.jpg"/>
                    <pic:cNvPicPr>
                      <a:picLocks noChangeAspect="1" noChangeArrowheads="1"/>
                    </pic:cNvPicPr>
                  </pic:nvPicPr>
                  <pic:blipFill>
                    <a:blip r:embed="rId32" cstate="print"/>
                    <a:srcRect t="15797"/>
                    <a:stretch>
                      <a:fillRect/>
                    </a:stretch>
                  </pic:blipFill>
                  <pic:spPr bwMode="auto">
                    <a:xfrm>
                      <a:off x="0" y="0"/>
                      <a:ext cx="2141220" cy="2400300"/>
                    </a:xfrm>
                    <a:prstGeom prst="rect">
                      <a:avLst/>
                    </a:prstGeom>
                    <a:noFill/>
                    <a:ln w="9525">
                      <a:noFill/>
                      <a:miter lim="800000"/>
                      <a:headEnd/>
                      <a:tailEnd/>
                    </a:ln>
                  </pic:spPr>
                </pic:pic>
              </a:graphicData>
            </a:graphic>
          </wp:inline>
        </w:drawing>
      </w:r>
      <w:r w:rsidRPr="00A222E5">
        <w:rPr>
          <w:rFonts w:ascii="Arial" w:hAnsi="Arial" w:cs="Arial"/>
          <w:noProof/>
          <w:sz w:val="22"/>
          <w:szCs w:val="22"/>
        </w:rPr>
        <w:drawing>
          <wp:inline distT="0" distB="0" distL="0" distR="0" wp14:anchorId="1796808F" wp14:editId="03CEBE34">
            <wp:extent cx="3063240" cy="2446020"/>
            <wp:effectExtent l="19050" t="0" r="3810" b="0"/>
            <wp:docPr id="108" name="Рисунок 20" descr="C:\Users\direkcia_108\Desktop\2023-04-24_15-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direkcia_108\Desktop\2023-04-24_15-25-20.png"/>
                    <pic:cNvPicPr>
                      <a:picLocks noChangeAspect="1" noChangeArrowheads="1"/>
                    </pic:cNvPicPr>
                  </pic:nvPicPr>
                  <pic:blipFill>
                    <a:blip r:embed="rId33" cstate="print"/>
                    <a:srcRect l="6123" t="3107" r="6664" b="8382"/>
                    <a:stretch>
                      <a:fillRect/>
                    </a:stretch>
                  </pic:blipFill>
                  <pic:spPr bwMode="auto">
                    <a:xfrm>
                      <a:off x="0" y="0"/>
                      <a:ext cx="3063240" cy="2446020"/>
                    </a:xfrm>
                    <a:prstGeom prst="rect">
                      <a:avLst/>
                    </a:prstGeom>
                    <a:noFill/>
                    <a:ln w="9525">
                      <a:noFill/>
                      <a:miter lim="800000"/>
                      <a:headEnd/>
                      <a:tailEnd/>
                    </a:ln>
                  </pic:spPr>
                </pic:pic>
              </a:graphicData>
            </a:graphic>
          </wp:inline>
        </w:drawing>
      </w:r>
    </w:p>
    <w:p w14:paraId="3D97CC7C" w14:textId="3D3B7AC7" w:rsidR="009B3DD8" w:rsidRPr="00A222E5" w:rsidRDefault="009B3DD8" w:rsidP="00D71F86">
      <w:pPr>
        <w:pStyle w:val="HTML"/>
        <w:ind w:firstLine="709"/>
        <w:jc w:val="both"/>
        <w:rPr>
          <w:rFonts w:ascii="Arial" w:hAnsi="Arial" w:cs="Arial"/>
          <w:bCs/>
          <w:sz w:val="22"/>
          <w:szCs w:val="22"/>
        </w:rPr>
      </w:pPr>
      <w:r w:rsidRPr="00A222E5">
        <w:rPr>
          <w:rFonts w:ascii="Arial" w:hAnsi="Arial" w:cs="Arial"/>
          <w:bCs/>
          <w:sz w:val="22"/>
          <w:szCs w:val="22"/>
        </w:rPr>
        <w:t>Рис</w:t>
      </w:r>
      <w:r w:rsidR="00054E6B" w:rsidRPr="00A222E5">
        <w:rPr>
          <w:rFonts w:ascii="Arial" w:hAnsi="Arial" w:cs="Arial"/>
          <w:bCs/>
          <w:sz w:val="22"/>
          <w:szCs w:val="22"/>
        </w:rPr>
        <w:t>унок 1</w:t>
      </w:r>
      <w:r w:rsidR="00A222E5">
        <w:rPr>
          <w:rFonts w:ascii="Arial" w:hAnsi="Arial" w:cs="Arial"/>
          <w:bCs/>
          <w:sz w:val="22"/>
          <w:szCs w:val="22"/>
        </w:rPr>
        <w:t>.</w:t>
      </w:r>
      <w:r w:rsidR="007A6623" w:rsidRPr="00A222E5">
        <w:rPr>
          <w:rFonts w:ascii="Arial" w:hAnsi="Arial" w:cs="Arial"/>
          <w:bCs/>
          <w:sz w:val="22"/>
          <w:szCs w:val="22"/>
        </w:rPr>
        <w:t>1</w:t>
      </w:r>
      <w:r w:rsidR="00A222E5">
        <w:rPr>
          <w:rFonts w:ascii="Arial" w:hAnsi="Arial" w:cs="Arial"/>
          <w:bCs/>
          <w:sz w:val="22"/>
          <w:szCs w:val="22"/>
        </w:rPr>
        <w:t>0</w:t>
      </w:r>
      <w:r w:rsidR="00054E6B" w:rsidRPr="00A222E5">
        <w:rPr>
          <w:rFonts w:ascii="Arial" w:hAnsi="Arial" w:cs="Arial"/>
          <w:bCs/>
          <w:sz w:val="22"/>
          <w:szCs w:val="22"/>
        </w:rPr>
        <w:t xml:space="preserve"> –</w:t>
      </w:r>
      <w:r w:rsidRPr="00A222E5">
        <w:rPr>
          <w:rFonts w:ascii="Arial" w:hAnsi="Arial" w:cs="Arial"/>
          <w:bCs/>
          <w:sz w:val="22"/>
          <w:szCs w:val="22"/>
        </w:rPr>
        <w:t xml:space="preserve"> Пример оформления информа</w:t>
      </w:r>
      <w:r w:rsidR="00054E6B" w:rsidRPr="00A222E5">
        <w:rPr>
          <w:rFonts w:ascii="Arial" w:hAnsi="Arial" w:cs="Arial"/>
          <w:bCs/>
          <w:sz w:val="22"/>
          <w:szCs w:val="22"/>
        </w:rPr>
        <w:t>ционных стендов в местах отдыха</w:t>
      </w:r>
      <w:r w:rsidR="00000227" w:rsidRPr="00A222E5">
        <w:rPr>
          <w:rFonts w:ascii="Arial" w:hAnsi="Arial" w:cs="Arial"/>
          <w:bCs/>
          <w:sz w:val="22"/>
          <w:szCs w:val="22"/>
        </w:rPr>
        <w:t xml:space="preserve"> в виде композиции из трех кубов</w:t>
      </w:r>
    </w:p>
    <w:p w14:paraId="170AFA65" w14:textId="77777777" w:rsidR="00A222E5" w:rsidRDefault="00A222E5" w:rsidP="00D71F86">
      <w:pPr>
        <w:pStyle w:val="HTML"/>
        <w:ind w:firstLine="709"/>
        <w:jc w:val="both"/>
        <w:rPr>
          <w:rFonts w:ascii="Arial" w:hAnsi="Arial" w:cs="Arial"/>
          <w:b/>
          <w:bCs/>
          <w:sz w:val="22"/>
          <w:szCs w:val="22"/>
        </w:rPr>
      </w:pPr>
    </w:p>
    <w:p w14:paraId="038C8306" w14:textId="3599F0B2" w:rsidR="00000227" w:rsidRPr="00D71F86" w:rsidRDefault="00000227" w:rsidP="00D71F86">
      <w:pPr>
        <w:pStyle w:val="HTML"/>
        <w:ind w:firstLine="709"/>
        <w:jc w:val="both"/>
        <w:rPr>
          <w:rFonts w:ascii="Arial" w:hAnsi="Arial" w:cs="Arial"/>
          <w:bCs/>
          <w:sz w:val="22"/>
          <w:szCs w:val="22"/>
        </w:rPr>
      </w:pPr>
      <w:r w:rsidRPr="00D71F86">
        <w:rPr>
          <w:rFonts w:ascii="Arial" w:hAnsi="Arial" w:cs="Arial"/>
          <w:b/>
          <w:bCs/>
          <w:sz w:val="22"/>
          <w:szCs w:val="22"/>
        </w:rPr>
        <w:t>Рамка для фотосессий</w:t>
      </w:r>
      <w:r w:rsidRPr="00D71F86">
        <w:rPr>
          <w:rFonts w:ascii="Arial" w:hAnsi="Arial" w:cs="Arial"/>
          <w:bCs/>
          <w:sz w:val="22"/>
          <w:szCs w:val="22"/>
        </w:rPr>
        <w:t xml:space="preserve"> размером 1</w:t>
      </w:r>
      <w:r w:rsidR="00A222E5" w:rsidRPr="00D71F86">
        <w:rPr>
          <w:rFonts w:ascii="Arial" w:hAnsi="Arial" w:cs="Arial"/>
          <w:bCs/>
          <w:sz w:val="22"/>
          <w:szCs w:val="22"/>
        </w:rPr>
        <w:t>×</w:t>
      </w:r>
      <w:r w:rsidRPr="00D71F86">
        <w:rPr>
          <w:rFonts w:ascii="Arial" w:hAnsi="Arial" w:cs="Arial"/>
          <w:bCs/>
          <w:sz w:val="22"/>
          <w:szCs w:val="22"/>
        </w:rPr>
        <w:t>1 метр изготовлена из бруса 10</w:t>
      </w:r>
      <w:r w:rsidR="00A222E5" w:rsidRPr="00D71F86">
        <w:rPr>
          <w:rFonts w:ascii="Arial" w:hAnsi="Arial" w:cs="Arial"/>
          <w:bCs/>
          <w:sz w:val="22"/>
          <w:szCs w:val="22"/>
        </w:rPr>
        <w:t>×</w:t>
      </w:r>
      <w:r w:rsidRPr="00D71F86">
        <w:rPr>
          <w:rFonts w:ascii="Arial" w:hAnsi="Arial" w:cs="Arial"/>
          <w:bCs/>
          <w:sz w:val="22"/>
          <w:szCs w:val="22"/>
        </w:rPr>
        <w:t>10 из массива сосны с пропиткой антисептическими составами, закреплена на высоте 90 см</w:t>
      </w:r>
      <w:r w:rsidR="00A222E5" w:rsidRPr="00D71F86">
        <w:rPr>
          <w:rFonts w:ascii="Arial" w:hAnsi="Arial" w:cs="Arial"/>
          <w:bCs/>
          <w:sz w:val="22"/>
          <w:szCs w:val="22"/>
        </w:rPr>
        <w:t xml:space="preserve"> (</w:t>
      </w:r>
      <w:r w:rsidRPr="00D71F86">
        <w:rPr>
          <w:rFonts w:ascii="Arial" w:hAnsi="Arial" w:cs="Arial"/>
          <w:bCs/>
          <w:sz w:val="22"/>
          <w:szCs w:val="22"/>
        </w:rPr>
        <w:t>рис. 1</w:t>
      </w:r>
      <w:r w:rsidR="00A222E5" w:rsidRPr="00D71F86">
        <w:rPr>
          <w:rFonts w:ascii="Arial" w:hAnsi="Arial" w:cs="Arial"/>
          <w:bCs/>
          <w:sz w:val="22"/>
          <w:szCs w:val="22"/>
        </w:rPr>
        <w:t>.11)</w:t>
      </w:r>
      <w:r w:rsidRPr="00D71F86">
        <w:rPr>
          <w:rFonts w:ascii="Arial" w:hAnsi="Arial" w:cs="Arial"/>
          <w:bCs/>
          <w:sz w:val="22"/>
          <w:szCs w:val="22"/>
        </w:rPr>
        <w:t>.</w:t>
      </w:r>
    </w:p>
    <w:p w14:paraId="408B25B7" w14:textId="77777777" w:rsidR="00000227" w:rsidRPr="00D71F86" w:rsidRDefault="00000227" w:rsidP="00D71F86">
      <w:pPr>
        <w:pStyle w:val="HTML"/>
        <w:ind w:firstLine="709"/>
        <w:jc w:val="both"/>
        <w:rPr>
          <w:rFonts w:ascii="Arial" w:hAnsi="Arial" w:cs="Arial"/>
          <w:bCs/>
          <w:sz w:val="22"/>
          <w:szCs w:val="22"/>
        </w:rPr>
      </w:pPr>
      <w:r w:rsidRPr="00D71F86">
        <w:rPr>
          <w:rFonts w:ascii="Arial" w:hAnsi="Arial" w:cs="Arial"/>
          <w:bCs/>
          <w:sz w:val="22"/>
          <w:szCs w:val="22"/>
        </w:rPr>
        <w:t>Установка рамки будет произведена путем вкапывания в почву на глубину не более 30 см с утрамбовкой земляного грунта, без бетонных работ.</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806"/>
      </w:tblGrid>
      <w:tr w:rsidR="00054E6B" w:rsidRPr="00D71F86" w14:paraId="6FDAB146" w14:textId="77777777" w:rsidTr="00000227">
        <w:tc>
          <w:tcPr>
            <w:tcW w:w="4764" w:type="dxa"/>
          </w:tcPr>
          <w:p w14:paraId="3532C196" w14:textId="77777777" w:rsidR="00054E6B" w:rsidRPr="00D71F86" w:rsidRDefault="00054E6B" w:rsidP="00D71F86">
            <w:pPr>
              <w:pStyle w:val="HTML"/>
              <w:ind w:firstLine="709"/>
              <w:jc w:val="both"/>
              <w:rPr>
                <w:rFonts w:ascii="Arial" w:hAnsi="Arial" w:cs="Arial"/>
                <w:bCs/>
                <w:sz w:val="22"/>
                <w:szCs w:val="22"/>
              </w:rPr>
            </w:pPr>
            <w:r w:rsidRPr="00D71F86">
              <w:rPr>
                <w:rFonts w:ascii="Arial" w:hAnsi="Arial" w:cs="Arial"/>
                <w:bCs/>
                <w:noProof/>
                <w:sz w:val="22"/>
                <w:szCs w:val="22"/>
              </w:rPr>
              <w:lastRenderedPageBreak/>
              <w:drawing>
                <wp:inline distT="0" distB="0" distL="0" distR="0" wp14:anchorId="2D63729C" wp14:editId="5B309A78">
                  <wp:extent cx="2529644" cy="3368040"/>
                  <wp:effectExtent l="19050" t="0" r="4006" b="0"/>
                  <wp:docPr id="114" name="Рисунок 1" descr="9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5443"/>
                          <pic:cNvPicPr>
                            <a:picLocks noChangeAspect="1" noChangeArrowheads="1"/>
                          </pic:cNvPicPr>
                        </pic:nvPicPr>
                        <pic:blipFill>
                          <a:blip r:embed="rId34" cstate="print"/>
                          <a:srcRect/>
                          <a:stretch>
                            <a:fillRect/>
                          </a:stretch>
                        </pic:blipFill>
                        <pic:spPr bwMode="auto">
                          <a:xfrm>
                            <a:off x="0" y="0"/>
                            <a:ext cx="2529644" cy="3368040"/>
                          </a:xfrm>
                          <a:prstGeom prst="rect">
                            <a:avLst/>
                          </a:prstGeom>
                          <a:noFill/>
                          <a:ln w="9525">
                            <a:noFill/>
                            <a:miter lim="800000"/>
                            <a:headEnd/>
                            <a:tailEnd/>
                          </a:ln>
                        </pic:spPr>
                      </pic:pic>
                    </a:graphicData>
                  </a:graphic>
                </wp:inline>
              </w:drawing>
            </w:r>
          </w:p>
        </w:tc>
        <w:tc>
          <w:tcPr>
            <w:tcW w:w="4806" w:type="dxa"/>
          </w:tcPr>
          <w:p w14:paraId="773964BD" w14:textId="77777777" w:rsidR="00054E6B" w:rsidRPr="00D71F86" w:rsidRDefault="00054E6B" w:rsidP="00D71F86">
            <w:pPr>
              <w:pStyle w:val="HTML"/>
              <w:ind w:firstLine="709"/>
              <w:jc w:val="both"/>
              <w:rPr>
                <w:rFonts w:ascii="Arial" w:hAnsi="Arial" w:cs="Arial"/>
                <w:bCs/>
                <w:sz w:val="22"/>
                <w:szCs w:val="22"/>
              </w:rPr>
            </w:pPr>
            <w:r w:rsidRPr="00D71F86">
              <w:rPr>
                <w:rFonts w:ascii="Arial" w:hAnsi="Arial" w:cs="Arial"/>
                <w:bCs/>
                <w:noProof/>
                <w:sz w:val="22"/>
                <w:szCs w:val="22"/>
              </w:rPr>
              <w:drawing>
                <wp:inline distT="0" distB="0" distL="0" distR="0" wp14:anchorId="72A2D897" wp14:editId="6C5C0161">
                  <wp:extent cx="2708910" cy="3330744"/>
                  <wp:effectExtent l="19050" t="0" r="0" b="0"/>
                  <wp:docPr id="115" name="Рисунок 23" descr="C:\Users\direkcia_108\Desktop\Фоторам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direkcia_108\Desktop\Фоторамка.png"/>
                          <pic:cNvPicPr>
                            <a:picLocks noChangeAspect="1" noChangeArrowheads="1"/>
                          </pic:cNvPicPr>
                        </pic:nvPicPr>
                        <pic:blipFill>
                          <a:blip r:embed="rId35" cstate="print"/>
                          <a:srcRect l="18762" t="13417" r="11963" b="9827"/>
                          <a:stretch>
                            <a:fillRect/>
                          </a:stretch>
                        </pic:blipFill>
                        <pic:spPr bwMode="auto">
                          <a:xfrm>
                            <a:off x="0" y="0"/>
                            <a:ext cx="2708910" cy="3330744"/>
                          </a:xfrm>
                          <a:prstGeom prst="rect">
                            <a:avLst/>
                          </a:prstGeom>
                          <a:noFill/>
                          <a:ln w="9525">
                            <a:noFill/>
                            <a:miter lim="800000"/>
                            <a:headEnd/>
                            <a:tailEnd/>
                          </a:ln>
                        </pic:spPr>
                      </pic:pic>
                    </a:graphicData>
                  </a:graphic>
                </wp:inline>
              </w:drawing>
            </w:r>
          </w:p>
        </w:tc>
      </w:tr>
      <w:tr w:rsidR="00054E6B" w:rsidRPr="00D71F86" w14:paraId="45D6F803" w14:textId="77777777" w:rsidTr="00000227">
        <w:tc>
          <w:tcPr>
            <w:tcW w:w="9570" w:type="dxa"/>
            <w:gridSpan w:val="2"/>
          </w:tcPr>
          <w:p w14:paraId="33CFCC22" w14:textId="77777777" w:rsidR="00054E6B" w:rsidRPr="00D71F86" w:rsidRDefault="00054E6B" w:rsidP="00D71F86">
            <w:pPr>
              <w:pStyle w:val="HTML"/>
              <w:ind w:firstLine="709"/>
              <w:jc w:val="both"/>
              <w:rPr>
                <w:rFonts w:ascii="Arial" w:hAnsi="Arial" w:cs="Arial"/>
                <w:bCs/>
                <w:sz w:val="22"/>
                <w:szCs w:val="22"/>
              </w:rPr>
            </w:pPr>
          </w:p>
        </w:tc>
      </w:tr>
    </w:tbl>
    <w:p w14:paraId="62F565C0" w14:textId="04A4CDB8" w:rsidR="009B3DD8" w:rsidRPr="00D71F86" w:rsidRDefault="00000227" w:rsidP="00D71F86">
      <w:pPr>
        <w:pStyle w:val="HTML"/>
        <w:ind w:firstLine="709"/>
        <w:jc w:val="both"/>
        <w:rPr>
          <w:rFonts w:ascii="Arial" w:hAnsi="Arial" w:cs="Arial"/>
          <w:bCs/>
          <w:sz w:val="22"/>
          <w:szCs w:val="22"/>
        </w:rPr>
      </w:pPr>
      <w:r w:rsidRPr="00D71F86">
        <w:rPr>
          <w:rFonts w:ascii="Arial" w:hAnsi="Arial" w:cs="Arial"/>
          <w:bCs/>
          <w:sz w:val="22"/>
          <w:szCs w:val="22"/>
        </w:rPr>
        <w:t>Рисунок 1</w:t>
      </w:r>
      <w:r w:rsidR="00A222E5" w:rsidRPr="00D71F86">
        <w:rPr>
          <w:rFonts w:ascii="Arial" w:hAnsi="Arial" w:cs="Arial"/>
          <w:bCs/>
          <w:sz w:val="22"/>
          <w:szCs w:val="22"/>
        </w:rPr>
        <w:t>.11</w:t>
      </w:r>
      <w:r w:rsidRPr="00D71F86">
        <w:rPr>
          <w:rFonts w:ascii="Arial" w:hAnsi="Arial" w:cs="Arial"/>
          <w:bCs/>
          <w:sz w:val="22"/>
          <w:szCs w:val="22"/>
        </w:rPr>
        <w:t xml:space="preserve">. – </w:t>
      </w:r>
      <w:r w:rsidR="009B3DD8" w:rsidRPr="00D71F86">
        <w:rPr>
          <w:rFonts w:ascii="Arial" w:hAnsi="Arial" w:cs="Arial"/>
          <w:bCs/>
          <w:sz w:val="22"/>
          <w:szCs w:val="22"/>
        </w:rPr>
        <w:t>Пример оформления информа</w:t>
      </w:r>
      <w:r w:rsidRPr="00D71F86">
        <w:rPr>
          <w:rFonts w:ascii="Arial" w:hAnsi="Arial" w:cs="Arial"/>
          <w:bCs/>
          <w:sz w:val="22"/>
          <w:szCs w:val="22"/>
        </w:rPr>
        <w:t xml:space="preserve">ционных стендов в местах отдыха в виде рамки для фотосессий </w:t>
      </w:r>
    </w:p>
    <w:p w14:paraId="4174CC6F" w14:textId="77777777" w:rsidR="00A222E5" w:rsidRPr="00D71F86" w:rsidRDefault="00A222E5" w:rsidP="00D71F86">
      <w:pPr>
        <w:pStyle w:val="HTML"/>
        <w:ind w:firstLine="709"/>
        <w:jc w:val="both"/>
        <w:rPr>
          <w:rFonts w:ascii="Arial" w:hAnsi="Arial" w:cs="Arial"/>
          <w:bCs/>
          <w:sz w:val="22"/>
          <w:szCs w:val="22"/>
        </w:rPr>
      </w:pPr>
    </w:p>
    <w:p w14:paraId="7B4D6EB5" w14:textId="0617D350" w:rsidR="00000227" w:rsidRPr="00A222E5" w:rsidRDefault="00000227" w:rsidP="00D71F86">
      <w:pPr>
        <w:pStyle w:val="HTML"/>
        <w:ind w:firstLine="709"/>
        <w:jc w:val="both"/>
        <w:rPr>
          <w:rFonts w:ascii="Arial" w:hAnsi="Arial" w:cs="Arial"/>
          <w:bCs/>
          <w:sz w:val="22"/>
          <w:szCs w:val="22"/>
        </w:rPr>
      </w:pPr>
      <w:r w:rsidRPr="00D71F86">
        <w:rPr>
          <w:rFonts w:ascii="Arial" w:hAnsi="Arial" w:cs="Arial"/>
          <w:b/>
          <w:bCs/>
          <w:sz w:val="22"/>
          <w:szCs w:val="22"/>
        </w:rPr>
        <w:t>Столб-книга</w:t>
      </w:r>
      <w:r w:rsidRPr="00D71F86">
        <w:rPr>
          <w:rFonts w:ascii="Arial" w:hAnsi="Arial" w:cs="Arial"/>
          <w:bCs/>
          <w:sz w:val="22"/>
          <w:szCs w:val="22"/>
        </w:rPr>
        <w:t xml:space="preserve"> в виде </w:t>
      </w:r>
      <w:proofErr w:type="spellStart"/>
      <w:r w:rsidRPr="00D71F86">
        <w:rPr>
          <w:rFonts w:ascii="Arial" w:hAnsi="Arial" w:cs="Arial"/>
          <w:bCs/>
          <w:sz w:val="22"/>
          <w:szCs w:val="22"/>
        </w:rPr>
        <w:t>оцилиндрованного</w:t>
      </w:r>
      <w:proofErr w:type="spellEnd"/>
      <w:r w:rsidRPr="00A222E5">
        <w:rPr>
          <w:rFonts w:ascii="Arial" w:hAnsi="Arial" w:cs="Arial"/>
          <w:bCs/>
          <w:sz w:val="22"/>
          <w:szCs w:val="22"/>
        </w:rPr>
        <w:t xml:space="preserve"> бревна высотой 1,7 метра с вырезанными фрагментами, закрепленными в виде открывающейся книги, с внутренней стороны закреплены таблички с интересными фактами</w:t>
      </w:r>
      <w:r w:rsidR="00A222E5">
        <w:rPr>
          <w:rFonts w:ascii="Arial" w:hAnsi="Arial" w:cs="Arial"/>
          <w:bCs/>
          <w:sz w:val="22"/>
          <w:szCs w:val="22"/>
        </w:rPr>
        <w:t xml:space="preserve"> (</w:t>
      </w:r>
      <w:r w:rsidR="007A6623" w:rsidRPr="00A222E5">
        <w:rPr>
          <w:rFonts w:ascii="Arial" w:hAnsi="Arial" w:cs="Arial"/>
          <w:bCs/>
          <w:sz w:val="22"/>
          <w:szCs w:val="22"/>
        </w:rPr>
        <w:t>рис. 1</w:t>
      </w:r>
      <w:r w:rsidR="00A222E5">
        <w:rPr>
          <w:rFonts w:ascii="Arial" w:hAnsi="Arial" w:cs="Arial"/>
          <w:bCs/>
          <w:sz w:val="22"/>
          <w:szCs w:val="22"/>
        </w:rPr>
        <w:t>.12)</w:t>
      </w:r>
      <w:r w:rsidRPr="00A222E5">
        <w:rPr>
          <w:rFonts w:ascii="Arial" w:hAnsi="Arial" w:cs="Arial"/>
          <w:bCs/>
          <w:sz w:val="22"/>
          <w:szCs w:val="22"/>
        </w:rPr>
        <w:t>.</w:t>
      </w:r>
    </w:p>
    <w:p w14:paraId="649D0E89" w14:textId="77777777" w:rsidR="00000227" w:rsidRPr="00A222E5" w:rsidRDefault="00000227" w:rsidP="00D71F86">
      <w:pPr>
        <w:pStyle w:val="HTML"/>
        <w:ind w:firstLine="709"/>
        <w:jc w:val="both"/>
        <w:rPr>
          <w:rFonts w:ascii="Arial" w:hAnsi="Arial" w:cs="Arial"/>
          <w:bCs/>
          <w:sz w:val="22"/>
          <w:szCs w:val="22"/>
        </w:rPr>
      </w:pPr>
      <w:r w:rsidRPr="00A222E5">
        <w:rPr>
          <w:rFonts w:ascii="Arial" w:hAnsi="Arial" w:cs="Arial"/>
          <w:bCs/>
          <w:sz w:val="22"/>
          <w:szCs w:val="22"/>
        </w:rPr>
        <w:t xml:space="preserve">Таблички изготовлены из композита толщиной не менее 3 мм, на который нанесено изображение на самоклеящейся пленке с интерьерной печатью и холодной </w:t>
      </w:r>
      <w:proofErr w:type="spellStart"/>
      <w:r w:rsidRPr="00A222E5">
        <w:rPr>
          <w:rFonts w:ascii="Arial" w:hAnsi="Arial" w:cs="Arial"/>
          <w:bCs/>
          <w:sz w:val="22"/>
          <w:szCs w:val="22"/>
        </w:rPr>
        <w:t>ламинацией</w:t>
      </w:r>
      <w:proofErr w:type="spellEnd"/>
      <w:r w:rsidRPr="00A222E5">
        <w:rPr>
          <w:rFonts w:ascii="Arial" w:hAnsi="Arial" w:cs="Arial"/>
          <w:bCs/>
          <w:sz w:val="22"/>
          <w:szCs w:val="22"/>
        </w:rPr>
        <w:t>. Конструкция выполнена из массива сосны с пропиткой антисептическими составами.</w:t>
      </w:r>
    </w:p>
    <w:p w14:paraId="7843967A" w14:textId="77777777" w:rsidR="00000227" w:rsidRPr="00A222E5" w:rsidRDefault="00000227" w:rsidP="00D71F86">
      <w:pPr>
        <w:pStyle w:val="HTML"/>
        <w:ind w:firstLine="709"/>
        <w:jc w:val="both"/>
        <w:rPr>
          <w:rFonts w:ascii="Arial" w:hAnsi="Arial" w:cs="Arial"/>
          <w:bCs/>
          <w:sz w:val="22"/>
          <w:szCs w:val="22"/>
        </w:rPr>
      </w:pPr>
      <w:r w:rsidRPr="00A222E5">
        <w:rPr>
          <w:rFonts w:ascii="Arial" w:hAnsi="Arial" w:cs="Arial"/>
          <w:bCs/>
          <w:sz w:val="22"/>
          <w:szCs w:val="22"/>
        </w:rPr>
        <w:t>Установка столба будет произведена путем вкапывания в почву на глубину не более 30 см с утрамбовкой земляного грунта, без бетонных работ.</w:t>
      </w:r>
    </w:p>
    <w:p w14:paraId="53F0B810" w14:textId="77777777" w:rsidR="009B3DD8" w:rsidRPr="00A222E5" w:rsidRDefault="009B3DD8" w:rsidP="00771430">
      <w:pPr>
        <w:pStyle w:val="HTML"/>
        <w:ind w:firstLine="567"/>
        <w:jc w:val="center"/>
        <w:rPr>
          <w:rFonts w:ascii="Arial" w:hAnsi="Arial" w:cs="Arial"/>
          <w:bCs/>
          <w:sz w:val="22"/>
          <w:szCs w:val="22"/>
        </w:rPr>
      </w:pPr>
      <w:r w:rsidRPr="00A222E5">
        <w:rPr>
          <w:rFonts w:ascii="Arial" w:hAnsi="Arial" w:cs="Arial"/>
          <w:noProof/>
          <w:sz w:val="22"/>
          <w:szCs w:val="22"/>
        </w:rPr>
        <w:drawing>
          <wp:inline distT="0" distB="0" distL="0" distR="0" wp14:anchorId="20ADCF11" wp14:editId="46ED7726">
            <wp:extent cx="1894966" cy="2522220"/>
            <wp:effectExtent l="19050" t="0" r="0" b="0"/>
            <wp:docPr id="105" name="Рисунок 9" descr="C:\Users\direkcia_108\Desktop\Сафонова Дача\b2a5c502-e84c-4374-906f-359a14f27e7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direkcia_108\Desktop\Сафонова Дача\b2a5c502-e84c-4374-906f-359a14f27e72.jfif"/>
                    <pic:cNvPicPr>
                      <a:picLocks noChangeAspect="1" noChangeArrowheads="1"/>
                    </pic:cNvPicPr>
                  </pic:nvPicPr>
                  <pic:blipFill>
                    <a:blip r:embed="rId36" cstate="print"/>
                    <a:srcRect/>
                    <a:stretch>
                      <a:fillRect/>
                    </a:stretch>
                  </pic:blipFill>
                  <pic:spPr bwMode="auto">
                    <a:xfrm>
                      <a:off x="0" y="0"/>
                      <a:ext cx="1894966" cy="2522220"/>
                    </a:xfrm>
                    <a:prstGeom prst="rect">
                      <a:avLst/>
                    </a:prstGeom>
                    <a:noFill/>
                    <a:ln w="9525">
                      <a:noFill/>
                      <a:miter lim="800000"/>
                      <a:headEnd/>
                      <a:tailEnd/>
                    </a:ln>
                  </pic:spPr>
                </pic:pic>
              </a:graphicData>
            </a:graphic>
          </wp:inline>
        </w:drawing>
      </w:r>
      <w:r w:rsidRPr="00A222E5">
        <w:rPr>
          <w:rFonts w:ascii="Arial" w:hAnsi="Arial" w:cs="Arial"/>
          <w:noProof/>
          <w:sz w:val="22"/>
          <w:szCs w:val="22"/>
        </w:rPr>
        <w:drawing>
          <wp:inline distT="0" distB="0" distL="0" distR="0" wp14:anchorId="1F00BA95" wp14:editId="7A02AE6E">
            <wp:extent cx="2870359" cy="2186940"/>
            <wp:effectExtent l="19050" t="0" r="6191" b="0"/>
            <wp:docPr id="104" name="Рисунок 8" descr="C:\Users\direkcia_108\Desktop\Сафонова Дача\таблички в ств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direkcia_108\Desktop\Сафонова Дача\таблички в стволе.png"/>
                    <pic:cNvPicPr>
                      <a:picLocks noChangeAspect="1" noChangeArrowheads="1"/>
                    </pic:cNvPicPr>
                  </pic:nvPicPr>
                  <pic:blipFill>
                    <a:blip r:embed="rId37" cstate="print"/>
                    <a:srcRect/>
                    <a:stretch>
                      <a:fillRect/>
                    </a:stretch>
                  </pic:blipFill>
                  <pic:spPr bwMode="auto">
                    <a:xfrm>
                      <a:off x="0" y="0"/>
                      <a:ext cx="2870359" cy="2186940"/>
                    </a:xfrm>
                    <a:prstGeom prst="rect">
                      <a:avLst/>
                    </a:prstGeom>
                    <a:noFill/>
                    <a:ln w="9525">
                      <a:noFill/>
                      <a:miter lim="800000"/>
                      <a:headEnd/>
                      <a:tailEnd/>
                    </a:ln>
                  </pic:spPr>
                </pic:pic>
              </a:graphicData>
            </a:graphic>
          </wp:inline>
        </w:drawing>
      </w:r>
    </w:p>
    <w:p w14:paraId="54D20D76" w14:textId="6C1A90F4" w:rsidR="009B3DD8" w:rsidRDefault="009B3DD8" w:rsidP="00D71F86">
      <w:pPr>
        <w:pStyle w:val="HTML"/>
        <w:ind w:firstLine="709"/>
        <w:jc w:val="both"/>
        <w:rPr>
          <w:rFonts w:ascii="Arial" w:hAnsi="Arial" w:cs="Arial"/>
          <w:bCs/>
          <w:sz w:val="22"/>
          <w:szCs w:val="22"/>
        </w:rPr>
      </w:pPr>
      <w:r w:rsidRPr="00A222E5">
        <w:rPr>
          <w:rFonts w:ascii="Arial" w:hAnsi="Arial" w:cs="Arial"/>
          <w:bCs/>
          <w:sz w:val="22"/>
          <w:szCs w:val="22"/>
        </w:rPr>
        <w:t>Рис</w:t>
      </w:r>
      <w:r w:rsidR="00000227" w:rsidRPr="00A222E5">
        <w:rPr>
          <w:rFonts w:ascii="Arial" w:hAnsi="Arial" w:cs="Arial"/>
          <w:bCs/>
          <w:sz w:val="22"/>
          <w:szCs w:val="22"/>
        </w:rPr>
        <w:t>унок 1</w:t>
      </w:r>
      <w:r w:rsidR="00A222E5">
        <w:rPr>
          <w:rFonts w:ascii="Arial" w:hAnsi="Arial" w:cs="Arial"/>
          <w:bCs/>
          <w:sz w:val="22"/>
          <w:szCs w:val="22"/>
        </w:rPr>
        <w:t>.12</w:t>
      </w:r>
      <w:r w:rsidR="00000227" w:rsidRPr="00A222E5">
        <w:rPr>
          <w:rFonts w:ascii="Arial" w:hAnsi="Arial" w:cs="Arial"/>
          <w:bCs/>
          <w:sz w:val="22"/>
          <w:szCs w:val="22"/>
        </w:rPr>
        <w:t>. –</w:t>
      </w:r>
      <w:r w:rsidRPr="00A222E5">
        <w:rPr>
          <w:rFonts w:ascii="Arial" w:hAnsi="Arial" w:cs="Arial"/>
          <w:bCs/>
          <w:sz w:val="22"/>
          <w:szCs w:val="22"/>
        </w:rPr>
        <w:t xml:space="preserve"> Пример оформления информа</w:t>
      </w:r>
      <w:r w:rsidR="00000227" w:rsidRPr="00A222E5">
        <w:rPr>
          <w:rFonts w:ascii="Arial" w:hAnsi="Arial" w:cs="Arial"/>
          <w:bCs/>
          <w:sz w:val="22"/>
          <w:szCs w:val="22"/>
        </w:rPr>
        <w:t>ционных стендов в местах отдыха в виде столб</w:t>
      </w:r>
      <w:r w:rsidR="007C5C41">
        <w:rPr>
          <w:rFonts w:ascii="Arial" w:hAnsi="Arial" w:cs="Arial"/>
          <w:bCs/>
          <w:sz w:val="22"/>
          <w:szCs w:val="22"/>
        </w:rPr>
        <w:t>а</w:t>
      </w:r>
      <w:r w:rsidR="00000227" w:rsidRPr="00A222E5">
        <w:rPr>
          <w:rFonts w:ascii="Arial" w:hAnsi="Arial" w:cs="Arial"/>
          <w:bCs/>
          <w:sz w:val="22"/>
          <w:szCs w:val="22"/>
        </w:rPr>
        <w:t>-книги</w:t>
      </w:r>
    </w:p>
    <w:p w14:paraId="12A7FC3E" w14:textId="77777777" w:rsidR="00A222E5" w:rsidRPr="00A222E5" w:rsidRDefault="00A222E5" w:rsidP="00D71F86">
      <w:pPr>
        <w:pStyle w:val="HTML"/>
        <w:ind w:firstLine="709"/>
        <w:jc w:val="both"/>
        <w:rPr>
          <w:rFonts w:ascii="Arial" w:hAnsi="Arial" w:cs="Arial"/>
          <w:bCs/>
          <w:sz w:val="22"/>
          <w:szCs w:val="22"/>
        </w:rPr>
      </w:pPr>
    </w:p>
    <w:p w14:paraId="195B44EE" w14:textId="77777777" w:rsidR="00771430" w:rsidRPr="00A222E5" w:rsidRDefault="007A6623" w:rsidP="00D71F86">
      <w:pPr>
        <w:pStyle w:val="ConsPlusNormal"/>
        <w:ind w:firstLine="709"/>
        <w:jc w:val="both"/>
        <w:rPr>
          <w:sz w:val="22"/>
          <w:szCs w:val="22"/>
        </w:rPr>
      </w:pPr>
      <w:r w:rsidRPr="00A222E5">
        <w:rPr>
          <w:sz w:val="22"/>
          <w:szCs w:val="22"/>
          <w:u w:val="single"/>
        </w:rPr>
        <w:t>6</w:t>
      </w:r>
      <w:r w:rsidR="00F11C02" w:rsidRPr="00A222E5">
        <w:rPr>
          <w:sz w:val="22"/>
          <w:szCs w:val="22"/>
          <w:u w:val="single"/>
        </w:rPr>
        <w:t xml:space="preserve">. Заповедный </w:t>
      </w:r>
      <w:r w:rsidR="00771430" w:rsidRPr="00A222E5">
        <w:rPr>
          <w:sz w:val="22"/>
          <w:szCs w:val="22"/>
          <w:u w:val="single"/>
        </w:rPr>
        <w:t xml:space="preserve">(учебный) </w:t>
      </w:r>
      <w:r w:rsidR="00F11C02" w:rsidRPr="00A222E5">
        <w:rPr>
          <w:sz w:val="22"/>
          <w:szCs w:val="22"/>
          <w:u w:val="single"/>
        </w:rPr>
        <w:t>класс</w:t>
      </w:r>
      <w:r w:rsidR="00F11C02" w:rsidRPr="00A222E5">
        <w:rPr>
          <w:sz w:val="22"/>
          <w:szCs w:val="22"/>
        </w:rPr>
        <w:t xml:space="preserve">. </w:t>
      </w:r>
    </w:p>
    <w:p w14:paraId="5D7028DD" w14:textId="3653589C" w:rsidR="00771430" w:rsidRPr="00A222E5" w:rsidRDefault="00771430" w:rsidP="00D71F86">
      <w:pPr>
        <w:spacing w:after="0" w:line="240" w:lineRule="auto"/>
        <w:ind w:firstLine="709"/>
        <w:jc w:val="both"/>
        <w:rPr>
          <w:rFonts w:ascii="Arial" w:hAnsi="Arial" w:cs="Arial"/>
        </w:rPr>
      </w:pPr>
      <w:r w:rsidRPr="00A222E5">
        <w:rPr>
          <w:rFonts w:ascii="Arial" w:hAnsi="Arial" w:cs="Arial"/>
        </w:rPr>
        <w:t>Представляет собой поляну, приблизительно 6</w:t>
      </w:r>
      <w:r w:rsidR="00D71F86">
        <w:rPr>
          <w:rFonts w:ascii="Arial" w:hAnsi="Arial" w:cs="Arial"/>
        </w:rPr>
        <w:t>×</w:t>
      </w:r>
      <w:r w:rsidRPr="00A222E5">
        <w:rPr>
          <w:rFonts w:ascii="Arial" w:hAnsi="Arial" w:cs="Arial"/>
        </w:rPr>
        <w:t>6 метров</w:t>
      </w:r>
      <w:r w:rsidR="00D71F86">
        <w:rPr>
          <w:rFonts w:ascii="Arial" w:hAnsi="Arial" w:cs="Arial"/>
        </w:rPr>
        <w:t xml:space="preserve"> (</w:t>
      </w:r>
      <w:r w:rsidR="007A6623" w:rsidRPr="00A222E5">
        <w:rPr>
          <w:rFonts w:ascii="Arial" w:hAnsi="Arial" w:cs="Arial"/>
        </w:rPr>
        <w:t>рис. 1</w:t>
      </w:r>
      <w:r w:rsidR="00D71F86">
        <w:rPr>
          <w:rFonts w:ascii="Arial" w:hAnsi="Arial" w:cs="Arial"/>
        </w:rPr>
        <w:t>.13)</w:t>
      </w:r>
      <w:r w:rsidRPr="00A222E5">
        <w:rPr>
          <w:rFonts w:ascii="Arial" w:hAnsi="Arial" w:cs="Arial"/>
        </w:rPr>
        <w:t>. Непосредственно на поляне будут размещены до 6 скамеек, выполненных из распиленного бревна. В форме полукруга размещаются до 6 информационных щитов под углом 45 градусов к уровню земли, с общей информацией о заповедной природе края. Материал стендов – композит толщиной не менее 3 мм, основа из деревянного бруса 10</w:t>
      </w:r>
      <w:r w:rsidR="00D71F86">
        <w:rPr>
          <w:rFonts w:ascii="Arial" w:hAnsi="Arial" w:cs="Arial"/>
        </w:rPr>
        <w:t>×</w:t>
      </w:r>
      <w:r w:rsidRPr="00A222E5">
        <w:rPr>
          <w:rFonts w:ascii="Arial" w:hAnsi="Arial" w:cs="Arial"/>
        </w:rPr>
        <w:t>10 см. Установка стендов планируется путем вкапывания в почву на глубину до 30 см без бетонирования. Установка скамеек и подготовка самой поляны для их размещения не потребуют вмешательства в природную целостность территории.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866"/>
      </w:tblGrid>
      <w:tr w:rsidR="00771430" w:rsidRPr="00A222E5" w14:paraId="3168F356" w14:textId="77777777" w:rsidTr="00771430">
        <w:tc>
          <w:tcPr>
            <w:tcW w:w="4704" w:type="dxa"/>
          </w:tcPr>
          <w:p w14:paraId="32DC8E49" w14:textId="77777777" w:rsidR="00771430" w:rsidRPr="00A222E5" w:rsidRDefault="00771430" w:rsidP="00771430">
            <w:pPr>
              <w:jc w:val="center"/>
              <w:rPr>
                <w:rFonts w:ascii="Arial" w:hAnsi="Arial" w:cs="Arial"/>
              </w:rPr>
            </w:pPr>
            <w:r w:rsidRPr="00A222E5">
              <w:rPr>
                <w:rFonts w:ascii="Arial" w:hAnsi="Arial" w:cs="Arial"/>
                <w:noProof/>
                <w:lang w:eastAsia="ru-RU"/>
              </w:rPr>
              <w:drawing>
                <wp:inline distT="0" distB="0" distL="0" distR="0" wp14:anchorId="53EABD07" wp14:editId="6F62942D">
                  <wp:extent cx="2621280" cy="2910840"/>
                  <wp:effectExtent l="19050" t="0" r="7620" b="0"/>
                  <wp:docPr id="119" name="Рисунок 6" descr="C:\Users\direkcia_108\Desktop\Сафонова Дача\Учебный клас 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direkcia_108\Desktop\Сафонова Дача\Учебный клас верт..jpg"/>
                          <pic:cNvPicPr>
                            <a:picLocks noChangeAspect="1" noChangeArrowheads="1"/>
                          </pic:cNvPicPr>
                        </pic:nvPicPr>
                        <pic:blipFill>
                          <a:blip r:embed="rId38" cstate="print"/>
                          <a:srcRect/>
                          <a:stretch>
                            <a:fillRect/>
                          </a:stretch>
                        </pic:blipFill>
                        <pic:spPr bwMode="auto">
                          <a:xfrm>
                            <a:off x="0" y="0"/>
                            <a:ext cx="2621280" cy="2910840"/>
                          </a:xfrm>
                          <a:prstGeom prst="rect">
                            <a:avLst/>
                          </a:prstGeom>
                          <a:noFill/>
                          <a:ln w="9525">
                            <a:noFill/>
                            <a:miter lim="800000"/>
                            <a:headEnd/>
                            <a:tailEnd/>
                          </a:ln>
                        </pic:spPr>
                      </pic:pic>
                    </a:graphicData>
                  </a:graphic>
                </wp:inline>
              </w:drawing>
            </w:r>
          </w:p>
        </w:tc>
        <w:tc>
          <w:tcPr>
            <w:tcW w:w="4866" w:type="dxa"/>
          </w:tcPr>
          <w:p w14:paraId="524B64DA" w14:textId="77777777" w:rsidR="00771430" w:rsidRPr="00A222E5" w:rsidRDefault="00771430" w:rsidP="00771430">
            <w:pPr>
              <w:jc w:val="both"/>
              <w:rPr>
                <w:rFonts w:ascii="Arial" w:hAnsi="Arial" w:cs="Arial"/>
              </w:rPr>
            </w:pPr>
            <w:r w:rsidRPr="00A222E5">
              <w:rPr>
                <w:rFonts w:ascii="Arial" w:hAnsi="Arial" w:cs="Arial"/>
                <w:noProof/>
                <w:lang w:eastAsia="ru-RU"/>
              </w:rPr>
              <w:drawing>
                <wp:anchor distT="0" distB="0" distL="114300" distR="114300" simplePos="0" relativeHeight="251661824" behindDoc="0" locked="0" layoutInCell="1" allowOverlap="1" wp14:anchorId="33DB6BFF" wp14:editId="03CAF3FA">
                  <wp:simplePos x="0" y="0"/>
                  <wp:positionH relativeFrom="margin">
                    <wp:align>right</wp:align>
                  </wp:positionH>
                  <wp:positionV relativeFrom="margin">
                    <wp:posOffset>1270</wp:posOffset>
                  </wp:positionV>
                  <wp:extent cx="2930525" cy="1952625"/>
                  <wp:effectExtent l="19050" t="0" r="3175" b="0"/>
                  <wp:wrapSquare wrapText="bothSides"/>
                  <wp:docPr id="122" name="Рисунок 25" descr="C:\Users\direkcia_108\Desktop\1a10ea5a6782d67d4242f5239993112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direkcia_108\Desktop\1a10ea5a6782d67d4242f5239993112d.jfif"/>
                          <pic:cNvPicPr>
                            <a:picLocks noChangeAspect="1" noChangeArrowheads="1"/>
                          </pic:cNvPicPr>
                        </pic:nvPicPr>
                        <pic:blipFill>
                          <a:blip r:embed="rId39" cstate="print"/>
                          <a:srcRect/>
                          <a:stretch>
                            <a:fillRect/>
                          </a:stretch>
                        </pic:blipFill>
                        <pic:spPr bwMode="auto">
                          <a:xfrm>
                            <a:off x="0" y="0"/>
                            <a:ext cx="2930525" cy="1952625"/>
                          </a:xfrm>
                          <a:prstGeom prst="rect">
                            <a:avLst/>
                          </a:prstGeom>
                          <a:noFill/>
                          <a:ln w="9525">
                            <a:noFill/>
                            <a:miter lim="800000"/>
                            <a:headEnd/>
                            <a:tailEnd/>
                          </a:ln>
                        </pic:spPr>
                      </pic:pic>
                    </a:graphicData>
                  </a:graphic>
                </wp:anchor>
              </w:drawing>
            </w:r>
          </w:p>
        </w:tc>
      </w:tr>
      <w:tr w:rsidR="00771430" w:rsidRPr="00A222E5" w14:paraId="56A4C990" w14:textId="77777777" w:rsidTr="00771430">
        <w:tc>
          <w:tcPr>
            <w:tcW w:w="9570" w:type="dxa"/>
            <w:gridSpan w:val="2"/>
          </w:tcPr>
          <w:p w14:paraId="224BF28D" w14:textId="77777777" w:rsidR="00771430" w:rsidRPr="00A222E5" w:rsidRDefault="00771430" w:rsidP="00771430">
            <w:pPr>
              <w:jc w:val="center"/>
              <w:rPr>
                <w:rFonts w:ascii="Arial" w:hAnsi="Arial" w:cs="Arial"/>
              </w:rPr>
            </w:pPr>
            <w:r w:rsidRPr="00A222E5">
              <w:rPr>
                <w:rFonts w:ascii="Arial" w:hAnsi="Arial" w:cs="Arial"/>
                <w:noProof/>
                <w:lang w:eastAsia="ru-RU"/>
              </w:rPr>
              <w:drawing>
                <wp:inline distT="0" distB="0" distL="0" distR="0" wp14:anchorId="1BFE653C" wp14:editId="097E771B">
                  <wp:extent cx="4267200" cy="2392680"/>
                  <wp:effectExtent l="19050" t="0" r="0" b="0"/>
                  <wp:docPr id="121" name="Рисунок 27" descr="20191024_13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91024_131015"/>
                          <pic:cNvPicPr>
                            <a:picLocks noChangeAspect="1" noChangeArrowheads="1"/>
                          </pic:cNvPicPr>
                        </pic:nvPicPr>
                        <pic:blipFill>
                          <a:blip r:embed="rId40" cstate="print"/>
                          <a:srcRect/>
                          <a:stretch>
                            <a:fillRect/>
                          </a:stretch>
                        </pic:blipFill>
                        <pic:spPr bwMode="auto">
                          <a:xfrm>
                            <a:off x="0" y="0"/>
                            <a:ext cx="4267200" cy="2392680"/>
                          </a:xfrm>
                          <a:prstGeom prst="rect">
                            <a:avLst/>
                          </a:prstGeom>
                          <a:noFill/>
                          <a:ln w="9525">
                            <a:noFill/>
                            <a:miter lim="800000"/>
                            <a:headEnd/>
                            <a:tailEnd/>
                          </a:ln>
                        </pic:spPr>
                      </pic:pic>
                    </a:graphicData>
                  </a:graphic>
                </wp:inline>
              </w:drawing>
            </w:r>
          </w:p>
        </w:tc>
      </w:tr>
      <w:tr w:rsidR="00771430" w:rsidRPr="00A222E5" w14:paraId="2C233A80" w14:textId="77777777" w:rsidTr="00771430">
        <w:tc>
          <w:tcPr>
            <w:tcW w:w="9570" w:type="dxa"/>
            <w:gridSpan w:val="2"/>
          </w:tcPr>
          <w:p w14:paraId="0AD577F3" w14:textId="45014425" w:rsidR="00771430" w:rsidRPr="00A222E5" w:rsidRDefault="00771430" w:rsidP="00D71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Cs/>
              </w:rPr>
            </w:pPr>
            <w:r w:rsidRPr="00A222E5">
              <w:rPr>
                <w:rFonts w:ascii="Arial" w:hAnsi="Arial" w:cs="Arial"/>
                <w:bCs/>
              </w:rPr>
              <w:t>Рисунок 1</w:t>
            </w:r>
            <w:r w:rsidR="00D71F86">
              <w:rPr>
                <w:rFonts w:ascii="Arial" w:hAnsi="Arial" w:cs="Arial"/>
                <w:bCs/>
              </w:rPr>
              <w:t>.13</w:t>
            </w:r>
            <w:r w:rsidRPr="00A222E5">
              <w:rPr>
                <w:rFonts w:ascii="Arial" w:hAnsi="Arial" w:cs="Arial"/>
                <w:bCs/>
              </w:rPr>
              <w:t xml:space="preserve"> – Пример оформления учебного класса</w:t>
            </w:r>
          </w:p>
          <w:p w14:paraId="3A676890" w14:textId="77777777" w:rsidR="00771430" w:rsidRPr="00A222E5" w:rsidRDefault="00771430" w:rsidP="00771430">
            <w:pPr>
              <w:jc w:val="both"/>
              <w:rPr>
                <w:rFonts w:ascii="Arial" w:hAnsi="Arial" w:cs="Arial"/>
              </w:rPr>
            </w:pPr>
          </w:p>
        </w:tc>
      </w:tr>
    </w:tbl>
    <w:p w14:paraId="5E880056" w14:textId="3B97E947" w:rsidR="00771430" w:rsidRPr="00A222E5" w:rsidRDefault="00771430" w:rsidP="00D71F86">
      <w:pPr>
        <w:spacing w:after="0" w:line="240" w:lineRule="auto"/>
        <w:ind w:firstLine="709"/>
        <w:jc w:val="both"/>
        <w:rPr>
          <w:rFonts w:ascii="Arial" w:hAnsi="Arial" w:cs="Arial"/>
        </w:rPr>
      </w:pPr>
      <w:r w:rsidRPr="00A222E5">
        <w:rPr>
          <w:rFonts w:ascii="Arial" w:hAnsi="Arial" w:cs="Arial"/>
        </w:rPr>
        <w:t>Информационные стенды изготовлены из композита размером 70</w:t>
      </w:r>
      <w:r w:rsidR="00D71F86">
        <w:rPr>
          <w:rFonts w:ascii="Arial" w:hAnsi="Arial" w:cs="Arial"/>
        </w:rPr>
        <w:t>×</w:t>
      </w:r>
      <w:r w:rsidRPr="00A222E5">
        <w:rPr>
          <w:rFonts w:ascii="Arial" w:hAnsi="Arial" w:cs="Arial"/>
        </w:rPr>
        <w:t xml:space="preserve">40 см, </w:t>
      </w:r>
      <w:r w:rsidRPr="00A222E5">
        <w:rPr>
          <w:rFonts w:ascii="Arial" w:hAnsi="Arial" w:cs="Arial"/>
          <w:bCs/>
        </w:rPr>
        <w:t>толщиной не менее 3 мм</w:t>
      </w:r>
      <w:r w:rsidRPr="00A222E5">
        <w:rPr>
          <w:rFonts w:ascii="Arial" w:hAnsi="Arial" w:cs="Arial"/>
        </w:rPr>
        <w:t xml:space="preserve">, на который нанесено изображение на самоклеящейся пленке с интерьерной печатью и холодной </w:t>
      </w:r>
      <w:proofErr w:type="spellStart"/>
      <w:r w:rsidRPr="00A222E5">
        <w:rPr>
          <w:rFonts w:ascii="Arial" w:hAnsi="Arial" w:cs="Arial"/>
        </w:rPr>
        <w:t>ламинацией</w:t>
      </w:r>
      <w:proofErr w:type="spellEnd"/>
      <w:r w:rsidRPr="00A222E5">
        <w:rPr>
          <w:rFonts w:ascii="Arial" w:hAnsi="Arial" w:cs="Arial"/>
        </w:rPr>
        <w:t>.</w:t>
      </w:r>
    </w:p>
    <w:p w14:paraId="2281DA28" w14:textId="77777777" w:rsidR="00F11C02" w:rsidRPr="00A222E5" w:rsidRDefault="00F11C02" w:rsidP="00D71F86">
      <w:pPr>
        <w:pStyle w:val="ConsPlusNormal"/>
        <w:ind w:firstLine="709"/>
        <w:jc w:val="both"/>
        <w:rPr>
          <w:sz w:val="22"/>
          <w:szCs w:val="22"/>
          <w:u w:val="single"/>
        </w:rPr>
      </w:pPr>
      <w:r w:rsidRPr="00A222E5">
        <w:rPr>
          <w:sz w:val="22"/>
          <w:szCs w:val="22"/>
          <w:u w:val="single"/>
        </w:rPr>
        <w:t xml:space="preserve">Размещение площадок для отдыха </w:t>
      </w:r>
    </w:p>
    <w:p w14:paraId="6A9AEE1F" w14:textId="77777777" w:rsidR="00F11C02" w:rsidRPr="00D71F86" w:rsidRDefault="00F11C02" w:rsidP="00D71F86">
      <w:pPr>
        <w:pStyle w:val="ConsPlusNormal"/>
        <w:ind w:firstLine="709"/>
        <w:jc w:val="both"/>
        <w:rPr>
          <w:sz w:val="22"/>
          <w:szCs w:val="22"/>
        </w:rPr>
      </w:pPr>
      <w:r w:rsidRPr="00A222E5">
        <w:rPr>
          <w:sz w:val="22"/>
          <w:szCs w:val="22"/>
        </w:rPr>
        <w:t xml:space="preserve">При обустройстве маршрута экологической тропы планируется создание </w:t>
      </w:r>
      <w:r w:rsidR="00771430" w:rsidRPr="00A222E5">
        <w:rPr>
          <w:sz w:val="22"/>
          <w:szCs w:val="22"/>
        </w:rPr>
        <w:t xml:space="preserve">6 площадок для </w:t>
      </w:r>
      <w:proofErr w:type="gramStart"/>
      <w:r w:rsidR="00771430" w:rsidRPr="00A222E5">
        <w:rPr>
          <w:sz w:val="22"/>
          <w:szCs w:val="22"/>
        </w:rPr>
        <w:t>отдыха</w:t>
      </w:r>
      <w:proofErr w:type="gramEnd"/>
      <w:r w:rsidR="00017F41" w:rsidRPr="00A222E5">
        <w:rPr>
          <w:sz w:val="22"/>
          <w:szCs w:val="22"/>
        </w:rPr>
        <w:t xml:space="preserve"> из которых два места отдыха будут организованы на базе </w:t>
      </w:r>
      <w:r w:rsidR="00017F41" w:rsidRPr="00D71F86">
        <w:rPr>
          <w:sz w:val="22"/>
          <w:szCs w:val="22"/>
        </w:rPr>
        <w:lastRenderedPageBreak/>
        <w:t xml:space="preserve">заповедных классов. </w:t>
      </w:r>
      <w:r w:rsidRPr="00D71F86">
        <w:rPr>
          <w:sz w:val="22"/>
          <w:szCs w:val="22"/>
        </w:rPr>
        <w:t xml:space="preserve">Каждая площадка представляет собой три скамейки, выполненные из одного бревна и установленные в виде буквы «П». </w:t>
      </w:r>
    </w:p>
    <w:p w14:paraId="54AE00F0" w14:textId="77777777" w:rsidR="007A6623" w:rsidRPr="00D71F86" w:rsidRDefault="007A6623" w:rsidP="00D71F86">
      <w:pPr>
        <w:pStyle w:val="af5"/>
        <w:spacing w:after="0" w:line="240" w:lineRule="auto"/>
        <w:ind w:left="0" w:firstLine="709"/>
        <w:jc w:val="both"/>
        <w:rPr>
          <w:rFonts w:ascii="Arial" w:hAnsi="Arial" w:cs="Arial"/>
          <w:sz w:val="22"/>
          <w:szCs w:val="22"/>
        </w:rPr>
      </w:pPr>
      <w:r w:rsidRPr="00D71F86">
        <w:rPr>
          <w:rFonts w:ascii="Arial" w:hAnsi="Arial" w:cs="Arial"/>
          <w:sz w:val="22"/>
          <w:szCs w:val="22"/>
        </w:rPr>
        <w:t>В виду ландшафтных особенностей территории заказника и внутриквартального устройства лесного фонда Георгиевского лесничества, станции №№ 3, 4 и 5 будут размещены в местах рекреационного отдыха, ранее обустроенных силами сотрудников Георгиевского лесничества. Станции № 2 и № 6 будут обустроены в формате заповедного класса – места отдыха с информационными стендами для проведения занятий и лекций в ходе экскурсии.</w:t>
      </w:r>
    </w:p>
    <w:p w14:paraId="3266E3AF" w14:textId="77777777" w:rsidR="003A7668" w:rsidRPr="00D71F86" w:rsidRDefault="00F11C02" w:rsidP="00D71F86">
      <w:pPr>
        <w:pStyle w:val="ConsPlusNormal"/>
        <w:ind w:firstLine="709"/>
        <w:jc w:val="both"/>
        <w:rPr>
          <w:sz w:val="22"/>
          <w:szCs w:val="22"/>
        </w:rPr>
      </w:pPr>
      <w:r w:rsidRPr="00D71F86">
        <w:rPr>
          <w:sz w:val="22"/>
          <w:szCs w:val="22"/>
        </w:rPr>
        <w:t xml:space="preserve">Сведения об оформлении туристкой инфраструктуры экологического маршрута, которые не влияют на результаты ОВОС, а носят информационный характер, представлены в Приложении </w:t>
      </w:r>
      <w:r w:rsidR="00C458A9" w:rsidRPr="00D71F86">
        <w:rPr>
          <w:sz w:val="22"/>
          <w:szCs w:val="22"/>
        </w:rPr>
        <w:t>1</w:t>
      </w:r>
      <w:r w:rsidRPr="00D71F86">
        <w:rPr>
          <w:sz w:val="22"/>
          <w:szCs w:val="22"/>
        </w:rPr>
        <w:t xml:space="preserve">. </w:t>
      </w:r>
    </w:p>
    <w:p w14:paraId="30398B04" w14:textId="77777777" w:rsidR="003A7668" w:rsidRPr="00D71F86" w:rsidRDefault="003A7668" w:rsidP="00D71F86">
      <w:pPr>
        <w:pStyle w:val="ConsPlusNormal"/>
        <w:ind w:firstLine="709"/>
        <w:jc w:val="both"/>
        <w:rPr>
          <w:sz w:val="22"/>
          <w:szCs w:val="22"/>
        </w:rPr>
      </w:pPr>
      <w:r w:rsidRPr="00D71F86">
        <w:rPr>
          <w:sz w:val="22"/>
          <w:szCs w:val="22"/>
        </w:rPr>
        <w:t xml:space="preserve">Требования по безопасности жизни и здоровья посетителей </w:t>
      </w:r>
      <w:proofErr w:type="spellStart"/>
      <w:r w:rsidRPr="00D71F86">
        <w:rPr>
          <w:sz w:val="22"/>
          <w:szCs w:val="22"/>
        </w:rPr>
        <w:t>экотропы</w:t>
      </w:r>
      <w:proofErr w:type="spellEnd"/>
      <w:r w:rsidRPr="00D71F86">
        <w:rPr>
          <w:sz w:val="22"/>
          <w:szCs w:val="22"/>
        </w:rPr>
        <w:t xml:space="preserve"> представлены в Приложении </w:t>
      </w:r>
      <w:r w:rsidR="00C458A9" w:rsidRPr="00D71F86">
        <w:rPr>
          <w:sz w:val="22"/>
          <w:szCs w:val="22"/>
        </w:rPr>
        <w:t>2</w:t>
      </w:r>
      <w:r w:rsidRPr="00D71F86">
        <w:rPr>
          <w:sz w:val="22"/>
          <w:szCs w:val="22"/>
        </w:rPr>
        <w:t>.</w:t>
      </w:r>
    </w:p>
    <w:p w14:paraId="2A96D526" w14:textId="77777777" w:rsidR="00CC55B7" w:rsidRPr="00D71F86" w:rsidRDefault="00CC55B7" w:rsidP="00D71F86">
      <w:pPr>
        <w:spacing w:after="0" w:line="240" w:lineRule="auto"/>
        <w:ind w:firstLine="709"/>
        <w:contextualSpacing/>
        <w:jc w:val="both"/>
        <w:rPr>
          <w:rFonts w:ascii="Arial" w:hAnsi="Arial" w:cs="Arial"/>
          <w:b/>
          <w:bCs/>
          <w:spacing w:val="2"/>
          <w:shd w:val="clear" w:color="auto" w:fill="FFFFFF"/>
        </w:rPr>
      </w:pPr>
      <w:r w:rsidRPr="00D71F86">
        <w:rPr>
          <w:rFonts w:ascii="Arial" w:hAnsi="Arial" w:cs="Arial"/>
          <w:b/>
          <w:bCs/>
          <w:spacing w:val="2"/>
          <w:shd w:val="clear" w:color="auto" w:fill="FFFFFF"/>
        </w:rPr>
        <w:t xml:space="preserve">Описание альтернативных </w:t>
      </w:r>
      <w:proofErr w:type="gramStart"/>
      <w:r w:rsidRPr="00D71F86">
        <w:rPr>
          <w:rFonts w:ascii="Arial" w:hAnsi="Arial" w:cs="Arial"/>
          <w:b/>
          <w:bCs/>
          <w:spacing w:val="2"/>
          <w:shd w:val="clear" w:color="auto" w:fill="FFFFFF"/>
        </w:rPr>
        <w:t>вариантов достижения цели реализации проекта</w:t>
      </w:r>
      <w:proofErr w:type="gramEnd"/>
    </w:p>
    <w:p w14:paraId="777BCB39" w14:textId="031FF42A" w:rsidR="00CC55B7" w:rsidRPr="00BA7E7A" w:rsidRDefault="00CC55B7" w:rsidP="00D71F86">
      <w:pPr>
        <w:pStyle w:val="ConsPlusNormal"/>
        <w:ind w:firstLine="709"/>
        <w:jc w:val="both"/>
        <w:rPr>
          <w:b/>
          <w:i/>
          <w:sz w:val="22"/>
          <w:szCs w:val="22"/>
        </w:rPr>
      </w:pPr>
      <w:r w:rsidRPr="00D71F86">
        <w:rPr>
          <w:sz w:val="22"/>
          <w:szCs w:val="22"/>
        </w:rPr>
        <w:t>Современное рекреационное использование территории</w:t>
      </w:r>
      <w:r w:rsidR="00A34041" w:rsidRPr="00D71F86">
        <w:rPr>
          <w:sz w:val="22"/>
          <w:szCs w:val="22"/>
        </w:rPr>
        <w:t xml:space="preserve"> </w:t>
      </w:r>
      <w:r w:rsidRPr="00D71F86">
        <w:rPr>
          <w:sz w:val="22"/>
          <w:szCs w:val="22"/>
        </w:rPr>
        <w:t xml:space="preserve">трудно поддается системной оценке, так как носит стихийный характер. В процессе экспедиционного обследования выявлено свыше </w:t>
      </w:r>
      <w:r w:rsidR="00FD082E" w:rsidRPr="00D71F86">
        <w:rPr>
          <w:sz w:val="22"/>
          <w:szCs w:val="22"/>
        </w:rPr>
        <w:t>17</w:t>
      </w:r>
      <w:r w:rsidRPr="00D71F86">
        <w:rPr>
          <w:sz w:val="22"/>
          <w:szCs w:val="22"/>
        </w:rPr>
        <w:t xml:space="preserve"> точек традиционной формы отдыха – «коллективного», или группового, семейного, одиночного. Все они никак не оборудованы, без предупредительных знаков: противопожарных, санитарных текстов, безопасности для здоровья отдыхающих и т.п. Этот вопрос остается пока нерешенным.</w:t>
      </w:r>
    </w:p>
    <w:p w14:paraId="6330414A" w14:textId="77777777" w:rsidR="006E0901" w:rsidRPr="00D71F86" w:rsidRDefault="00CC55B7" w:rsidP="00D71F86">
      <w:pPr>
        <w:spacing w:after="0" w:line="240" w:lineRule="auto"/>
        <w:ind w:firstLine="709"/>
        <w:jc w:val="both"/>
        <w:rPr>
          <w:rFonts w:ascii="Arial" w:eastAsia="Calibri" w:hAnsi="Arial" w:cs="Arial"/>
        </w:rPr>
      </w:pPr>
      <w:r w:rsidRPr="00D71F86">
        <w:rPr>
          <w:rFonts w:ascii="Arial" w:eastAsia="Calibri" w:hAnsi="Arial" w:cs="Arial"/>
        </w:rPr>
        <w:t>Ввиду необходимости регулирования движения туристов по маршрутам Заказника «</w:t>
      </w:r>
      <w:r w:rsidR="00A34041" w:rsidRPr="00D71F86">
        <w:rPr>
          <w:rFonts w:ascii="Arial" w:eastAsia="Calibri" w:hAnsi="Arial" w:cs="Arial"/>
        </w:rPr>
        <w:t>Сафонова дача</w:t>
      </w:r>
      <w:r w:rsidRPr="00D71F86">
        <w:rPr>
          <w:rFonts w:ascii="Arial" w:eastAsia="Calibri" w:hAnsi="Arial" w:cs="Arial"/>
        </w:rPr>
        <w:t>», в рамках ОВОС в качестве альтернативного варианта рассматривается только принципиальный «нулевой» вариант отказа от реализации проекта.</w:t>
      </w:r>
    </w:p>
    <w:p w14:paraId="4D45B030" w14:textId="77777777" w:rsidR="00CC55B7" w:rsidRPr="00D71F86" w:rsidRDefault="006E0901" w:rsidP="00D71F86">
      <w:pPr>
        <w:spacing w:after="0" w:line="240" w:lineRule="auto"/>
        <w:ind w:firstLine="709"/>
        <w:jc w:val="both"/>
        <w:rPr>
          <w:rFonts w:ascii="Arial" w:eastAsia="Calibri" w:hAnsi="Arial" w:cs="Arial"/>
        </w:rPr>
      </w:pPr>
      <w:r w:rsidRPr="00D71F86">
        <w:rPr>
          <w:rFonts w:ascii="Arial" w:eastAsia="Calibri" w:hAnsi="Arial" w:cs="Arial"/>
        </w:rPr>
        <w:t>Вариант с проведением работ по сварке, покраске в границах Заказника не рассматривался, ввиду того, что эти работы априори оказывают б</w:t>
      </w:r>
      <w:r w:rsidR="00A34041" w:rsidRPr="00D71F86">
        <w:rPr>
          <w:rFonts w:ascii="Arial" w:eastAsia="Calibri" w:hAnsi="Arial" w:cs="Arial"/>
        </w:rPr>
        <w:t>о</w:t>
      </w:r>
      <w:r w:rsidRPr="00D71F86">
        <w:rPr>
          <w:rFonts w:ascii="Arial" w:eastAsia="Calibri" w:hAnsi="Arial" w:cs="Arial"/>
        </w:rPr>
        <w:t xml:space="preserve">льшее негативное воздействие на экосистемы ООПТ, т.к. являются источниками выделений токсичных компонентов и загрязняющих веществ. </w:t>
      </w:r>
    </w:p>
    <w:p w14:paraId="05850865" w14:textId="77777777" w:rsidR="00CC55B7" w:rsidRPr="00D71F86" w:rsidRDefault="00CC55B7" w:rsidP="00D71F86">
      <w:pPr>
        <w:spacing w:after="0" w:line="240" w:lineRule="auto"/>
        <w:ind w:firstLine="709"/>
        <w:jc w:val="both"/>
        <w:rPr>
          <w:rFonts w:ascii="Arial" w:eastAsia="Calibri" w:hAnsi="Arial" w:cs="Arial"/>
        </w:rPr>
      </w:pPr>
      <w:r w:rsidRPr="00D71F86">
        <w:rPr>
          <w:rFonts w:ascii="Arial" w:eastAsia="Calibri" w:hAnsi="Arial" w:cs="Arial"/>
        </w:rPr>
        <w:t xml:space="preserve">Таким образом, </w:t>
      </w:r>
      <w:r w:rsidR="006E0901" w:rsidRPr="00D71F86">
        <w:rPr>
          <w:rFonts w:ascii="Arial" w:eastAsia="Calibri" w:hAnsi="Arial" w:cs="Arial"/>
        </w:rPr>
        <w:t xml:space="preserve">в рамках ОВОС </w:t>
      </w:r>
      <w:r w:rsidRPr="00D71F86">
        <w:rPr>
          <w:rFonts w:ascii="Arial" w:eastAsia="Calibri" w:hAnsi="Arial" w:cs="Arial"/>
        </w:rPr>
        <w:t>рассмотрены два варианта:</w:t>
      </w:r>
    </w:p>
    <w:p w14:paraId="5B9FADD5" w14:textId="77777777" w:rsidR="00CC55B7" w:rsidRPr="00D71F86" w:rsidRDefault="00CC55B7" w:rsidP="00D71F86">
      <w:pPr>
        <w:spacing w:after="0" w:line="240" w:lineRule="auto"/>
        <w:ind w:firstLine="709"/>
        <w:jc w:val="both"/>
        <w:rPr>
          <w:rFonts w:ascii="Arial" w:eastAsia="Calibri" w:hAnsi="Arial" w:cs="Arial"/>
        </w:rPr>
      </w:pPr>
      <w:r w:rsidRPr="00D71F86">
        <w:rPr>
          <w:rFonts w:ascii="Arial" w:eastAsia="Calibri" w:hAnsi="Arial" w:cs="Arial"/>
        </w:rPr>
        <w:t>1. основной вариант – проектирование и обустройство экологической тропы на территории государственного природного заказника краевого значения «</w:t>
      </w:r>
      <w:r w:rsidR="00A34041" w:rsidRPr="00D71F86">
        <w:rPr>
          <w:rFonts w:ascii="Arial" w:eastAsia="Calibri" w:hAnsi="Arial" w:cs="Arial"/>
        </w:rPr>
        <w:t>Сафонова дача</w:t>
      </w:r>
      <w:r w:rsidRPr="00D71F86">
        <w:rPr>
          <w:rFonts w:ascii="Arial" w:eastAsia="Calibri" w:hAnsi="Arial" w:cs="Arial"/>
        </w:rPr>
        <w:t xml:space="preserve">» в </w:t>
      </w:r>
      <w:r w:rsidR="00A34041" w:rsidRPr="00D71F86">
        <w:rPr>
          <w:rFonts w:ascii="Arial" w:eastAsia="Calibri" w:hAnsi="Arial" w:cs="Arial"/>
        </w:rPr>
        <w:t>Георгиевском муниципальном</w:t>
      </w:r>
      <w:r w:rsidRPr="00D71F86">
        <w:rPr>
          <w:rFonts w:ascii="Arial" w:eastAsia="Calibri" w:hAnsi="Arial" w:cs="Arial"/>
        </w:rPr>
        <w:t xml:space="preserve"> округе; </w:t>
      </w:r>
    </w:p>
    <w:p w14:paraId="17DCA57D" w14:textId="77777777" w:rsidR="00CC55B7" w:rsidRPr="00D71F86" w:rsidRDefault="00CC55B7" w:rsidP="00D71F86">
      <w:pPr>
        <w:spacing w:after="0" w:line="240" w:lineRule="auto"/>
        <w:ind w:firstLine="709"/>
        <w:jc w:val="both"/>
        <w:rPr>
          <w:rFonts w:ascii="Arial" w:eastAsia="Calibri" w:hAnsi="Arial" w:cs="Arial"/>
        </w:rPr>
      </w:pPr>
      <w:r w:rsidRPr="00D71F86">
        <w:rPr>
          <w:rFonts w:ascii="Arial" w:eastAsia="Calibri" w:hAnsi="Arial" w:cs="Arial"/>
        </w:rPr>
        <w:t xml:space="preserve">2. альтернативный (нулевой) вариант – отказ от реализации намечаемой деятельности. </w:t>
      </w:r>
    </w:p>
    <w:p w14:paraId="06C56F7A" w14:textId="77777777" w:rsidR="00CC55B7" w:rsidRPr="00D71F86" w:rsidRDefault="00CC55B7" w:rsidP="00D71F86">
      <w:pPr>
        <w:spacing w:after="0" w:line="240" w:lineRule="auto"/>
        <w:ind w:firstLine="709"/>
        <w:jc w:val="both"/>
        <w:rPr>
          <w:rFonts w:ascii="Arial" w:eastAsia="Calibri" w:hAnsi="Arial" w:cs="Arial"/>
        </w:rPr>
      </w:pPr>
      <w:r w:rsidRPr="00D71F86">
        <w:rPr>
          <w:rFonts w:ascii="Arial" w:eastAsia="Calibri" w:hAnsi="Arial" w:cs="Arial"/>
        </w:rPr>
        <w:t xml:space="preserve">Оба варианта рассмотрены последовательно в рамках оценки воздействия на соответствующие природные компоненты. </w:t>
      </w:r>
    </w:p>
    <w:p w14:paraId="5F523E3C" w14:textId="77777777" w:rsidR="00CC55B7" w:rsidRPr="00D71F86" w:rsidRDefault="00CC55B7" w:rsidP="00CC55B7">
      <w:pPr>
        <w:pStyle w:val="ConsPlusNormal"/>
        <w:ind w:firstLine="709"/>
        <w:jc w:val="both"/>
        <w:rPr>
          <w:sz w:val="22"/>
          <w:szCs w:val="22"/>
        </w:rPr>
      </w:pPr>
    </w:p>
    <w:p w14:paraId="712A765C" w14:textId="77777777" w:rsidR="00CC55B7" w:rsidRPr="00D71F86" w:rsidRDefault="00CC55B7" w:rsidP="00CC55B7">
      <w:pPr>
        <w:pStyle w:val="af5"/>
        <w:numPr>
          <w:ilvl w:val="1"/>
          <w:numId w:val="3"/>
        </w:numPr>
        <w:tabs>
          <w:tab w:val="left" w:pos="993"/>
        </w:tabs>
        <w:spacing w:after="0" w:line="240" w:lineRule="auto"/>
        <w:ind w:left="0" w:firstLine="709"/>
        <w:jc w:val="center"/>
        <w:rPr>
          <w:rFonts w:ascii="Arial" w:hAnsi="Arial" w:cs="Arial"/>
          <w:b/>
          <w:bCs/>
          <w:sz w:val="24"/>
          <w:szCs w:val="28"/>
        </w:rPr>
      </w:pPr>
      <w:r w:rsidRPr="00D71F86">
        <w:rPr>
          <w:rFonts w:ascii="Arial" w:hAnsi="Arial" w:cs="Arial"/>
          <w:b/>
          <w:bCs/>
          <w:sz w:val="24"/>
          <w:szCs w:val="28"/>
        </w:rPr>
        <w:t>Техническое задание, в случае принятия заказчиком решения о его подготовке</w:t>
      </w:r>
    </w:p>
    <w:p w14:paraId="050B9D37" w14:textId="77777777" w:rsidR="00CC55B7" w:rsidRPr="00D71F86" w:rsidRDefault="00CC55B7" w:rsidP="00CC55B7">
      <w:pPr>
        <w:spacing w:after="0" w:line="240" w:lineRule="auto"/>
        <w:ind w:firstLine="709"/>
        <w:jc w:val="both"/>
        <w:rPr>
          <w:rFonts w:ascii="Arial" w:eastAsia="Calibri" w:hAnsi="Arial" w:cs="Arial"/>
          <w:sz w:val="10"/>
          <w:szCs w:val="10"/>
        </w:rPr>
      </w:pPr>
    </w:p>
    <w:p w14:paraId="299AE8C6" w14:textId="50ED22F0" w:rsidR="00C458A9" w:rsidRDefault="00CC55B7" w:rsidP="00CC55B7">
      <w:pPr>
        <w:spacing w:after="0" w:line="240" w:lineRule="auto"/>
        <w:ind w:firstLine="709"/>
        <w:jc w:val="both"/>
        <w:rPr>
          <w:rFonts w:ascii="Arial" w:eastAsia="Calibri" w:hAnsi="Arial" w:cs="Arial"/>
        </w:rPr>
      </w:pPr>
      <w:r w:rsidRPr="00D71F86">
        <w:rPr>
          <w:rFonts w:ascii="Arial" w:eastAsia="Calibri" w:hAnsi="Arial" w:cs="Arial"/>
        </w:rPr>
        <w:t xml:space="preserve">Техническое задание на проведение ОВОС </w:t>
      </w:r>
      <w:r w:rsidR="00C458A9" w:rsidRPr="00D71F86">
        <w:rPr>
          <w:rFonts w:ascii="Arial" w:eastAsia="Calibri" w:hAnsi="Arial" w:cs="Arial"/>
        </w:rPr>
        <w:t xml:space="preserve">не разрабатывалось и не утверждалось, что не противоречит п. 4.2 </w:t>
      </w:r>
      <w:r w:rsidR="00C458A9" w:rsidRPr="00D71F86">
        <w:rPr>
          <w:rFonts w:ascii="Arial" w:hAnsi="Arial" w:cs="Arial"/>
        </w:rPr>
        <w:t xml:space="preserve">Требований к материалам оценки воздействия на окружающую среду, утвержденных приказом Минприроды России </w:t>
      </w:r>
      <w:r w:rsidR="00D71F86">
        <w:rPr>
          <w:rFonts w:ascii="Arial" w:hAnsi="Arial" w:cs="Arial"/>
        </w:rPr>
        <w:t>от</w:t>
      </w:r>
      <w:r w:rsidR="00C458A9" w:rsidRPr="00D71F86">
        <w:rPr>
          <w:rFonts w:ascii="Arial" w:hAnsi="Arial" w:cs="Arial"/>
        </w:rPr>
        <w:t xml:space="preserve"> 01.12.2020 № 999.</w:t>
      </w:r>
    </w:p>
    <w:p w14:paraId="36E0CAB3" w14:textId="77777777" w:rsidR="00164BA0" w:rsidRDefault="00164BA0" w:rsidP="00CC55B7">
      <w:pPr>
        <w:spacing w:after="0" w:line="240" w:lineRule="auto"/>
        <w:rPr>
          <w:rFonts w:ascii="Arial" w:hAnsi="Arial" w:cs="Arial"/>
          <w:bCs/>
          <w:szCs w:val="24"/>
        </w:rPr>
      </w:pPr>
    </w:p>
    <w:p w14:paraId="68CCF58A" w14:textId="77777777" w:rsidR="00640D48" w:rsidRDefault="00640D48">
      <w:pPr>
        <w:rPr>
          <w:rFonts w:ascii="Arial" w:hAnsi="Arial" w:cs="Arial"/>
          <w:bCs/>
          <w:szCs w:val="24"/>
        </w:rPr>
      </w:pPr>
      <w:r>
        <w:rPr>
          <w:rFonts w:ascii="Arial" w:hAnsi="Arial" w:cs="Arial"/>
          <w:bCs/>
          <w:szCs w:val="24"/>
        </w:rPr>
        <w:br w:type="page"/>
      </w:r>
    </w:p>
    <w:p w14:paraId="19F49809" w14:textId="77777777" w:rsidR="006E0901" w:rsidRPr="00D71F86" w:rsidRDefault="006E0901" w:rsidP="006E0901">
      <w:pPr>
        <w:pStyle w:val="af5"/>
        <w:numPr>
          <w:ilvl w:val="0"/>
          <w:numId w:val="3"/>
        </w:numPr>
        <w:tabs>
          <w:tab w:val="left" w:pos="284"/>
          <w:tab w:val="left" w:pos="993"/>
        </w:tabs>
        <w:spacing w:after="0" w:line="240" w:lineRule="auto"/>
        <w:ind w:left="0" w:firstLine="709"/>
        <w:jc w:val="center"/>
        <w:rPr>
          <w:rFonts w:ascii="Arial" w:hAnsi="Arial" w:cs="Arial"/>
          <w:b/>
          <w:sz w:val="24"/>
          <w:szCs w:val="24"/>
        </w:rPr>
      </w:pPr>
      <w:r w:rsidRPr="00D71F86">
        <w:rPr>
          <w:rFonts w:ascii="Arial" w:hAnsi="Arial" w:cs="Arial"/>
          <w:b/>
          <w:sz w:val="24"/>
          <w:szCs w:val="24"/>
        </w:rPr>
        <w:lastRenderedPageBreak/>
        <w:t xml:space="preserve">ОПИСАНИЕ ВОЗМОЖНЫХ ВИДОВ ВОЗДЕЙСТВИЯ НА ОКРУЖАЮЩУЮ СРЕДУ </w:t>
      </w:r>
      <w:proofErr w:type="gramStart"/>
      <w:r w:rsidRPr="00D71F86">
        <w:rPr>
          <w:rFonts w:ascii="Arial" w:hAnsi="Arial" w:cs="Arial"/>
          <w:b/>
          <w:sz w:val="24"/>
          <w:szCs w:val="24"/>
        </w:rPr>
        <w:t>ПЛАНИРУЕМОЙ</w:t>
      </w:r>
      <w:proofErr w:type="gramEnd"/>
      <w:r w:rsidRPr="00D71F86">
        <w:rPr>
          <w:rFonts w:ascii="Arial" w:hAnsi="Arial" w:cs="Arial"/>
          <w:b/>
          <w:sz w:val="24"/>
          <w:szCs w:val="24"/>
        </w:rPr>
        <w:t xml:space="preserve"> (НАМЕЧАЕМОЙ) </w:t>
      </w:r>
    </w:p>
    <w:p w14:paraId="57795022" w14:textId="77777777" w:rsidR="006E0901" w:rsidRPr="00D71F86" w:rsidRDefault="006E0901" w:rsidP="006E0901">
      <w:pPr>
        <w:pStyle w:val="af5"/>
        <w:tabs>
          <w:tab w:val="left" w:pos="284"/>
          <w:tab w:val="left" w:pos="993"/>
        </w:tabs>
        <w:spacing w:after="0" w:line="240" w:lineRule="auto"/>
        <w:ind w:left="709"/>
        <w:jc w:val="center"/>
        <w:rPr>
          <w:rFonts w:ascii="Arial" w:hAnsi="Arial" w:cs="Arial"/>
          <w:b/>
          <w:sz w:val="24"/>
          <w:szCs w:val="24"/>
        </w:rPr>
      </w:pPr>
      <w:r w:rsidRPr="00D71F86">
        <w:rPr>
          <w:rFonts w:ascii="Arial" w:hAnsi="Arial" w:cs="Arial"/>
          <w:b/>
          <w:sz w:val="24"/>
          <w:szCs w:val="24"/>
        </w:rPr>
        <w:t>ХОЗЯЙСТВЕННОЙ И ИНОЙ ДЕЯТЕЛЬНОСТИ</w:t>
      </w:r>
    </w:p>
    <w:p w14:paraId="64041166" w14:textId="77777777" w:rsidR="006E0901" w:rsidRPr="00D71F86" w:rsidRDefault="006E0901" w:rsidP="006E0901">
      <w:pPr>
        <w:pStyle w:val="af5"/>
        <w:tabs>
          <w:tab w:val="left" w:pos="284"/>
          <w:tab w:val="left" w:pos="993"/>
        </w:tabs>
        <w:spacing w:after="0" w:line="240" w:lineRule="auto"/>
        <w:ind w:left="709"/>
        <w:jc w:val="center"/>
        <w:rPr>
          <w:rFonts w:ascii="Arial" w:hAnsi="Arial" w:cs="Arial"/>
          <w:b/>
          <w:sz w:val="24"/>
          <w:szCs w:val="24"/>
        </w:rPr>
      </w:pPr>
      <w:r w:rsidRPr="00D71F86">
        <w:rPr>
          <w:rFonts w:ascii="Arial" w:hAnsi="Arial" w:cs="Arial"/>
          <w:b/>
          <w:sz w:val="24"/>
          <w:szCs w:val="24"/>
        </w:rPr>
        <w:t>ПО АЛЬТЕРНАТИВНЫМ ВАРИАНТАМ</w:t>
      </w:r>
    </w:p>
    <w:p w14:paraId="0B1C6939" w14:textId="77777777" w:rsidR="006E0901" w:rsidRPr="00D71F86" w:rsidRDefault="006E0901" w:rsidP="006E0901">
      <w:pPr>
        <w:spacing w:after="0" w:line="240" w:lineRule="auto"/>
        <w:ind w:firstLine="709"/>
        <w:jc w:val="both"/>
        <w:rPr>
          <w:rFonts w:ascii="Arial" w:eastAsia="Calibri" w:hAnsi="Arial" w:cs="Arial"/>
          <w:sz w:val="10"/>
          <w:szCs w:val="10"/>
        </w:rPr>
      </w:pPr>
    </w:p>
    <w:p w14:paraId="5BFD6A26"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В связи с тем, что альтернативным вариантом принят отказ от реализации намечаемой деятельности, детальное описание возможных видов воздействия на окружающую среду по альтернативному варианту не целесообразно.  </w:t>
      </w:r>
    </w:p>
    <w:p w14:paraId="23DE27B9"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Краткое описание воздействия на окружающую среду по альтернативному «нулевому» варианту реализации: </w:t>
      </w:r>
    </w:p>
    <w:p w14:paraId="1CA6979C" w14:textId="3462264F"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w:t>
      </w:r>
      <w:r w:rsidR="00D71F86">
        <w:rPr>
          <w:rFonts w:ascii="Arial" w:eastAsia="Calibri" w:hAnsi="Arial" w:cs="Arial"/>
        </w:rPr>
        <w:t xml:space="preserve"> </w:t>
      </w:r>
      <w:r w:rsidRPr="00D71F86">
        <w:rPr>
          <w:rFonts w:ascii="Arial" w:eastAsia="Calibri" w:hAnsi="Arial" w:cs="Arial"/>
        </w:rPr>
        <w:t>при реализации нулевого варианта (отказа от намечаемой деятельности) характеристики</w:t>
      </w:r>
      <w:r w:rsidR="009C551F" w:rsidRPr="00D71F86">
        <w:rPr>
          <w:rFonts w:ascii="Arial" w:eastAsia="Calibri" w:hAnsi="Arial" w:cs="Arial"/>
        </w:rPr>
        <w:t xml:space="preserve"> состояния атмосферного воздуха</w:t>
      </w:r>
      <w:r w:rsidRPr="00D71F86">
        <w:rPr>
          <w:rFonts w:ascii="Arial" w:eastAsia="Calibri" w:hAnsi="Arial" w:cs="Arial"/>
        </w:rPr>
        <w:t xml:space="preserve"> останутся на уровне фоновых </w:t>
      </w:r>
      <w:r w:rsidR="009C551F" w:rsidRPr="00D71F86">
        <w:rPr>
          <w:rFonts w:ascii="Arial" w:eastAsia="Calibri" w:hAnsi="Arial" w:cs="Arial"/>
        </w:rPr>
        <w:t>значений</w:t>
      </w:r>
      <w:r w:rsidRPr="00D71F86">
        <w:rPr>
          <w:rFonts w:ascii="Arial" w:eastAsia="Calibri" w:hAnsi="Arial" w:cs="Arial"/>
        </w:rPr>
        <w:t xml:space="preserve">; </w:t>
      </w:r>
    </w:p>
    <w:p w14:paraId="3E130660" w14:textId="3464655D"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w:t>
      </w:r>
      <w:r w:rsidR="00D71F86">
        <w:rPr>
          <w:rFonts w:ascii="Arial" w:eastAsia="Calibri" w:hAnsi="Arial" w:cs="Arial"/>
        </w:rPr>
        <w:t xml:space="preserve"> </w:t>
      </w:r>
      <w:r w:rsidRPr="00D71F86">
        <w:rPr>
          <w:rFonts w:ascii="Arial" w:eastAsia="Calibri" w:hAnsi="Arial" w:cs="Arial"/>
        </w:rPr>
        <w:t xml:space="preserve">при реализации нулевого варианта изменения гидрологических, гидрохимических характеристик водотоков в пределах рассматриваемой территории проектирования по сравнению с существующим положением не произойдет; </w:t>
      </w:r>
    </w:p>
    <w:p w14:paraId="7AE86E62"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при реализации нулевого варианта изменений характеристик почвенного покрова в пределах рассматриваемой территории по сравнению с существующим положением не произойдет</w:t>
      </w:r>
      <w:r w:rsidR="009C551F" w:rsidRPr="00D71F86">
        <w:rPr>
          <w:rFonts w:ascii="Arial" w:eastAsia="Calibri" w:hAnsi="Arial" w:cs="Arial"/>
        </w:rPr>
        <w:t>; изменения характеристик почв могут произойти только в результате несанкционированного размещения отходов (захламления) на данной территории, а также в результате неконтролируемой рекреационной деятельности на ООПТ и иного хозяйственного освоения территории</w:t>
      </w:r>
      <w:r w:rsidRPr="00D71F86">
        <w:rPr>
          <w:rFonts w:ascii="Arial" w:eastAsia="Calibri" w:hAnsi="Arial" w:cs="Arial"/>
        </w:rPr>
        <w:t xml:space="preserve">; </w:t>
      </w:r>
    </w:p>
    <w:p w14:paraId="41DF99D1"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 при реализации нулевого варианта изменения характеристик геологической среды </w:t>
      </w:r>
      <w:r w:rsidR="009C551F" w:rsidRPr="00D71F86">
        <w:rPr>
          <w:rFonts w:ascii="Arial" w:eastAsia="Calibri" w:hAnsi="Arial" w:cs="Arial"/>
        </w:rPr>
        <w:t xml:space="preserve">по сравнению с существующим положением не произойдет; </w:t>
      </w:r>
    </w:p>
    <w:p w14:paraId="3A1CB647"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 при реализации нулевого варианта акустические характеристики атмосферного воздуха останутся на уровне </w:t>
      </w:r>
      <w:proofErr w:type="gramStart"/>
      <w:r w:rsidRPr="00D71F86">
        <w:rPr>
          <w:rFonts w:ascii="Arial" w:eastAsia="Calibri" w:hAnsi="Arial" w:cs="Arial"/>
        </w:rPr>
        <w:t>фоновых</w:t>
      </w:r>
      <w:proofErr w:type="gramEnd"/>
      <w:r w:rsidRPr="00D71F86">
        <w:rPr>
          <w:rFonts w:ascii="Arial" w:eastAsia="Calibri" w:hAnsi="Arial" w:cs="Arial"/>
        </w:rPr>
        <w:t xml:space="preserve">; </w:t>
      </w:r>
    </w:p>
    <w:p w14:paraId="7A8982FA"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 при реализации нулевого варианта </w:t>
      </w:r>
      <w:r w:rsidR="009C551F" w:rsidRPr="00D71F86">
        <w:rPr>
          <w:rFonts w:ascii="Arial" w:eastAsia="Calibri" w:hAnsi="Arial" w:cs="Arial"/>
        </w:rPr>
        <w:t xml:space="preserve">санкционированное </w:t>
      </w:r>
      <w:r w:rsidRPr="00D71F86">
        <w:rPr>
          <w:rFonts w:ascii="Arial" w:eastAsia="Calibri" w:hAnsi="Arial" w:cs="Arial"/>
        </w:rPr>
        <w:t>образование отходов производства и потребления на данной территории исключается</w:t>
      </w:r>
      <w:r w:rsidR="009C551F" w:rsidRPr="00D71F86">
        <w:rPr>
          <w:rFonts w:ascii="Arial" w:eastAsia="Calibri" w:hAnsi="Arial" w:cs="Arial"/>
        </w:rPr>
        <w:t>;</w:t>
      </w:r>
      <w:r w:rsidR="00FB573E" w:rsidRPr="00D71F86">
        <w:rPr>
          <w:rFonts w:ascii="Arial" w:eastAsia="Calibri" w:hAnsi="Arial" w:cs="Arial"/>
        </w:rPr>
        <w:t xml:space="preserve"> </w:t>
      </w:r>
      <w:r w:rsidR="009C551F" w:rsidRPr="00D71F86">
        <w:rPr>
          <w:rFonts w:ascii="Arial" w:eastAsia="Calibri" w:hAnsi="Arial" w:cs="Arial"/>
        </w:rPr>
        <w:t xml:space="preserve">несанкционированное захламление территории потенциально возможно, но сведено к минимуму ввиду того, что за режимом заказника осуществляется строгий контроль со стороны ответственных лиц; </w:t>
      </w:r>
    </w:p>
    <w:p w14:paraId="0872B213"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при реализации нулевого варианта изменени</w:t>
      </w:r>
      <w:r w:rsidR="009C551F" w:rsidRPr="00D71F86">
        <w:rPr>
          <w:rFonts w:ascii="Arial" w:eastAsia="Calibri" w:hAnsi="Arial" w:cs="Arial"/>
        </w:rPr>
        <w:t xml:space="preserve">я </w:t>
      </w:r>
      <w:r w:rsidRPr="00D71F86">
        <w:rPr>
          <w:rFonts w:ascii="Arial" w:eastAsia="Calibri" w:hAnsi="Arial" w:cs="Arial"/>
        </w:rPr>
        <w:t xml:space="preserve">в путях миграции животных и птиц не произойдет; </w:t>
      </w:r>
    </w:p>
    <w:p w14:paraId="3326431E" w14:textId="77777777" w:rsidR="006E0901" w:rsidRPr="00D71F86"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 при реализации нулевого </w:t>
      </w:r>
      <w:proofErr w:type="gramStart"/>
      <w:r w:rsidRPr="00D71F86">
        <w:rPr>
          <w:rFonts w:ascii="Arial" w:eastAsia="Calibri" w:hAnsi="Arial" w:cs="Arial"/>
        </w:rPr>
        <w:t>варианта</w:t>
      </w:r>
      <w:proofErr w:type="gramEnd"/>
      <w:r w:rsidRPr="00D71F86">
        <w:rPr>
          <w:rFonts w:ascii="Arial" w:eastAsia="Calibri" w:hAnsi="Arial" w:cs="Arial"/>
        </w:rPr>
        <w:t xml:space="preserve"> имеющаяся на земельных участках растительность не подвергнется воздействию, и в дальнейшем не понадобятся компенсационные мероприятия. Однако необходимо вести мониторинг за состоянием растительности с целью выявления объектов, подлежащих санитарной рубке. </w:t>
      </w:r>
    </w:p>
    <w:p w14:paraId="5DE9A2EC" w14:textId="77777777" w:rsidR="006E0901" w:rsidRPr="00237893" w:rsidRDefault="006E0901" w:rsidP="006E0901">
      <w:pPr>
        <w:spacing w:after="0" w:line="240" w:lineRule="auto"/>
        <w:ind w:firstLine="709"/>
        <w:jc w:val="both"/>
        <w:rPr>
          <w:rFonts w:ascii="Arial" w:eastAsia="Calibri" w:hAnsi="Arial" w:cs="Arial"/>
        </w:rPr>
      </w:pPr>
      <w:r w:rsidRPr="00D71F86">
        <w:rPr>
          <w:rFonts w:ascii="Arial" w:eastAsia="Calibri" w:hAnsi="Arial" w:cs="Arial"/>
        </w:rPr>
        <w:t xml:space="preserve">– при реализации нулевого варианта, рассматриваемый участок ООПТ останется в исходном состоянии, </w:t>
      </w:r>
      <w:r w:rsidR="009C551F" w:rsidRPr="00D71F86">
        <w:rPr>
          <w:rFonts w:ascii="Arial" w:eastAsia="Calibri" w:hAnsi="Arial" w:cs="Arial"/>
        </w:rPr>
        <w:t xml:space="preserve">однако </w:t>
      </w:r>
      <w:r w:rsidRPr="00D71F86">
        <w:rPr>
          <w:rFonts w:ascii="Arial" w:eastAsia="Calibri" w:hAnsi="Arial" w:cs="Arial"/>
        </w:rPr>
        <w:t>его состояние может быть ухудшено за счет неконтролируемого потока туристов.</w:t>
      </w:r>
      <w:r w:rsidRPr="00237893">
        <w:rPr>
          <w:rFonts w:ascii="Arial" w:eastAsia="Calibri" w:hAnsi="Arial" w:cs="Arial"/>
        </w:rPr>
        <w:t xml:space="preserve"> </w:t>
      </w:r>
    </w:p>
    <w:p w14:paraId="671C2D72" w14:textId="77777777" w:rsidR="00CC55B7" w:rsidRPr="006E0901" w:rsidRDefault="00CC55B7" w:rsidP="006E0901">
      <w:pPr>
        <w:spacing w:after="0" w:line="240" w:lineRule="auto"/>
        <w:ind w:firstLine="709"/>
        <w:jc w:val="both"/>
        <w:rPr>
          <w:rFonts w:ascii="Arial" w:eastAsia="Calibri" w:hAnsi="Arial" w:cs="Arial"/>
        </w:rPr>
      </w:pPr>
    </w:p>
    <w:p w14:paraId="3F0855F7" w14:textId="77777777" w:rsidR="007808A1" w:rsidRDefault="007808A1">
      <w:pPr>
        <w:rPr>
          <w:rFonts w:ascii="Arial" w:hAnsi="Arial" w:cs="Arial"/>
          <w:bCs/>
          <w:szCs w:val="24"/>
        </w:rPr>
      </w:pPr>
      <w:r>
        <w:rPr>
          <w:rFonts w:ascii="Arial" w:hAnsi="Arial" w:cs="Arial"/>
          <w:bCs/>
          <w:szCs w:val="24"/>
        </w:rPr>
        <w:br w:type="page"/>
      </w:r>
    </w:p>
    <w:p w14:paraId="3DD6BF9E" w14:textId="77777777" w:rsidR="007808A1" w:rsidRDefault="007808A1" w:rsidP="007808A1">
      <w:pPr>
        <w:pStyle w:val="af5"/>
        <w:numPr>
          <w:ilvl w:val="0"/>
          <w:numId w:val="3"/>
        </w:numPr>
        <w:tabs>
          <w:tab w:val="left" w:pos="284"/>
          <w:tab w:val="left" w:pos="709"/>
          <w:tab w:val="left" w:pos="993"/>
        </w:tabs>
        <w:spacing w:after="0" w:line="240" w:lineRule="auto"/>
        <w:ind w:left="0" w:firstLine="426"/>
        <w:jc w:val="center"/>
        <w:rPr>
          <w:rFonts w:ascii="Arial" w:hAnsi="Arial" w:cs="Arial"/>
          <w:b/>
          <w:sz w:val="24"/>
          <w:szCs w:val="24"/>
        </w:rPr>
      </w:pPr>
      <w:r w:rsidRPr="007808A1">
        <w:rPr>
          <w:rFonts w:ascii="Arial" w:hAnsi="Arial" w:cs="Arial"/>
          <w:b/>
          <w:sz w:val="24"/>
          <w:szCs w:val="24"/>
        </w:rPr>
        <w:lastRenderedPageBreak/>
        <w:t xml:space="preserve">ОПИСАНИЕ ОКРУЖАЮЩЕЙ СРЕДЫ, КОТОРАЯ МОЖЕТ БЫТЬ ЗАТРОНУТА ПЛАНИРУЕМОЙ (НАМЕЧАЕМОЙ) ХОЗЯЙСТВЕННОЙ </w:t>
      </w:r>
    </w:p>
    <w:p w14:paraId="7281F6E6" w14:textId="77777777" w:rsidR="007808A1" w:rsidRPr="007808A1" w:rsidRDefault="007808A1" w:rsidP="007808A1">
      <w:pPr>
        <w:pStyle w:val="af5"/>
        <w:tabs>
          <w:tab w:val="left" w:pos="284"/>
          <w:tab w:val="left" w:pos="709"/>
          <w:tab w:val="left" w:pos="993"/>
        </w:tabs>
        <w:spacing w:after="0" w:line="240" w:lineRule="auto"/>
        <w:ind w:left="426"/>
        <w:jc w:val="center"/>
        <w:rPr>
          <w:rFonts w:ascii="Arial" w:hAnsi="Arial" w:cs="Arial"/>
          <w:b/>
          <w:sz w:val="24"/>
          <w:szCs w:val="24"/>
        </w:rPr>
      </w:pPr>
      <w:r w:rsidRPr="007808A1">
        <w:rPr>
          <w:rFonts w:ascii="Arial" w:hAnsi="Arial" w:cs="Arial"/>
          <w:b/>
          <w:sz w:val="24"/>
          <w:szCs w:val="24"/>
        </w:rPr>
        <w:t>И ИНОЙ ДЕЯТЕЛЬНОСТЬЮ В РЕЗУЛЬТАТЕ ЕЕ РЕАЛИЗАЦИИ</w:t>
      </w:r>
    </w:p>
    <w:p w14:paraId="7EE9C1F9" w14:textId="77777777" w:rsidR="007808A1" w:rsidRPr="007808A1" w:rsidRDefault="007808A1" w:rsidP="007808A1">
      <w:pPr>
        <w:pStyle w:val="af5"/>
        <w:tabs>
          <w:tab w:val="left" w:pos="284"/>
          <w:tab w:val="left" w:pos="993"/>
        </w:tabs>
        <w:spacing w:after="0" w:line="240" w:lineRule="auto"/>
        <w:ind w:left="0" w:firstLine="426"/>
        <w:jc w:val="center"/>
        <w:rPr>
          <w:rFonts w:ascii="Arial" w:hAnsi="Arial" w:cs="Arial"/>
          <w:b/>
          <w:sz w:val="24"/>
          <w:szCs w:val="24"/>
        </w:rPr>
      </w:pPr>
    </w:p>
    <w:p w14:paraId="68C3675D" w14:textId="77777777" w:rsidR="007808A1" w:rsidRPr="007808A1" w:rsidRDefault="007808A1" w:rsidP="007808A1">
      <w:pPr>
        <w:spacing w:after="0" w:line="240" w:lineRule="auto"/>
        <w:ind w:firstLine="709"/>
        <w:rPr>
          <w:rFonts w:ascii="Arial" w:hAnsi="Arial" w:cs="Arial"/>
        </w:rPr>
      </w:pPr>
      <w:r w:rsidRPr="007808A1">
        <w:rPr>
          <w:rFonts w:ascii="Arial" w:hAnsi="Arial" w:cs="Arial"/>
          <w:b/>
        </w:rPr>
        <w:t>Климатическая характеристика</w:t>
      </w:r>
    </w:p>
    <w:p w14:paraId="2B614902" w14:textId="77777777" w:rsidR="007808A1" w:rsidRPr="00D71F86" w:rsidRDefault="007808A1" w:rsidP="007808A1">
      <w:pPr>
        <w:spacing w:after="0" w:line="240" w:lineRule="auto"/>
        <w:ind w:firstLine="709"/>
        <w:jc w:val="both"/>
        <w:rPr>
          <w:rFonts w:ascii="Arial" w:hAnsi="Arial" w:cs="Arial"/>
        </w:rPr>
      </w:pPr>
      <w:r w:rsidRPr="00D71F86">
        <w:rPr>
          <w:rFonts w:ascii="Arial" w:hAnsi="Arial" w:cs="Arial"/>
        </w:rPr>
        <w:t xml:space="preserve">В климатическом отношении территория изучена. Ближайшая к участку изысканий метеостанция – МС </w:t>
      </w:r>
      <w:r w:rsidR="00FB573E" w:rsidRPr="00D71F86">
        <w:rPr>
          <w:rFonts w:ascii="Arial" w:hAnsi="Arial" w:cs="Arial"/>
        </w:rPr>
        <w:t>Георгиевск</w:t>
      </w:r>
      <w:r w:rsidRPr="00D71F86">
        <w:rPr>
          <w:rFonts w:ascii="Arial" w:hAnsi="Arial" w:cs="Arial"/>
        </w:rPr>
        <w:t xml:space="preserve">, расположена на высоте </w:t>
      </w:r>
      <w:r w:rsidR="00FB573E" w:rsidRPr="00D71F86">
        <w:rPr>
          <w:rFonts w:ascii="Arial" w:hAnsi="Arial" w:cs="Arial"/>
        </w:rPr>
        <w:t>287</w:t>
      </w:r>
      <w:r w:rsidRPr="00D71F86">
        <w:rPr>
          <w:rFonts w:ascii="Arial" w:hAnsi="Arial" w:cs="Arial"/>
        </w:rPr>
        <w:t>,</w:t>
      </w:r>
      <w:r w:rsidR="00FB573E" w:rsidRPr="00D71F86">
        <w:rPr>
          <w:rFonts w:ascii="Arial" w:hAnsi="Arial" w:cs="Arial"/>
        </w:rPr>
        <w:t>1</w:t>
      </w:r>
      <w:r w:rsidRPr="00D71F86">
        <w:rPr>
          <w:rFonts w:ascii="Arial" w:hAnsi="Arial" w:cs="Arial"/>
        </w:rPr>
        <w:t xml:space="preserve"> м над уровнем моря (по данным Ставропольского ЦГМС </w:t>
      </w:r>
      <w:hyperlink r:id="rId41" w:history="1">
        <w:r w:rsidRPr="00D71F86">
          <w:rPr>
            <w:rStyle w:val="af8"/>
            <w:rFonts w:ascii="Arial" w:hAnsi="Arial" w:cs="Arial"/>
            <w:color w:val="auto"/>
          </w:rPr>
          <w:t>http://stavpogoda.ru/strukt.shtml</w:t>
        </w:r>
      </w:hyperlink>
      <w:r w:rsidRPr="00D71F86">
        <w:rPr>
          <w:rFonts w:ascii="Arial" w:hAnsi="Arial" w:cs="Arial"/>
        </w:rPr>
        <w:t xml:space="preserve">).  </w:t>
      </w:r>
    </w:p>
    <w:p w14:paraId="70AFC73F" w14:textId="10419672" w:rsidR="00937AAC" w:rsidRPr="00D71F86" w:rsidRDefault="00937AAC" w:rsidP="00091F23">
      <w:pPr>
        <w:tabs>
          <w:tab w:val="left" w:pos="0"/>
          <w:tab w:val="left" w:pos="3544"/>
        </w:tabs>
        <w:spacing w:after="0" w:line="240" w:lineRule="auto"/>
        <w:ind w:firstLine="567"/>
        <w:jc w:val="both"/>
        <w:rPr>
          <w:rFonts w:ascii="Arial" w:hAnsi="Arial" w:cs="Arial"/>
        </w:rPr>
      </w:pPr>
      <w:r w:rsidRPr="00D71F86">
        <w:rPr>
          <w:rFonts w:ascii="Arial" w:hAnsi="Arial" w:cs="Arial"/>
        </w:rPr>
        <w:t xml:space="preserve">Географическое положение Георгиевского городского округа обуславливает </w:t>
      </w:r>
      <w:proofErr w:type="spellStart"/>
      <w:r w:rsidRPr="00D71F86">
        <w:rPr>
          <w:rFonts w:ascii="Arial" w:hAnsi="Arial" w:cs="Arial"/>
        </w:rPr>
        <w:t>континентальность</w:t>
      </w:r>
      <w:proofErr w:type="spellEnd"/>
      <w:r w:rsidRPr="00D71F86">
        <w:rPr>
          <w:rFonts w:ascii="Arial" w:hAnsi="Arial" w:cs="Arial"/>
        </w:rPr>
        <w:t xml:space="preserve"> климата, характеризующегося жарким летом, относительно холодной зимой и невысоким снежным покровом. Температура окружающего воздуха колеблется в интервале от </w:t>
      </w:r>
      <w:r w:rsidR="00D71F86" w:rsidRPr="00D71F86">
        <w:rPr>
          <w:rFonts w:ascii="Arial" w:hAnsi="Arial" w:cs="Arial"/>
        </w:rPr>
        <w:t xml:space="preserve">минус </w:t>
      </w:r>
      <w:r w:rsidRPr="00D71F86">
        <w:rPr>
          <w:rFonts w:ascii="Arial" w:hAnsi="Arial" w:cs="Arial"/>
        </w:rPr>
        <w:t>32</w:t>
      </w:r>
      <w:proofErr w:type="gramStart"/>
      <w:r w:rsidRPr="00D71F86">
        <w:rPr>
          <w:rFonts w:ascii="Arial" w:hAnsi="Arial" w:cs="Arial"/>
        </w:rPr>
        <w:t xml:space="preserve"> </w:t>
      </w:r>
      <w:r w:rsidR="00D71F86" w:rsidRPr="00D71F86">
        <w:rPr>
          <w:rFonts w:ascii="Arial" w:hAnsi="Arial" w:cs="Arial"/>
        </w:rPr>
        <w:t>°С</w:t>
      </w:r>
      <w:proofErr w:type="gramEnd"/>
      <w:r w:rsidR="00D71F86" w:rsidRPr="00D71F86">
        <w:rPr>
          <w:rFonts w:ascii="Arial" w:hAnsi="Arial" w:cs="Arial"/>
        </w:rPr>
        <w:t xml:space="preserve"> </w:t>
      </w:r>
      <w:r w:rsidRPr="00D71F86">
        <w:rPr>
          <w:rFonts w:ascii="Arial" w:hAnsi="Arial" w:cs="Arial"/>
        </w:rPr>
        <w:t xml:space="preserve">до </w:t>
      </w:r>
      <w:r w:rsidR="00D71F86" w:rsidRPr="00D71F86">
        <w:rPr>
          <w:rFonts w:ascii="Arial" w:hAnsi="Arial" w:cs="Arial"/>
        </w:rPr>
        <w:t xml:space="preserve">плюс </w:t>
      </w:r>
      <w:r w:rsidRPr="00D71F86">
        <w:rPr>
          <w:rFonts w:ascii="Arial" w:hAnsi="Arial" w:cs="Arial"/>
        </w:rPr>
        <w:t xml:space="preserve">42 </w:t>
      </w:r>
      <w:r w:rsidR="00D71F86" w:rsidRPr="00D71F86">
        <w:rPr>
          <w:rFonts w:ascii="Arial" w:hAnsi="Arial" w:cs="Arial"/>
        </w:rPr>
        <w:t>°С</w:t>
      </w:r>
      <w:r w:rsidRPr="00D71F86">
        <w:rPr>
          <w:rFonts w:ascii="Arial" w:hAnsi="Arial" w:cs="Arial"/>
        </w:rPr>
        <w:t xml:space="preserve">. Среднегодовое количество осадков 532 мм. </w:t>
      </w:r>
    </w:p>
    <w:p w14:paraId="7949E981" w14:textId="77777777" w:rsidR="00D71F86" w:rsidRDefault="00937AAC" w:rsidP="00091F23">
      <w:pPr>
        <w:tabs>
          <w:tab w:val="left" w:pos="0"/>
          <w:tab w:val="left" w:pos="3544"/>
        </w:tabs>
        <w:spacing w:after="0" w:line="240" w:lineRule="auto"/>
        <w:ind w:firstLine="567"/>
        <w:jc w:val="both"/>
        <w:rPr>
          <w:rFonts w:ascii="Arial" w:hAnsi="Arial" w:cs="Arial"/>
        </w:rPr>
      </w:pPr>
      <w:r w:rsidRPr="00D71F86">
        <w:rPr>
          <w:rFonts w:ascii="Arial" w:hAnsi="Arial" w:cs="Arial"/>
        </w:rPr>
        <w:t xml:space="preserve">Минимальные температуры зимой </w:t>
      </w:r>
      <w:proofErr w:type="gramStart"/>
      <w:r w:rsidRPr="00D71F86">
        <w:rPr>
          <w:rFonts w:ascii="Arial" w:hAnsi="Arial" w:cs="Arial"/>
        </w:rPr>
        <w:t xml:space="preserve">удерживаются на отметке </w:t>
      </w:r>
      <w:r w:rsidR="00D71F86">
        <w:rPr>
          <w:rFonts w:ascii="Arial" w:hAnsi="Arial" w:cs="Arial"/>
        </w:rPr>
        <w:t xml:space="preserve">минус </w:t>
      </w:r>
      <w:r w:rsidRPr="00D71F86">
        <w:rPr>
          <w:rFonts w:ascii="Arial" w:hAnsi="Arial" w:cs="Arial"/>
        </w:rPr>
        <w:t>3,0 °С. Высота снежного покрова достигает</w:t>
      </w:r>
      <w:proofErr w:type="gramEnd"/>
      <w:r w:rsidRPr="00D71F86">
        <w:rPr>
          <w:rFonts w:ascii="Arial" w:hAnsi="Arial" w:cs="Arial"/>
        </w:rPr>
        <w:t xml:space="preserve"> 10 см. Сход отмечается в начале марта. Температура наиболее теплого месяца – июля 26,3</w:t>
      </w:r>
      <w:proofErr w:type="gramStart"/>
      <w:r w:rsidRPr="00D71F86">
        <w:rPr>
          <w:rFonts w:ascii="Arial" w:hAnsi="Arial" w:cs="Arial"/>
        </w:rPr>
        <w:t>°С</w:t>
      </w:r>
      <w:proofErr w:type="gramEnd"/>
      <w:r w:rsidRPr="00D71F86">
        <w:rPr>
          <w:rFonts w:ascii="Arial" w:hAnsi="Arial" w:cs="Arial"/>
        </w:rPr>
        <w:t xml:space="preserve"> с абсолютным максимумом 42, самого холодного – января минус 1,3</w:t>
      </w:r>
      <w:r w:rsidR="00D71F86">
        <w:rPr>
          <w:rFonts w:ascii="Arial" w:hAnsi="Arial" w:cs="Arial"/>
        </w:rPr>
        <w:t xml:space="preserve"> </w:t>
      </w:r>
      <w:r w:rsidRPr="00D71F86">
        <w:rPr>
          <w:rFonts w:ascii="Arial" w:hAnsi="Arial" w:cs="Arial"/>
        </w:rPr>
        <w:t xml:space="preserve">°С, с абсолютным минимумом </w:t>
      </w:r>
      <w:r w:rsidR="00D71F86">
        <w:rPr>
          <w:rFonts w:ascii="Arial" w:hAnsi="Arial" w:cs="Arial"/>
        </w:rPr>
        <w:t>м</w:t>
      </w:r>
      <w:r w:rsidRPr="00D71F86">
        <w:rPr>
          <w:rFonts w:ascii="Arial" w:hAnsi="Arial" w:cs="Arial"/>
        </w:rPr>
        <w:t>инус 32</w:t>
      </w:r>
      <w:r w:rsidR="00D71F86">
        <w:rPr>
          <w:rFonts w:ascii="Arial" w:hAnsi="Arial" w:cs="Arial"/>
        </w:rPr>
        <w:t xml:space="preserve"> </w:t>
      </w:r>
      <w:r w:rsidR="00D71F86" w:rsidRPr="00D71F86">
        <w:rPr>
          <w:rFonts w:ascii="Arial" w:hAnsi="Arial" w:cs="Arial"/>
        </w:rPr>
        <w:t>°С</w:t>
      </w:r>
      <w:r w:rsidRPr="00D71F86">
        <w:rPr>
          <w:rFonts w:ascii="Arial" w:hAnsi="Arial" w:cs="Arial"/>
        </w:rPr>
        <w:t xml:space="preserve">. Отрицательные температуры наблюдаются только в декабре, январе и феврале месяцах. Зима сопровождается холодными ветрами и частыми оттепелями, приводящими к сходу снежного покрова. Продолжительность безморозного периода в среднем 189 дней (180-195 дней), причем дата наступления первого мороза приходится на 20 ноября, а последнего – на 15 апреля. </w:t>
      </w:r>
    </w:p>
    <w:p w14:paraId="6400A0CA" w14:textId="77777777" w:rsidR="00D71F86" w:rsidRDefault="00937AAC" w:rsidP="00091F23">
      <w:pPr>
        <w:tabs>
          <w:tab w:val="left" w:pos="0"/>
          <w:tab w:val="left" w:pos="3544"/>
        </w:tabs>
        <w:spacing w:after="0" w:line="240" w:lineRule="auto"/>
        <w:ind w:firstLine="567"/>
        <w:jc w:val="both"/>
        <w:rPr>
          <w:rFonts w:ascii="Arial" w:hAnsi="Arial" w:cs="Arial"/>
        </w:rPr>
      </w:pPr>
      <w:r w:rsidRPr="00D71F86">
        <w:rPr>
          <w:rFonts w:ascii="Arial" w:hAnsi="Arial" w:cs="Arial"/>
        </w:rPr>
        <w:t xml:space="preserve">Преобладающими направлениями ветров в годовом цикле являются ветры восточного и юго-восточного направлений, в теплый период – ветры восточного и западного направлений. </w:t>
      </w:r>
    </w:p>
    <w:p w14:paraId="79376D83" w14:textId="77777777" w:rsidR="00D71F86" w:rsidRDefault="00937AAC" w:rsidP="00091F23">
      <w:pPr>
        <w:tabs>
          <w:tab w:val="left" w:pos="0"/>
          <w:tab w:val="left" w:pos="3544"/>
        </w:tabs>
        <w:spacing w:after="0" w:line="240" w:lineRule="auto"/>
        <w:ind w:firstLine="567"/>
        <w:jc w:val="both"/>
        <w:rPr>
          <w:rFonts w:ascii="Arial" w:hAnsi="Arial" w:cs="Arial"/>
        </w:rPr>
      </w:pPr>
      <w:r w:rsidRPr="00D71F86">
        <w:rPr>
          <w:rFonts w:ascii="Arial" w:hAnsi="Arial" w:cs="Arial"/>
        </w:rPr>
        <w:t xml:space="preserve">Средняя относительная влажность воздуха самого холодного месяца </w:t>
      </w:r>
      <w:r w:rsidR="00D71F86">
        <w:rPr>
          <w:rFonts w:ascii="Arial" w:hAnsi="Arial" w:cs="Arial"/>
        </w:rPr>
        <w:t>составляет 82%</w:t>
      </w:r>
      <w:r w:rsidRPr="00D71F86">
        <w:rPr>
          <w:rFonts w:ascii="Arial" w:hAnsi="Arial" w:cs="Arial"/>
        </w:rPr>
        <w:t xml:space="preserve">. </w:t>
      </w:r>
    </w:p>
    <w:p w14:paraId="227BA89C" w14:textId="09F78F0C" w:rsidR="00937AAC" w:rsidRPr="00D71F86" w:rsidRDefault="00937AAC" w:rsidP="00091F23">
      <w:pPr>
        <w:tabs>
          <w:tab w:val="left" w:pos="0"/>
          <w:tab w:val="left" w:pos="3544"/>
        </w:tabs>
        <w:spacing w:after="0" w:line="240" w:lineRule="auto"/>
        <w:ind w:firstLine="567"/>
        <w:jc w:val="both"/>
        <w:rPr>
          <w:rFonts w:ascii="Arial" w:hAnsi="Arial" w:cs="Arial"/>
        </w:rPr>
      </w:pPr>
      <w:r w:rsidRPr="00D71F86">
        <w:rPr>
          <w:rFonts w:ascii="Arial" w:hAnsi="Arial" w:cs="Arial"/>
        </w:rPr>
        <w:t xml:space="preserve">По увлажненности климат изменяется от </w:t>
      </w:r>
      <w:proofErr w:type="gramStart"/>
      <w:r w:rsidRPr="00D71F86">
        <w:rPr>
          <w:rFonts w:ascii="Arial" w:hAnsi="Arial" w:cs="Arial"/>
        </w:rPr>
        <w:t>засушливого</w:t>
      </w:r>
      <w:proofErr w:type="gramEnd"/>
      <w:r w:rsidRPr="00D71F86">
        <w:rPr>
          <w:rFonts w:ascii="Arial" w:hAnsi="Arial" w:cs="Arial"/>
        </w:rPr>
        <w:t>, неустойчиво влажного, умеренно влажного до влажного. За год здесь в среднем выпадает 450-550 мм осадков. Число солнечных дней варьируется от 85-100, частичной облачности 156 дней, сплошной облачности 109 дней.</w:t>
      </w:r>
    </w:p>
    <w:p w14:paraId="7D0031B9" w14:textId="77777777" w:rsidR="00091F23" w:rsidRPr="00D71F86" w:rsidRDefault="00091F23" w:rsidP="00091F23">
      <w:pPr>
        <w:tabs>
          <w:tab w:val="left" w:pos="0"/>
          <w:tab w:val="left" w:pos="3544"/>
        </w:tabs>
        <w:spacing w:after="0" w:line="240" w:lineRule="auto"/>
        <w:ind w:firstLine="567"/>
        <w:jc w:val="both"/>
        <w:rPr>
          <w:rFonts w:ascii="Arial" w:hAnsi="Arial" w:cs="Arial"/>
        </w:rPr>
      </w:pPr>
      <w:r w:rsidRPr="00D71F86">
        <w:rPr>
          <w:rFonts w:ascii="Arial" w:hAnsi="Arial" w:cs="Arial"/>
        </w:rPr>
        <w:t>Территория согласно схеме агроклиматического районирования Ставропольского края, относится к III агроклиматическому району с гидротермическим коэффициентом 0,7-0,9 с умеренно жарким летом и умеренно мягкой зимой и длительным вегетационным периодом.</w:t>
      </w:r>
    </w:p>
    <w:p w14:paraId="5D43D55F" w14:textId="77777777" w:rsidR="00091F23" w:rsidRPr="00091F23" w:rsidRDefault="00091F23" w:rsidP="00091F23">
      <w:pPr>
        <w:spacing w:after="0" w:line="240" w:lineRule="auto"/>
        <w:ind w:firstLine="567"/>
        <w:jc w:val="both"/>
        <w:rPr>
          <w:rFonts w:ascii="Arial" w:hAnsi="Arial" w:cs="Arial"/>
        </w:rPr>
      </w:pPr>
      <w:r w:rsidRPr="00D71F86">
        <w:rPr>
          <w:rFonts w:ascii="Arial" w:hAnsi="Arial" w:cs="Arial"/>
        </w:rPr>
        <w:t>Снежный покров неустойчив, появляется в конце ноября, высота снежного покрова – 15-16 см, а сходит в конце марта. Число дней с сильным ветром за год составляет 30 дней.</w:t>
      </w:r>
      <w:r w:rsidRPr="00091F23">
        <w:rPr>
          <w:rFonts w:ascii="Arial" w:hAnsi="Arial" w:cs="Arial"/>
        </w:rPr>
        <w:t xml:space="preserve"> </w:t>
      </w:r>
    </w:p>
    <w:p w14:paraId="0E5D727C" w14:textId="77777777" w:rsidR="00F5380D" w:rsidRPr="00CB764A" w:rsidRDefault="00F5380D" w:rsidP="00F5380D">
      <w:pPr>
        <w:tabs>
          <w:tab w:val="left" w:pos="1134"/>
          <w:tab w:val="left" w:pos="3544"/>
        </w:tabs>
        <w:autoSpaceDE w:val="0"/>
        <w:autoSpaceDN w:val="0"/>
        <w:adjustRightInd w:val="0"/>
        <w:spacing w:after="0" w:line="240" w:lineRule="auto"/>
        <w:ind w:firstLine="709"/>
        <w:jc w:val="both"/>
        <w:rPr>
          <w:rFonts w:ascii="Arial" w:hAnsi="Arial" w:cs="Arial"/>
          <w:b/>
          <w:bCs/>
        </w:rPr>
      </w:pPr>
      <w:r w:rsidRPr="00CB764A">
        <w:rPr>
          <w:rFonts w:ascii="Arial" w:hAnsi="Arial" w:cs="Arial"/>
          <w:b/>
          <w:bCs/>
        </w:rPr>
        <w:t xml:space="preserve">Состояние атмосферного воздуха </w:t>
      </w:r>
    </w:p>
    <w:p w14:paraId="31FDB1C6" w14:textId="77777777" w:rsidR="00F5380D" w:rsidRPr="00CB764A" w:rsidRDefault="00F5380D" w:rsidP="00F5380D">
      <w:pPr>
        <w:tabs>
          <w:tab w:val="left" w:pos="1134"/>
          <w:tab w:val="left" w:pos="3544"/>
        </w:tabs>
        <w:autoSpaceDE w:val="0"/>
        <w:autoSpaceDN w:val="0"/>
        <w:adjustRightInd w:val="0"/>
        <w:spacing w:after="0" w:line="240" w:lineRule="auto"/>
        <w:ind w:firstLine="709"/>
        <w:jc w:val="both"/>
        <w:rPr>
          <w:rFonts w:ascii="Arial" w:hAnsi="Arial" w:cs="Arial"/>
        </w:rPr>
      </w:pPr>
      <w:r w:rsidRPr="00CB764A">
        <w:rPr>
          <w:rFonts w:ascii="Arial" w:hAnsi="Arial" w:cs="Arial"/>
        </w:rPr>
        <w:t>Уровень загрязнения атмосферы проектируемой территории формируется в зависимости от химического состава, технологических параметров источников эмиссии газовой смеси, выбросов автотранспорта, а также их распределения на территории, природных условий и режима метеорологических величин и явлений. Степень загрязнения атмосферного воздуха относится к числу приоритетных факторов, влияющих на здоровье населения.</w:t>
      </w:r>
    </w:p>
    <w:p w14:paraId="6C99D1A4" w14:textId="2498AB8C" w:rsidR="00F5380D" w:rsidRPr="00CB764A" w:rsidRDefault="00F5380D" w:rsidP="00F5380D">
      <w:pPr>
        <w:tabs>
          <w:tab w:val="left" w:pos="1134"/>
          <w:tab w:val="left" w:pos="3544"/>
        </w:tabs>
        <w:autoSpaceDE w:val="0"/>
        <w:autoSpaceDN w:val="0"/>
        <w:adjustRightInd w:val="0"/>
        <w:spacing w:after="0" w:line="240" w:lineRule="auto"/>
        <w:ind w:firstLine="709"/>
        <w:jc w:val="both"/>
        <w:rPr>
          <w:rFonts w:ascii="Arial" w:hAnsi="Arial" w:cs="Arial"/>
        </w:rPr>
      </w:pPr>
      <w:r w:rsidRPr="00CB764A">
        <w:rPr>
          <w:rFonts w:ascii="Arial" w:hAnsi="Arial" w:cs="Arial"/>
        </w:rPr>
        <w:t>Мониторинг</w:t>
      </w:r>
      <w:r>
        <w:rPr>
          <w:rFonts w:ascii="Arial" w:hAnsi="Arial" w:cs="Arial"/>
        </w:rPr>
        <w:t xml:space="preserve"> за состоянием воздуха на ООПТ</w:t>
      </w:r>
      <w:r w:rsidRPr="00CB764A">
        <w:rPr>
          <w:rFonts w:ascii="Arial" w:hAnsi="Arial" w:cs="Arial"/>
        </w:rPr>
        <w:t xml:space="preserve"> не проводится службами ФБГУ «</w:t>
      </w:r>
      <w:proofErr w:type="gramStart"/>
      <w:r w:rsidRPr="00CB764A">
        <w:rPr>
          <w:rFonts w:ascii="Arial" w:hAnsi="Arial" w:cs="Arial"/>
        </w:rPr>
        <w:t>Северо-Кавказское</w:t>
      </w:r>
      <w:proofErr w:type="gramEnd"/>
      <w:r w:rsidRPr="00CB764A">
        <w:rPr>
          <w:rFonts w:ascii="Arial" w:hAnsi="Arial" w:cs="Arial"/>
        </w:rPr>
        <w:t xml:space="preserve"> УГМС». Таким образом, фоновые концентрации определены в соответствии с письмом от 16.08.2018 №</w:t>
      </w:r>
      <w:r w:rsidR="00D71F86">
        <w:rPr>
          <w:rFonts w:ascii="Arial" w:hAnsi="Arial" w:cs="Arial"/>
        </w:rPr>
        <w:t xml:space="preserve"> </w:t>
      </w:r>
      <w:r w:rsidRPr="00CB764A">
        <w:rPr>
          <w:rFonts w:ascii="Arial" w:hAnsi="Arial" w:cs="Arial"/>
        </w:rPr>
        <w:t>20-44/482 «О направлении временных рекомендаций «</w:t>
      </w:r>
      <w:r w:rsidR="00886959" w:rsidRPr="00CB764A">
        <w:rPr>
          <w:rFonts w:ascii="Arial" w:hAnsi="Arial" w:cs="Arial"/>
        </w:rPr>
        <w:t>Фоновые концентрации вредных (</w:t>
      </w:r>
      <w:r w:rsidR="00886959">
        <w:rPr>
          <w:rFonts w:ascii="Arial" w:hAnsi="Arial" w:cs="Arial"/>
        </w:rPr>
        <w:t>з</w:t>
      </w:r>
      <w:r w:rsidR="00886959" w:rsidRPr="00CB764A">
        <w:rPr>
          <w:rFonts w:ascii="Arial" w:hAnsi="Arial" w:cs="Arial"/>
        </w:rPr>
        <w:t>агрязняющих) веще</w:t>
      </w:r>
      <w:proofErr w:type="gramStart"/>
      <w:r w:rsidR="00886959" w:rsidRPr="00CB764A">
        <w:rPr>
          <w:rFonts w:ascii="Arial" w:hAnsi="Arial" w:cs="Arial"/>
        </w:rPr>
        <w:t>ств дл</w:t>
      </w:r>
      <w:proofErr w:type="gramEnd"/>
      <w:r w:rsidR="00886959" w:rsidRPr="00CB764A">
        <w:rPr>
          <w:rFonts w:ascii="Arial" w:hAnsi="Arial" w:cs="Arial"/>
        </w:rPr>
        <w:t xml:space="preserve">я городских и сельских поселений, где отсутствуют регулярные наблюдения за загрязнением атмосферного воздуха» на период с 2019-2023 </w:t>
      </w:r>
      <w:r w:rsidRPr="00CB764A">
        <w:rPr>
          <w:rFonts w:ascii="Arial" w:hAnsi="Arial" w:cs="Arial"/>
        </w:rPr>
        <w:t xml:space="preserve">гг.» </w:t>
      </w:r>
      <w:r>
        <w:rPr>
          <w:rFonts w:ascii="Arial" w:hAnsi="Arial" w:cs="Arial"/>
        </w:rPr>
        <w:t>(табл. 3.1).</w:t>
      </w:r>
    </w:p>
    <w:p w14:paraId="384856BC" w14:textId="77777777" w:rsidR="00D71F86" w:rsidRDefault="00D71F86" w:rsidP="00F5380D">
      <w:pPr>
        <w:tabs>
          <w:tab w:val="left" w:pos="1134"/>
          <w:tab w:val="left" w:pos="3544"/>
        </w:tabs>
        <w:autoSpaceDE w:val="0"/>
        <w:autoSpaceDN w:val="0"/>
        <w:adjustRightInd w:val="0"/>
        <w:spacing w:after="0" w:line="240" w:lineRule="auto"/>
        <w:ind w:firstLine="709"/>
        <w:jc w:val="right"/>
        <w:rPr>
          <w:rFonts w:ascii="Arial" w:hAnsi="Arial" w:cs="Arial"/>
        </w:rPr>
      </w:pPr>
    </w:p>
    <w:p w14:paraId="316A3CBC" w14:textId="77777777" w:rsidR="00595C21" w:rsidRDefault="00595C21" w:rsidP="00F5380D">
      <w:pPr>
        <w:tabs>
          <w:tab w:val="left" w:pos="1134"/>
          <w:tab w:val="left" w:pos="3544"/>
        </w:tabs>
        <w:autoSpaceDE w:val="0"/>
        <w:autoSpaceDN w:val="0"/>
        <w:adjustRightInd w:val="0"/>
        <w:spacing w:after="0" w:line="240" w:lineRule="auto"/>
        <w:ind w:firstLine="709"/>
        <w:jc w:val="right"/>
        <w:rPr>
          <w:rFonts w:ascii="Arial" w:hAnsi="Arial" w:cs="Arial"/>
        </w:rPr>
      </w:pPr>
    </w:p>
    <w:p w14:paraId="640C832D" w14:textId="5E713698" w:rsidR="00F5380D" w:rsidRPr="00CB764A" w:rsidRDefault="00F5380D" w:rsidP="00F5380D">
      <w:pPr>
        <w:tabs>
          <w:tab w:val="left" w:pos="1134"/>
          <w:tab w:val="left" w:pos="3544"/>
        </w:tabs>
        <w:autoSpaceDE w:val="0"/>
        <w:autoSpaceDN w:val="0"/>
        <w:adjustRightInd w:val="0"/>
        <w:spacing w:after="0" w:line="240" w:lineRule="auto"/>
        <w:ind w:firstLine="709"/>
        <w:jc w:val="right"/>
        <w:rPr>
          <w:rFonts w:ascii="Arial" w:hAnsi="Arial" w:cs="Arial"/>
        </w:rPr>
      </w:pPr>
      <w:r w:rsidRPr="00CB764A">
        <w:rPr>
          <w:rFonts w:ascii="Arial" w:hAnsi="Arial" w:cs="Arial"/>
        </w:rPr>
        <w:t>Таблица 3.</w:t>
      </w:r>
      <w:r>
        <w:rPr>
          <w:rFonts w:ascii="Arial" w:hAnsi="Arial" w:cs="Arial"/>
        </w:rPr>
        <w:t>1</w:t>
      </w:r>
    </w:p>
    <w:p w14:paraId="4F114644" w14:textId="77777777" w:rsidR="00F5380D" w:rsidRPr="00CB764A" w:rsidRDefault="00F5380D" w:rsidP="00F5380D">
      <w:pPr>
        <w:tabs>
          <w:tab w:val="left" w:pos="1134"/>
          <w:tab w:val="left" w:pos="3544"/>
        </w:tabs>
        <w:autoSpaceDE w:val="0"/>
        <w:autoSpaceDN w:val="0"/>
        <w:adjustRightInd w:val="0"/>
        <w:spacing w:after="0" w:line="240" w:lineRule="auto"/>
        <w:ind w:firstLine="709"/>
        <w:jc w:val="center"/>
        <w:rPr>
          <w:rFonts w:ascii="Arial" w:hAnsi="Arial" w:cs="Arial"/>
        </w:rPr>
      </w:pPr>
      <w:r w:rsidRPr="00CB764A">
        <w:rPr>
          <w:rFonts w:ascii="Arial" w:hAnsi="Arial" w:cs="Arial"/>
        </w:rPr>
        <w:t xml:space="preserve">Значения фоновых концентраций загрязняющих веществ в атмосфере </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5928"/>
        <w:gridCol w:w="2239"/>
      </w:tblGrid>
      <w:tr w:rsidR="00F5380D" w:rsidRPr="00F5380D" w14:paraId="6AC125FD" w14:textId="77777777" w:rsidTr="00F5380D">
        <w:trPr>
          <w:trHeight w:val="213"/>
          <w:jc w:val="center"/>
        </w:trPr>
        <w:tc>
          <w:tcPr>
            <w:tcW w:w="3629" w:type="pct"/>
            <w:shd w:val="clear" w:color="auto" w:fill="auto"/>
            <w:vAlign w:val="center"/>
          </w:tcPr>
          <w:p w14:paraId="64C16E46"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Загрязняющие вещества</w:t>
            </w:r>
          </w:p>
        </w:tc>
        <w:tc>
          <w:tcPr>
            <w:tcW w:w="1371" w:type="pct"/>
            <w:vAlign w:val="center"/>
          </w:tcPr>
          <w:p w14:paraId="6BB06FE2"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proofErr w:type="spellStart"/>
            <w:r w:rsidRPr="00F5380D">
              <w:rPr>
                <w:rFonts w:ascii="Arial" w:hAnsi="Arial" w:cs="Arial"/>
                <w:sz w:val="20"/>
                <w:szCs w:val="20"/>
              </w:rPr>
              <w:t>С</w:t>
            </w:r>
            <w:r w:rsidRPr="00F5380D">
              <w:rPr>
                <w:rFonts w:ascii="Arial" w:hAnsi="Arial" w:cs="Arial"/>
                <w:sz w:val="20"/>
                <w:szCs w:val="20"/>
                <w:vertAlign w:val="subscript"/>
              </w:rPr>
              <w:t>ф</w:t>
            </w:r>
            <w:proofErr w:type="spellEnd"/>
            <w:r w:rsidRPr="00F5380D">
              <w:rPr>
                <w:rFonts w:ascii="Arial" w:hAnsi="Arial" w:cs="Arial"/>
                <w:sz w:val="20"/>
                <w:szCs w:val="20"/>
              </w:rPr>
              <w:t>, мг/м</w:t>
            </w:r>
            <w:r w:rsidRPr="00F5380D">
              <w:rPr>
                <w:rFonts w:ascii="Arial" w:hAnsi="Arial" w:cs="Arial"/>
                <w:sz w:val="20"/>
                <w:szCs w:val="20"/>
                <w:vertAlign w:val="superscript"/>
              </w:rPr>
              <w:t>3</w:t>
            </w:r>
          </w:p>
        </w:tc>
      </w:tr>
      <w:tr w:rsidR="00F5380D" w:rsidRPr="00F5380D" w14:paraId="33BED382" w14:textId="77777777" w:rsidTr="00F5380D">
        <w:trPr>
          <w:jc w:val="center"/>
        </w:trPr>
        <w:tc>
          <w:tcPr>
            <w:tcW w:w="3629" w:type="pct"/>
            <w:shd w:val="clear" w:color="auto" w:fill="auto"/>
            <w:vAlign w:val="center"/>
          </w:tcPr>
          <w:p w14:paraId="0EDB428A" w14:textId="77777777" w:rsidR="00F5380D" w:rsidRPr="00F5380D" w:rsidRDefault="00F5380D" w:rsidP="006262B8">
            <w:pPr>
              <w:tabs>
                <w:tab w:val="left" w:pos="1134"/>
                <w:tab w:val="left" w:pos="3544"/>
              </w:tabs>
              <w:autoSpaceDE w:val="0"/>
              <w:autoSpaceDN w:val="0"/>
              <w:adjustRightInd w:val="0"/>
              <w:spacing w:after="0" w:line="240" w:lineRule="auto"/>
              <w:jc w:val="both"/>
              <w:rPr>
                <w:rFonts w:ascii="Arial" w:hAnsi="Arial" w:cs="Arial"/>
                <w:sz w:val="20"/>
                <w:szCs w:val="20"/>
              </w:rPr>
            </w:pPr>
            <w:r w:rsidRPr="00F5380D">
              <w:rPr>
                <w:rFonts w:ascii="Arial" w:hAnsi="Arial" w:cs="Arial"/>
                <w:sz w:val="20"/>
                <w:szCs w:val="20"/>
              </w:rPr>
              <w:t>Диоксид серы</w:t>
            </w:r>
          </w:p>
        </w:tc>
        <w:tc>
          <w:tcPr>
            <w:tcW w:w="1371" w:type="pct"/>
          </w:tcPr>
          <w:p w14:paraId="0C9463A1"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0,018</w:t>
            </w:r>
          </w:p>
        </w:tc>
      </w:tr>
      <w:tr w:rsidR="00F5380D" w:rsidRPr="00F5380D" w14:paraId="3D08E18A" w14:textId="77777777" w:rsidTr="00F5380D">
        <w:trPr>
          <w:jc w:val="center"/>
        </w:trPr>
        <w:tc>
          <w:tcPr>
            <w:tcW w:w="3629" w:type="pct"/>
            <w:shd w:val="clear" w:color="auto" w:fill="auto"/>
            <w:vAlign w:val="center"/>
          </w:tcPr>
          <w:p w14:paraId="3AC4E8A9" w14:textId="77777777" w:rsidR="00F5380D" w:rsidRPr="00F5380D" w:rsidRDefault="00F5380D" w:rsidP="006262B8">
            <w:pPr>
              <w:tabs>
                <w:tab w:val="left" w:pos="1134"/>
                <w:tab w:val="left" w:pos="3544"/>
              </w:tabs>
              <w:autoSpaceDE w:val="0"/>
              <w:autoSpaceDN w:val="0"/>
              <w:adjustRightInd w:val="0"/>
              <w:spacing w:after="0" w:line="240" w:lineRule="auto"/>
              <w:jc w:val="both"/>
              <w:rPr>
                <w:rFonts w:ascii="Arial" w:hAnsi="Arial" w:cs="Arial"/>
                <w:sz w:val="20"/>
                <w:szCs w:val="20"/>
              </w:rPr>
            </w:pPr>
            <w:r w:rsidRPr="00F5380D">
              <w:rPr>
                <w:rFonts w:ascii="Arial" w:hAnsi="Arial" w:cs="Arial"/>
                <w:sz w:val="20"/>
                <w:szCs w:val="20"/>
              </w:rPr>
              <w:t>Диоксид азота</w:t>
            </w:r>
          </w:p>
        </w:tc>
        <w:tc>
          <w:tcPr>
            <w:tcW w:w="1371" w:type="pct"/>
          </w:tcPr>
          <w:p w14:paraId="2F1E6B58"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0,055</w:t>
            </w:r>
          </w:p>
        </w:tc>
      </w:tr>
      <w:tr w:rsidR="00F5380D" w:rsidRPr="00F5380D" w14:paraId="53EE1BF9" w14:textId="77777777" w:rsidTr="00F5380D">
        <w:trPr>
          <w:jc w:val="center"/>
        </w:trPr>
        <w:tc>
          <w:tcPr>
            <w:tcW w:w="3629" w:type="pct"/>
            <w:shd w:val="clear" w:color="auto" w:fill="auto"/>
            <w:vAlign w:val="center"/>
          </w:tcPr>
          <w:p w14:paraId="18C14B6B" w14:textId="77777777" w:rsidR="00F5380D" w:rsidRPr="00F5380D" w:rsidRDefault="00F5380D" w:rsidP="006262B8">
            <w:pPr>
              <w:tabs>
                <w:tab w:val="left" w:pos="1134"/>
                <w:tab w:val="left" w:pos="3544"/>
              </w:tabs>
              <w:autoSpaceDE w:val="0"/>
              <w:autoSpaceDN w:val="0"/>
              <w:adjustRightInd w:val="0"/>
              <w:spacing w:after="0" w:line="240" w:lineRule="auto"/>
              <w:jc w:val="both"/>
              <w:rPr>
                <w:rFonts w:ascii="Arial" w:hAnsi="Arial" w:cs="Arial"/>
                <w:sz w:val="20"/>
                <w:szCs w:val="20"/>
              </w:rPr>
            </w:pPr>
            <w:r w:rsidRPr="00F5380D">
              <w:rPr>
                <w:rFonts w:ascii="Arial" w:hAnsi="Arial" w:cs="Arial"/>
                <w:sz w:val="20"/>
                <w:szCs w:val="20"/>
              </w:rPr>
              <w:t>Оксид углерода</w:t>
            </w:r>
          </w:p>
        </w:tc>
        <w:tc>
          <w:tcPr>
            <w:tcW w:w="1371" w:type="pct"/>
          </w:tcPr>
          <w:p w14:paraId="4A770B02"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1,8</w:t>
            </w:r>
          </w:p>
        </w:tc>
      </w:tr>
      <w:tr w:rsidR="00F5380D" w:rsidRPr="00F5380D" w14:paraId="2388258E" w14:textId="77777777" w:rsidTr="00F5380D">
        <w:trPr>
          <w:jc w:val="center"/>
        </w:trPr>
        <w:tc>
          <w:tcPr>
            <w:tcW w:w="3629" w:type="pct"/>
            <w:shd w:val="clear" w:color="auto" w:fill="auto"/>
            <w:vAlign w:val="center"/>
          </w:tcPr>
          <w:p w14:paraId="70B40DE6" w14:textId="77777777" w:rsidR="00F5380D" w:rsidRPr="00F5380D" w:rsidRDefault="00F5380D" w:rsidP="006262B8">
            <w:pPr>
              <w:tabs>
                <w:tab w:val="left" w:pos="1134"/>
                <w:tab w:val="left" w:pos="3544"/>
              </w:tabs>
              <w:autoSpaceDE w:val="0"/>
              <w:autoSpaceDN w:val="0"/>
              <w:adjustRightInd w:val="0"/>
              <w:spacing w:after="0" w:line="240" w:lineRule="auto"/>
              <w:jc w:val="both"/>
              <w:rPr>
                <w:rFonts w:ascii="Arial" w:hAnsi="Arial" w:cs="Arial"/>
                <w:sz w:val="20"/>
                <w:szCs w:val="20"/>
              </w:rPr>
            </w:pPr>
            <w:r w:rsidRPr="00F5380D">
              <w:rPr>
                <w:rFonts w:ascii="Arial" w:hAnsi="Arial" w:cs="Arial"/>
                <w:sz w:val="20"/>
                <w:szCs w:val="20"/>
              </w:rPr>
              <w:t>Оксид азота</w:t>
            </w:r>
          </w:p>
        </w:tc>
        <w:tc>
          <w:tcPr>
            <w:tcW w:w="1371" w:type="pct"/>
          </w:tcPr>
          <w:p w14:paraId="468626B7"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0,038</w:t>
            </w:r>
          </w:p>
        </w:tc>
      </w:tr>
      <w:tr w:rsidR="00F5380D" w:rsidRPr="00F5380D" w14:paraId="65DBBFD6" w14:textId="77777777" w:rsidTr="00F5380D">
        <w:trPr>
          <w:jc w:val="center"/>
        </w:trPr>
        <w:tc>
          <w:tcPr>
            <w:tcW w:w="3629" w:type="pct"/>
            <w:shd w:val="clear" w:color="auto" w:fill="auto"/>
            <w:vAlign w:val="center"/>
          </w:tcPr>
          <w:p w14:paraId="391581B7" w14:textId="77777777" w:rsidR="00F5380D" w:rsidRPr="00F5380D" w:rsidRDefault="00F5380D" w:rsidP="006262B8">
            <w:pPr>
              <w:tabs>
                <w:tab w:val="left" w:pos="1134"/>
                <w:tab w:val="left" w:pos="3544"/>
              </w:tabs>
              <w:autoSpaceDE w:val="0"/>
              <w:autoSpaceDN w:val="0"/>
              <w:adjustRightInd w:val="0"/>
              <w:spacing w:after="0" w:line="240" w:lineRule="auto"/>
              <w:jc w:val="both"/>
              <w:rPr>
                <w:rFonts w:ascii="Arial" w:hAnsi="Arial" w:cs="Arial"/>
                <w:sz w:val="20"/>
                <w:szCs w:val="20"/>
              </w:rPr>
            </w:pPr>
            <w:r w:rsidRPr="00F5380D">
              <w:rPr>
                <w:rFonts w:ascii="Arial" w:hAnsi="Arial" w:cs="Arial"/>
                <w:sz w:val="20"/>
                <w:szCs w:val="20"/>
              </w:rPr>
              <w:t>Взвешенные вещества</w:t>
            </w:r>
          </w:p>
        </w:tc>
        <w:tc>
          <w:tcPr>
            <w:tcW w:w="1371" w:type="pct"/>
          </w:tcPr>
          <w:p w14:paraId="091E2E1D" w14:textId="77777777" w:rsidR="00F5380D" w:rsidRPr="00F5380D" w:rsidRDefault="00F5380D" w:rsidP="006262B8">
            <w:pPr>
              <w:tabs>
                <w:tab w:val="left" w:pos="1134"/>
                <w:tab w:val="left" w:pos="3544"/>
              </w:tabs>
              <w:autoSpaceDE w:val="0"/>
              <w:autoSpaceDN w:val="0"/>
              <w:adjustRightInd w:val="0"/>
              <w:spacing w:after="0" w:line="240" w:lineRule="auto"/>
              <w:jc w:val="center"/>
              <w:rPr>
                <w:rFonts w:ascii="Arial" w:hAnsi="Arial" w:cs="Arial"/>
                <w:sz w:val="20"/>
                <w:szCs w:val="20"/>
              </w:rPr>
            </w:pPr>
            <w:r w:rsidRPr="00F5380D">
              <w:rPr>
                <w:rFonts w:ascii="Arial" w:hAnsi="Arial" w:cs="Arial"/>
                <w:sz w:val="20"/>
                <w:szCs w:val="20"/>
              </w:rPr>
              <w:t>0,199</w:t>
            </w:r>
          </w:p>
        </w:tc>
      </w:tr>
    </w:tbl>
    <w:p w14:paraId="3A5B6283" w14:textId="77777777" w:rsidR="00F5380D" w:rsidRPr="00CB764A" w:rsidRDefault="00F5380D" w:rsidP="00932742">
      <w:pPr>
        <w:ind w:firstLine="709"/>
        <w:contextualSpacing/>
        <w:jc w:val="both"/>
        <w:rPr>
          <w:sz w:val="24"/>
          <w:szCs w:val="24"/>
        </w:rPr>
      </w:pPr>
    </w:p>
    <w:p w14:paraId="5EDF1966" w14:textId="77777777" w:rsidR="00F5380D" w:rsidRPr="00CB764A" w:rsidRDefault="00F5380D" w:rsidP="00932742">
      <w:pPr>
        <w:tabs>
          <w:tab w:val="left" w:pos="1134"/>
          <w:tab w:val="left" w:pos="3544"/>
        </w:tabs>
        <w:autoSpaceDE w:val="0"/>
        <w:autoSpaceDN w:val="0"/>
        <w:adjustRightInd w:val="0"/>
        <w:spacing w:after="0" w:line="240" w:lineRule="auto"/>
        <w:ind w:firstLine="709"/>
        <w:jc w:val="both"/>
        <w:rPr>
          <w:rFonts w:ascii="Arial" w:hAnsi="Arial" w:cs="Arial"/>
        </w:rPr>
      </w:pPr>
      <w:r w:rsidRPr="00CB764A">
        <w:rPr>
          <w:rFonts w:ascii="Arial" w:hAnsi="Arial" w:cs="Arial"/>
        </w:rPr>
        <w:t>Таким образом, содержание вредных примесей в воздухе района проектируемого объекта не превышает требований СанПиН 1.2.3685-21 «</w:t>
      </w:r>
      <w:hyperlink r:id="rId42" w:anchor="6560IO" w:history="1">
        <w:r w:rsidRPr="00CB764A">
          <w:rPr>
            <w:rFonts w:ascii="Arial" w:hAnsi="Arial" w:cs="Arial"/>
          </w:rPr>
          <w:t>Гигиенические нормативы и требования к обеспечению безопасности и (или) безвредности для человека факторов среды обитания».</w:t>
        </w:r>
      </w:hyperlink>
    </w:p>
    <w:p w14:paraId="2FDE47C8" w14:textId="77777777" w:rsidR="00F5380D" w:rsidRPr="00CB764A" w:rsidRDefault="00F5380D" w:rsidP="00932742">
      <w:pPr>
        <w:tabs>
          <w:tab w:val="left" w:pos="1134"/>
          <w:tab w:val="left" w:pos="3544"/>
        </w:tabs>
        <w:autoSpaceDE w:val="0"/>
        <w:autoSpaceDN w:val="0"/>
        <w:adjustRightInd w:val="0"/>
        <w:spacing w:after="0" w:line="240" w:lineRule="auto"/>
        <w:ind w:firstLine="709"/>
        <w:jc w:val="both"/>
        <w:rPr>
          <w:rFonts w:ascii="Arial" w:hAnsi="Arial" w:cs="Arial"/>
        </w:rPr>
      </w:pPr>
      <w:r w:rsidRPr="00CB764A">
        <w:rPr>
          <w:rFonts w:ascii="Arial" w:hAnsi="Arial" w:cs="Arial"/>
        </w:rPr>
        <w:t xml:space="preserve">Загрязнение атмосферного воздуха не превышает установленных норм, промышленные источники загрязнения вблизи объекта изысканий отсутствуют. </w:t>
      </w:r>
    </w:p>
    <w:p w14:paraId="7D748271" w14:textId="77777777" w:rsidR="00F5380D" w:rsidRDefault="00F5380D" w:rsidP="00D71F86">
      <w:pPr>
        <w:spacing w:after="0" w:line="240" w:lineRule="auto"/>
        <w:ind w:firstLine="709"/>
        <w:jc w:val="both"/>
        <w:rPr>
          <w:rFonts w:ascii="Arial" w:hAnsi="Arial" w:cs="Arial"/>
          <w:b/>
        </w:rPr>
      </w:pPr>
    </w:p>
    <w:p w14:paraId="79BD317E" w14:textId="77777777" w:rsidR="005D059E" w:rsidRPr="00D71F86" w:rsidRDefault="005D059E" w:rsidP="00D71F86">
      <w:pPr>
        <w:spacing w:after="0" w:line="240" w:lineRule="auto"/>
        <w:ind w:firstLine="709"/>
        <w:jc w:val="both"/>
        <w:rPr>
          <w:rFonts w:ascii="Arial" w:hAnsi="Arial" w:cs="Arial"/>
          <w:b/>
        </w:rPr>
      </w:pPr>
      <w:r w:rsidRPr="00D71F86">
        <w:rPr>
          <w:rFonts w:ascii="Arial" w:hAnsi="Arial" w:cs="Arial"/>
          <w:b/>
        </w:rPr>
        <w:t xml:space="preserve">Рельеф и геологическое строение </w:t>
      </w:r>
    </w:p>
    <w:p w14:paraId="6A20A622" w14:textId="02859186" w:rsidR="0073044A" w:rsidRPr="00D71F86" w:rsidRDefault="00323713" w:rsidP="00D71F86">
      <w:pPr>
        <w:spacing w:after="0" w:line="240" w:lineRule="auto"/>
        <w:ind w:firstLine="709"/>
        <w:jc w:val="both"/>
        <w:rPr>
          <w:rFonts w:ascii="Arial" w:hAnsi="Arial" w:cs="Arial"/>
          <w:bCs/>
        </w:rPr>
      </w:pPr>
      <w:r w:rsidRPr="00D71F86">
        <w:rPr>
          <w:rFonts w:ascii="Arial" w:hAnsi="Arial" w:cs="Arial"/>
          <w:bCs/>
        </w:rPr>
        <w:t>Тектоническая структура территории</w:t>
      </w:r>
      <w:r w:rsidR="0073044A" w:rsidRPr="00D71F86">
        <w:rPr>
          <w:rFonts w:ascii="Arial" w:hAnsi="Arial" w:cs="Arial"/>
          <w:bCs/>
        </w:rPr>
        <w:t xml:space="preserve"> определяется его положением в </w:t>
      </w:r>
      <w:proofErr w:type="spellStart"/>
      <w:r w:rsidR="0073044A" w:rsidRPr="00D71F86">
        <w:rPr>
          <w:rFonts w:ascii="Arial" w:hAnsi="Arial" w:cs="Arial"/>
          <w:bCs/>
        </w:rPr>
        <w:t>Предкавказской</w:t>
      </w:r>
      <w:proofErr w:type="spellEnd"/>
      <w:r w:rsidR="0073044A" w:rsidRPr="00D71F86">
        <w:rPr>
          <w:rFonts w:ascii="Arial" w:hAnsi="Arial" w:cs="Arial"/>
          <w:bCs/>
        </w:rPr>
        <w:t xml:space="preserve"> зоне краевых прогибов, разделяющей </w:t>
      </w:r>
      <w:proofErr w:type="spellStart"/>
      <w:r w:rsidR="0073044A" w:rsidRPr="00D71F86">
        <w:rPr>
          <w:rFonts w:ascii="Arial" w:hAnsi="Arial" w:cs="Arial"/>
          <w:bCs/>
        </w:rPr>
        <w:t>мегаантиклинорий</w:t>
      </w:r>
      <w:proofErr w:type="spellEnd"/>
      <w:r w:rsidR="0073044A" w:rsidRPr="00D71F86">
        <w:rPr>
          <w:rFonts w:ascii="Arial" w:hAnsi="Arial" w:cs="Arial"/>
          <w:bCs/>
        </w:rPr>
        <w:t xml:space="preserve"> Большого Кавказа и эпигерцинскую Скифскую плиту.</w:t>
      </w:r>
      <w:r w:rsidR="00D71F86">
        <w:rPr>
          <w:rFonts w:ascii="Arial" w:hAnsi="Arial" w:cs="Arial"/>
          <w:bCs/>
        </w:rPr>
        <w:t xml:space="preserve"> </w:t>
      </w:r>
      <w:proofErr w:type="gramStart"/>
      <w:r w:rsidR="0073044A" w:rsidRPr="00D71F86">
        <w:rPr>
          <w:rFonts w:ascii="Arial" w:hAnsi="Arial" w:cs="Arial"/>
          <w:bCs/>
        </w:rPr>
        <w:t xml:space="preserve">Главным структурным элементом является Минераловодский выступ, представляющий собой участок относительно поднятого фундамента между Восточно-Кубанским и </w:t>
      </w:r>
      <w:proofErr w:type="spellStart"/>
      <w:r w:rsidR="0073044A" w:rsidRPr="00D71F86">
        <w:rPr>
          <w:rFonts w:ascii="Arial" w:hAnsi="Arial" w:cs="Arial"/>
          <w:bCs/>
        </w:rPr>
        <w:t>Терско</w:t>
      </w:r>
      <w:proofErr w:type="spellEnd"/>
      <w:r w:rsidR="0073044A" w:rsidRPr="00D71F86">
        <w:rPr>
          <w:rFonts w:ascii="Arial" w:hAnsi="Arial" w:cs="Arial"/>
          <w:bCs/>
        </w:rPr>
        <w:t>-Каспийским краевыми прогибами.</w:t>
      </w:r>
      <w:proofErr w:type="gramEnd"/>
      <w:r w:rsidR="0073044A" w:rsidRPr="00D71F86">
        <w:rPr>
          <w:rFonts w:ascii="Arial" w:hAnsi="Arial" w:cs="Arial"/>
          <w:bCs/>
        </w:rPr>
        <w:t xml:space="preserve"> На юге этот выступ постепенно переходит в Северо-Кавказскую моноклиналь, образующую северное крыло </w:t>
      </w:r>
      <w:proofErr w:type="spellStart"/>
      <w:r w:rsidR="0073044A" w:rsidRPr="00D71F86">
        <w:rPr>
          <w:rFonts w:ascii="Arial" w:hAnsi="Arial" w:cs="Arial"/>
          <w:bCs/>
        </w:rPr>
        <w:t>мегаантиклинория</w:t>
      </w:r>
      <w:proofErr w:type="spellEnd"/>
      <w:r w:rsidR="0073044A" w:rsidRPr="00D71F86">
        <w:rPr>
          <w:rFonts w:ascii="Arial" w:hAnsi="Arial" w:cs="Arial"/>
          <w:bCs/>
        </w:rPr>
        <w:t xml:space="preserve">, а на севере </w:t>
      </w:r>
      <w:proofErr w:type="spellStart"/>
      <w:r w:rsidR="0073044A" w:rsidRPr="00D71F86">
        <w:rPr>
          <w:rFonts w:ascii="Arial" w:hAnsi="Arial" w:cs="Arial"/>
          <w:bCs/>
        </w:rPr>
        <w:t>причленяется</w:t>
      </w:r>
      <w:proofErr w:type="spellEnd"/>
      <w:r w:rsidR="0073044A" w:rsidRPr="00D71F86">
        <w:rPr>
          <w:rFonts w:ascii="Arial" w:hAnsi="Arial" w:cs="Arial"/>
          <w:bCs/>
        </w:rPr>
        <w:t xml:space="preserve"> к Ставропольскому своду Скифской плиты.</w:t>
      </w:r>
    </w:p>
    <w:p w14:paraId="01924DD5" w14:textId="1891BCFA" w:rsidR="00323713" w:rsidRPr="00D71F86" w:rsidRDefault="0073044A" w:rsidP="00D71F86">
      <w:pPr>
        <w:spacing w:after="0" w:line="240" w:lineRule="auto"/>
        <w:ind w:firstLine="709"/>
        <w:jc w:val="both"/>
        <w:rPr>
          <w:rFonts w:ascii="Arial" w:hAnsi="Arial" w:cs="Arial"/>
          <w:bCs/>
        </w:rPr>
      </w:pPr>
      <w:r w:rsidRPr="00D71F86">
        <w:rPr>
          <w:rFonts w:ascii="Arial" w:hAnsi="Arial" w:cs="Arial"/>
          <w:bCs/>
        </w:rPr>
        <w:t xml:space="preserve">Территория имеет двухъярусное тектоническое строение. Нижний структурный ярус представлен палеозойским складчатым фундаментом, а верхний </w:t>
      </w:r>
      <w:r w:rsidR="00D71F86">
        <w:rPr>
          <w:rFonts w:ascii="Arial" w:hAnsi="Arial" w:cs="Arial"/>
          <w:bCs/>
        </w:rPr>
        <w:t>–</w:t>
      </w:r>
      <w:r w:rsidRPr="00D71F86">
        <w:rPr>
          <w:rFonts w:ascii="Arial" w:hAnsi="Arial" w:cs="Arial"/>
          <w:bCs/>
        </w:rPr>
        <w:t xml:space="preserve"> мезозойско-кайнозойским осадочным чехлом с неогеновыми </w:t>
      </w:r>
      <w:proofErr w:type="spellStart"/>
      <w:r w:rsidRPr="00D71F86">
        <w:rPr>
          <w:rFonts w:ascii="Arial" w:hAnsi="Arial" w:cs="Arial"/>
          <w:bCs/>
        </w:rPr>
        <w:t>интрузиями</w:t>
      </w:r>
      <w:proofErr w:type="spellEnd"/>
      <w:r w:rsidRPr="00D71F86">
        <w:rPr>
          <w:rFonts w:ascii="Arial" w:hAnsi="Arial" w:cs="Arial"/>
          <w:bCs/>
        </w:rPr>
        <w:t xml:space="preserve"> и </w:t>
      </w:r>
      <w:proofErr w:type="spellStart"/>
      <w:r w:rsidRPr="00D71F86">
        <w:rPr>
          <w:rFonts w:ascii="Arial" w:hAnsi="Arial" w:cs="Arial"/>
          <w:bCs/>
        </w:rPr>
        <w:t>палеовулканами</w:t>
      </w:r>
      <w:proofErr w:type="spellEnd"/>
      <w:r w:rsidRPr="00D71F86">
        <w:rPr>
          <w:rFonts w:ascii="Arial" w:hAnsi="Arial" w:cs="Arial"/>
          <w:bCs/>
        </w:rPr>
        <w:t>.</w:t>
      </w:r>
    </w:p>
    <w:p w14:paraId="64C091EF" w14:textId="77777777" w:rsidR="0073044A" w:rsidRPr="00D71F86" w:rsidRDefault="0073044A" w:rsidP="00D71F86">
      <w:pPr>
        <w:spacing w:after="0" w:line="240" w:lineRule="auto"/>
        <w:ind w:firstLine="709"/>
        <w:jc w:val="both"/>
        <w:rPr>
          <w:rFonts w:ascii="Arial" w:hAnsi="Arial" w:cs="Arial"/>
          <w:bCs/>
        </w:rPr>
      </w:pPr>
      <w:r w:rsidRPr="00D71F86">
        <w:rPr>
          <w:rFonts w:ascii="Arial" w:hAnsi="Arial" w:cs="Arial"/>
          <w:bCs/>
        </w:rPr>
        <w:t xml:space="preserve">Палеозойский складчатый фундамент сложен слюдистыми и хлоритовыми сланцами, прорванными </w:t>
      </w:r>
      <w:proofErr w:type="spellStart"/>
      <w:r w:rsidRPr="00D71F86">
        <w:rPr>
          <w:rFonts w:ascii="Arial" w:hAnsi="Arial" w:cs="Arial"/>
          <w:bCs/>
        </w:rPr>
        <w:t>интрузиями</w:t>
      </w:r>
      <w:proofErr w:type="spellEnd"/>
      <w:r w:rsidRPr="00D71F86">
        <w:rPr>
          <w:rFonts w:ascii="Arial" w:hAnsi="Arial" w:cs="Arial"/>
          <w:bCs/>
        </w:rPr>
        <w:t xml:space="preserve"> гранитов, </w:t>
      </w:r>
      <w:proofErr w:type="spellStart"/>
      <w:r w:rsidRPr="00D71F86">
        <w:rPr>
          <w:rFonts w:ascii="Arial" w:hAnsi="Arial" w:cs="Arial"/>
          <w:bCs/>
        </w:rPr>
        <w:t>гранодиоритов</w:t>
      </w:r>
      <w:proofErr w:type="spellEnd"/>
      <w:r w:rsidRPr="00D71F86">
        <w:rPr>
          <w:rFonts w:ascii="Arial" w:hAnsi="Arial" w:cs="Arial"/>
          <w:bCs/>
        </w:rPr>
        <w:t xml:space="preserve">, </w:t>
      </w:r>
      <w:proofErr w:type="spellStart"/>
      <w:r w:rsidRPr="00D71F86">
        <w:rPr>
          <w:rFonts w:ascii="Arial" w:hAnsi="Arial" w:cs="Arial"/>
          <w:bCs/>
        </w:rPr>
        <w:t>дио</w:t>
      </w:r>
      <w:proofErr w:type="gramStart"/>
      <w:r w:rsidRPr="00D71F86">
        <w:rPr>
          <w:rFonts w:ascii="Arial" w:hAnsi="Arial" w:cs="Arial"/>
          <w:bCs/>
        </w:rPr>
        <w:t>p</w:t>
      </w:r>
      <w:proofErr w:type="gramEnd"/>
      <w:r w:rsidRPr="00D71F86">
        <w:rPr>
          <w:rFonts w:ascii="Arial" w:hAnsi="Arial" w:cs="Arial"/>
          <w:bCs/>
        </w:rPr>
        <w:t>итов</w:t>
      </w:r>
      <w:proofErr w:type="spellEnd"/>
      <w:r w:rsidRPr="00D71F86">
        <w:rPr>
          <w:rFonts w:ascii="Arial" w:hAnsi="Arial" w:cs="Arial"/>
          <w:bCs/>
        </w:rPr>
        <w:t xml:space="preserve">, реже </w:t>
      </w:r>
      <w:proofErr w:type="spellStart"/>
      <w:r w:rsidRPr="00D71F86">
        <w:rPr>
          <w:rFonts w:ascii="Arial" w:hAnsi="Arial" w:cs="Arial"/>
          <w:bCs/>
        </w:rPr>
        <w:t>габбро</w:t>
      </w:r>
      <w:proofErr w:type="spellEnd"/>
      <w:r w:rsidRPr="00D71F86">
        <w:rPr>
          <w:rFonts w:ascii="Arial" w:hAnsi="Arial" w:cs="Arial"/>
          <w:bCs/>
        </w:rPr>
        <w:t xml:space="preserve"> и ультраосновных пород, среди которых количественно преобладают </w:t>
      </w:r>
      <w:proofErr w:type="spellStart"/>
      <w:r w:rsidRPr="00D71F86">
        <w:rPr>
          <w:rFonts w:ascii="Arial" w:hAnsi="Arial" w:cs="Arial"/>
          <w:bCs/>
        </w:rPr>
        <w:t>гранитоиды</w:t>
      </w:r>
      <w:proofErr w:type="spellEnd"/>
      <w:r w:rsidRPr="00D71F86">
        <w:rPr>
          <w:rFonts w:ascii="Arial" w:hAnsi="Arial" w:cs="Arial"/>
          <w:bCs/>
        </w:rPr>
        <w:t>. Поверхность фундамента неровная, воздымающаяся в виде коленообразного уступа к югу. Она погружена до глубины 1,5-2,0 км ниже уровня моря под территорией заказника.</w:t>
      </w:r>
    </w:p>
    <w:p w14:paraId="4AAB6873" w14:textId="77777777" w:rsidR="0073044A" w:rsidRPr="00D71F86" w:rsidRDefault="0073044A" w:rsidP="00D71F86">
      <w:pPr>
        <w:spacing w:after="0" w:line="240" w:lineRule="auto"/>
        <w:ind w:firstLine="709"/>
        <w:jc w:val="both"/>
        <w:rPr>
          <w:rFonts w:ascii="Arial" w:hAnsi="Arial" w:cs="Arial"/>
          <w:bCs/>
        </w:rPr>
      </w:pPr>
      <w:proofErr w:type="gramStart"/>
      <w:r w:rsidRPr="00D71F86">
        <w:rPr>
          <w:rFonts w:ascii="Arial" w:hAnsi="Arial" w:cs="Arial"/>
          <w:bCs/>
        </w:rPr>
        <w:t>Осадочный чехол сложен полого залегающими платформенными, преимущественно морскими отложениями верхней юры, нижнего и верхнего мела, палеогена и неогена, которые перекрыты неравномерными по мощности наносами четвертичных континентальных отложений.</w:t>
      </w:r>
      <w:proofErr w:type="gramEnd"/>
    </w:p>
    <w:p w14:paraId="2CD2D4ED" w14:textId="284BE26B" w:rsidR="0073044A" w:rsidRDefault="0073044A" w:rsidP="00D71F86">
      <w:pPr>
        <w:spacing w:after="0" w:line="240" w:lineRule="auto"/>
        <w:ind w:firstLine="709"/>
        <w:jc w:val="both"/>
        <w:rPr>
          <w:rFonts w:ascii="Arial" w:hAnsi="Arial" w:cs="Arial"/>
          <w:bCs/>
        </w:rPr>
      </w:pPr>
      <w:r w:rsidRPr="00D71F86">
        <w:rPr>
          <w:rFonts w:ascii="Arial" w:hAnsi="Arial" w:cs="Arial"/>
          <w:bCs/>
        </w:rPr>
        <w:t xml:space="preserve">Территория заказника сложена неогеновыми морскими осадочными отложениями </w:t>
      </w:r>
      <w:r w:rsidR="00C664D9" w:rsidRPr="00D71F86">
        <w:rPr>
          <w:rFonts w:ascii="Arial" w:hAnsi="Arial" w:cs="Arial"/>
          <w:bCs/>
        </w:rPr>
        <w:t xml:space="preserve">майкопской серии </w:t>
      </w:r>
      <w:proofErr w:type="spellStart"/>
      <w:r w:rsidR="00C664D9" w:rsidRPr="00D71F86">
        <w:rPr>
          <w:rFonts w:ascii="Arial" w:hAnsi="Arial" w:cs="Arial"/>
          <w:bCs/>
        </w:rPr>
        <w:t>ольгинской</w:t>
      </w:r>
      <w:proofErr w:type="spellEnd"/>
      <w:r w:rsidR="00C664D9" w:rsidRPr="00D71F86">
        <w:rPr>
          <w:rFonts w:ascii="Arial" w:hAnsi="Arial" w:cs="Arial"/>
          <w:bCs/>
        </w:rPr>
        <w:t xml:space="preserve"> свиты (</w:t>
      </w:r>
      <w:r w:rsidR="00C664D9" w:rsidRPr="00D71F86">
        <w:rPr>
          <w:rFonts w:ascii="Arial" w:hAnsi="Arial" w:cs="Arial"/>
          <w:bCs/>
          <w:lang w:val="en-US"/>
        </w:rPr>
        <w:t>N</w:t>
      </w:r>
      <w:r w:rsidR="00C664D9" w:rsidRPr="00D71F86">
        <w:rPr>
          <w:rFonts w:ascii="Arial" w:hAnsi="Arial" w:cs="Arial"/>
          <w:bCs/>
          <w:vertAlign w:val="subscript"/>
        </w:rPr>
        <w:t>1</w:t>
      </w:r>
      <w:proofErr w:type="spellStart"/>
      <w:r w:rsidR="00C664D9" w:rsidRPr="00D71F86">
        <w:rPr>
          <w:rFonts w:ascii="Arial" w:hAnsi="Arial" w:cs="Arial"/>
          <w:bCs/>
          <w:lang w:val="en-US"/>
        </w:rPr>
        <w:t>ol</w:t>
      </w:r>
      <w:proofErr w:type="spellEnd"/>
      <w:r w:rsidR="00C664D9" w:rsidRPr="00D71F86">
        <w:rPr>
          <w:rFonts w:ascii="Arial" w:hAnsi="Arial" w:cs="Arial"/>
          <w:bCs/>
        </w:rPr>
        <w:t>)</w:t>
      </w:r>
      <w:r w:rsidRPr="00D71F86">
        <w:rPr>
          <w:rFonts w:ascii="Arial" w:hAnsi="Arial" w:cs="Arial"/>
          <w:bCs/>
        </w:rPr>
        <w:t>.</w:t>
      </w:r>
      <w:r w:rsidR="00C664D9" w:rsidRPr="00D71F86">
        <w:rPr>
          <w:rFonts w:ascii="Arial" w:hAnsi="Arial" w:cs="Arial"/>
          <w:bCs/>
        </w:rPr>
        <w:t xml:space="preserve"> Она сложена глинами с прослоями песков, песчаников, алевролитов, конкреций и прослоев сидеритов, </w:t>
      </w:r>
      <w:proofErr w:type="spellStart"/>
      <w:r w:rsidR="00C664D9" w:rsidRPr="00D71F86">
        <w:rPr>
          <w:rFonts w:ascii="Arial" w:hAnsi="Arial" w:cs="Arial"/>
          <w:bCs/>
        </w:rPr>
        <w:t>можностью</w:t>
      </w:r>
      <w:proofErr w:type="spellEnd"/>
      <w:r w:rsidR="00C664D9" w:rsidRPr="00D71F86">
        <w:rPr>
          <w:rFonts w:ascii="Arial" w:hAnsi="Arial" w:cs="Arial"/>
          <w:bCs/>
        </w:rPr>
        <w:t xml:space="preserve"> от 130 до 365 м</w:t>
      </w:r>
      <w:r w:rsidR="00D71F86">
        <w:rPr>
          <w:rFonts w:ascii="Arial" w:hAnsi="Arial" w:cs="Arial"/>
          <w:bCs/>
        </w:rPr>
        <w:t xml:space="preserve"> </w:t>
      </w:r>
      <w:r w:rsidR="00C664D9" w:rsidRPr="00D71F86">
        <w:rPr>
          <w:rFonts w:ascii="Arial" w:hAnsi="Arial" w:cs="Arial"/>
          <w:bCs/>
        </w:rPr>
        <w:t>(рис</w:t>
      </w:r>
      <w:r w:rsidR="00D71F86">
        <w:rPr>
          <w:rFonts w:ascii="Arial" w:hAnsi="Arial" w:cs="Arial"/>
          <w:bCs/>
        </w:rPr>
        <w:t>. 3.1</w:t>
      </w:r>
      <w:r w:rsidR="00C664D9" w:rsidRPr="00D71F86">
        <w:rPr>
          <w:rFonts w:ascii="Arial" w:hAnsi="Arial" w:cs="Arial"/>
          <w:bCs/>
        </w:rPr>
        <w:t>)</w:t>
      </w:r>
      <w:r w:rsidR="00D71F86">
        <w:rPr>
          <w:rFonts w:ascii="Arial" w:hAnsi="Arial" w:cs="Arial"/>
          <w:bCs/>
        </w:rPr>
        <w:t xml:space="preserve">. </w:t>
      </w:r>
    </w:p>
    <w:p w14:paraId="00D25B25" w14:textId="77777777" w:rsidR="00132F62" w:rsidRPr="00132F62" w:rsidRDefault="00132F62" w:rsidP="00132F62">
      <w:pPr>
        <w:spacing w:after="0" w:line="240" w:lineRule="auto"/>
        <w:ind w:firstLine="709"/>
        <w:jc w:val="both"/>
        <w:rPr>
          <w:rFonts w:ascii="Arial" w:hAnsi="Arial" w:cs="Arial"/>
          <w:bCs/>
        </w:rPr>
      </w:pPr>
      <w:r w:rsidRPr="00132F62">
        <w:rPr>
          <w:rFonts w:ascii="Arial" w:hAnsi="Arial" w:cs="Arial"/>
          <w:bCs/>
        </w:rPr>
        <w:t xml:space="preserve">Четвертичные отложения представлены аллювиальными отложениями поймы рек Кумы и </w:t>
      </w:r>
      <w:proofErr w:type="spellStart"/>
      <w:r w:rsidRPr="00132F62">
        <w:rPr>
          <w:rFonts w:ascii="Arial" w:hAnsi="Arial" w:cs="Arial"/>
          <w:bCs/>
        </w:rPr>
        <w:t>Подкумка</w:t>
      </w:r>
      <w:proofErr w:type="spellEnd"/>
      <w:r w:rsidRPr="00132F62">
        <w:rPr>
          <w:rFonts w:ascii="Arial" w:hAnsi="Arial" w:cs="Arial"/>
          <w:bCs/>
        </w:rPr>
        <w:t xml:space="preserve"> и отложениями надпойменных </w:t>
      </w:r>
      <w:proofErr w:type="spellStart"/>
      <w:r w:rsidRPr="00132F62">
        <w:rPr>
          <w:rFonts w:ascii="Arial" w:hAnsi="Arial" w:cs="Arial"/>
          <w:bCs/>
        </w:rPr>
        <w:t>терасс</w:t>
      </w:r>
      <w:proofErr w:type="spellEnd"/>
      <w:r w:rsidRPr="00132F62">
        <w:rPr>
          <w:rFonts w:ascii="Arial" w:hAnsi="Arial" w:cs="Arial"/>
          <w:bCs/>
        </w:rPr>
        <w:t xml:space="preserve"> (рисунок):</w:t>
      </w:r>
    </w:p>
    <w:p w14:paraId="20FF4C93" w14:textId="1E774D8D" w:rsidR="00132F62" w:rsidRPr="00132F62" w:rsidRDefault="00132F62" w:rsidP="00132F62">
      <w:pPr>
        <w:spacing w:after="0" w:line="240" w:lineRule="auto"/>
        <w:ind w:firstLine="709"/>
        <w:jc w:val="both"/>
        <w:rPr>
          <w:rFonts w:ascii="Arial" w:hAnsi="Arial" w:cs="Arial"/>
          <w:bCs/>
        </w:rPr>
      </w:pPr>
      <w:r w:rsidRPr="00132F62">
        <w:rPr>
          <w:rFonts w:ascii="Arial" w:hAnsi="Arial" w:cs="Arial"/>
          <w:bCs/>
        </w:rPr>
        <w:t xml:space="preserve">– A1 III3 </w:t>
      </w:r>
      <w:r>
        <w:rPr>
          <w:rFonts w:ascii="Arial" w:hAnsi="Arial" w:cs="Arial"/>
          <w:bCs/>
        </w:rPr>
        <w:t>–</w:t>
      </w:r>
      <w:r w:rsidRPr="00132F62">
        <w:rPr>
          <w:rFonts w:ascii="Arial" w:hAnsi="Arial" w:cs="Arial"/>
          <w:bCs/>
        </w:rPr>
        <w:t xml:space="preserve"> Аллювий первой надпойменной трассы, сложенной гравийно-галечниковыми отложениями и прослоями ила, мощностью 1-16 м;</w:t>
      </w:r>
    </w:p>
    <w:p w14:paraId="7D295B5D" w14:textId="61E6D69D" w:rsidR="00132F62" w:rsidRPr="00132F62" w:rsidRDefault="00132F62" w:rsidP="00132F62">
      <w:pPr>
        <w:spacing w:after="0" w:line="240" w:lineRule="auto"/>
        <w:ind w:firstLine="709"/>
        <w:jc w:val="both"/>
        <w:rPr>
          <w:rFonts w:ascii="Arial" w:hAnsi="Arial" w:cs="Arial"/>
          <w:bCs/>
        </w:rPr>
      </w:pPr>
      <w:r w:rsidRPr="00132F62">
        <w:rPr>
          <w:rFonts w:ascii="Arial" w:hAnsi="Arial" w:cs="Arial"/>
          <w:bCs/>
        </w:rPr>
        <w:t>–  A3III 1 Аллювий второй надпойменной трассы. Гравийно-галечниковые отложения, конгломераты, пески, суглинки с гравием и галькой (3-20 м).</w:t>
      </w:r>
    </w:p>
    <w:p w14:paraId="36A30625" w14:textId="77777777" w:rsidR="00132F62" w:rsidRPr="00132F62" w:rsidRDefault="00132F62" w:rsidP="00132F62">
      <w:pPr>
        <w:spacing w:after="0" w:line="240" w:lineRule="auto"/>
        <w:ind w:firstLine="709"/>
        <w:jc w:val="both"/>
        <w:rPr>
          <w:rFonts w:ascii="Arial" w:hAnsi="Arial" w:cs="Arial"/>
          <w:bCs/>
        </w:rPr>
      </w:pPr>
      <w:r w:rsidRPr="00132F62">
        <w:rPr>
          <w:rFonts w:ascii="Arial" w:hAnsi="Arial" w:cs="Arial"/>
          <w:bCs/>
        </w:rPr>
        <w:t>К речным трассам примыкают лессовые отложения преимущественно эолово-делювиального происхождения, представленные лессовидными суглинками, супесями (3,8-33 м).</w:t>
      </w:r>
    </w:p>
    <w:p w14:paraId="0765603B" w14:textId="77777777" w:rsidR="00132F62" w:rsidRPr="0081369F" w:rsidRDefault="00132F62" w:rsidP="00132F62">
      <w:pPr>
        <w:spacing w:after="0" w:line="240" w:lineRule="auto"/>
        <w:ind w:firstLine="567"/>
        <w:rPr>
          <w:rFonts w:ascii="Arial" w:hAnsi="Arial" w:cs="Arial"/>
          <w:bCs/>
          <w:highlight w:val="yellow"/>
        </w:rPr>
      </w:pPr>
    </w:p>
    <w:p w14:paraId="2F3F5713" w14:textId="77777777" w:rsidR="0073044A" w:rsidRDefault="00C664D9" w:rsidP="00D71F86">
      <w:pPr>
        <w:spacing w:after="0" w:line="240" w:lineRule="auto"/>
        <w:jc w:val="center"/>
        <w:rPr>
          <w:rFonts w:ascii="Arial" w:hAnsi="Arial" w:cs="Arial"/>
          <w:bCs/>
        </w:rPr>
      </w:pPr>
      <w:r>
        <w:rPr>
          <w:rFonts w:ascii="Arial" w:hAnsi="Arial" w:cs="Arial"/>
          <w:bCs/>
          <w:noProof/>
          <w:lang w:eastAsia="ru-RU"/>
        </w:rPr>
        <w:drawing>
          <wp:inline distT="0" distB="0" distL="0" distR="0" wp14:anchorId="53AC0526" wp14:editId="36EB2296">
            <wp:extent cx="5631995" cy="3718560"/>
            <wp:effectExtent l="0" t="0" r="0" b="0"/>
            <wp:docPr id="11" name="Рисунок 1" descr="F:\1_Мои документы\5_НИР\3_Гранты_HOZ_TEM\2023\Сафонова дача\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Мои документы\5_НИР\3_Гранты_HOZ_TEM\2023\Сафонова дача\Геология.jpg"/>
                    <pic:cNvPicPr>
                      <a:picLocks noChangeAspect="1" noChangeArrowheads="1"/>
                    </pic:cNvPicPr>
                  </pic:nvPicPr>
                  <pic:blipFill>
                    <a:blip r:embed="rId43" cstate="print"/>
                    <a:srcRect/>
                    <a:stretch>
                      <a:fillRect/>
                    </a:stretch>
                  </pic:blipFill>
                  <pic:spPr bwMode="auto">
                    <a:xfrm>
                      <a:off x="0" y="0"/>
                      <a:ext cx="5634671" cy="3720327"/>
                    </a:xfrm>
                    <a:prstGeom prst="rect">
                      <a:avLst/>
                    </a:prstGeom>
                    <a:noFill/>
                    <a:ln w="9525">
                      <a:noFill/>
                      <a:miter lim="800000"/>
                      <a:headEnd/>
                      <a:tailEnd/>
                    </a:ln>
                  </pic:spPr>
                </pic:pic>
              </a:graphicData>
            </a:graphic>
          </wp:inline>
        </w:drawing>
      </w:r>
    </w:p>
    <w:p w14:paraId="2BFC389D" w14:textId="005E0841" w:rsidR="00C664D9" w:rsidRDefault="00C664D9" w:rsidP="00C664D9">
      <w:pPr>
        <w:spacing w:after="0" w:line="240" w:lineRule="auto"/>
        <w:jc w:val="center"/>
        <w:rPr>
          <w:rFonts w:ascii="Arial" w:hAnsi="Arial" w:cs="Arial"/>
          <w:bCs/>
        </w:rPr>
      </w:pPr>
      <w:r w:rsidRPr="00D71F86">
        <w:rPr>
          <w:rFonts w:ascii="Arial" w:hAnsi="Arial" w:cs="Arial"/>
          <w:bCs/>
        </w:rPr>
        <w:t>Рисунок</w:t>
      </w:r>
      <w:r w:rsidR="00D71F86" w:rsidRPr="00D71F86">
        <w:rPr>
          <w:rFonts w:ascii="Arial" w:hAnsi="Arial" w:cs="Arial"/>
          <w:bCs/>
        </w:rPr>
        <w:t xml:space="preserve"> 3.1 – </w:t>
      </w:r>
      <w:r w:rsidRPr="00D71F86">
        <w:rPr>
          <w:rFonts w:ascii="Arial" w:hAnsi="Arial" w:cs="Arial"/>
          <w:bCs/>
        </w:rPr>
        <w:t xml:space="preserve">Фрагмент геологической карты </w:t>
      </w:r>
      <w:proofErr w:type="spellStart"/>
      <w:r w:rsidRPr="00D71F86">
        <w:rPr>
          <w:rFonts w:ascii="Arial" w:hAnsi="Arial" w:cs="Arial"/>
          <w:bCs/>
        </w:rPr>
        <w:t>досреднеплиоценковых</w:t>
      </w:r>
      <w:proofErr w:type="spellEnd"/>
      <w:r w:rsidRPr="00D71F86">
        <w:rPr>
          <w:rFonts w:ascii="Arial" w:hAnsi="Arial" w:cs="Arial"/>
          <w:bCs/>
        </w:rPr>
        <w:t xml:space="preserve"> образований</w:t>
      </w:r>
    </w:p>
    <w:p w14:paraId="0614A82B" w14:textId="77777777" w:rsidR="00C664D9" w:rsidRDefault="00C664D9" w:rsidP="00C664D9">
      <w:pPr>
        <w:spacing w:after="0" w:line="240" w:lineRule="auto"/>
        <w:rPr>
          <w:rFonts w:ascii="Arial" w:hAnsi="Arial" w:cs="Arial"/>
          <w:bCs/>
        </w:rPr>
      </w:pPr>
      <w:r>
        <w:rPr>
          <w:rFonts w:ascii="Arial" w:hAnsi="Arial" w:cs="Arial"/>
          <w:bCs/>
          <w:noProof/>
          <w:lang w:eastAsia="ru-RU"/>
        </w:rPr>
        <w:lastRenderedPageBreak/>
        <w:drawing>
          <wp:inline distT="0" distB="0" distL="0" distR="0" wp14:anchorId="1EFCEF57" wp14:editId="6876946D">
            <wp:extent cx="5939790" cy="5139279"/>
            <wp:effectExtent l="19050" t="0" r="3810" b="0"/>
            <wp:docPr id="16" name="Рисунок 3" descr="F:\1_Мои документы\5_НИР\3_Гранты_HOZ_TEM\2023\Сафонова дача\2023-06-17_06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_Мои документы\5_НИР\3_Гранты_HOZ_TEM\2023\Сафонова дача\2023-06-17_062326.jpg"/>
                    <pic:cNvPicPr>
                      <a:picLocks noChangeAspect="1" noChangeArrowheads="1"/>
                    </pic:cNvPicPr>
                  </pic:nvPicPr>
                  <pic:blipFill>
                    <a:blip r:embed="rId44" cstate="print"/>
                    <a:srcRect/>
                    <a:stretch>
                      <a:fillRect/>
                    </a:stretch>
                  </pic:blipFill>
                  <pic:spPr bwMode="auto">
                    <a:xfrm>
                      <a:off x="0" y="0"/>
                      <a:ext cx="5939790" cy="5139279"/>
                    </a:xfrm>
                    <a:prstGeom prst="rect">
                      <a:avLst/>
                    </a:prstGeom>
                    <a:noFill/>
                    <a:ln w="9525">
                      <a:noFill/>
                      <a:miter lim="800000"/>
                      <a:headEnd/>
                      <a:tailEnd/>
                    </a:ln>
                  </pic:spPr>
                </pic:pic>
              </a:graphicData>
            </a:graphic>
          </wp:inline>
        </w:drawing>
      </w:r>
    </w:p>
    <w:p w14:paraId="618437E3" w14:textId="2EB8DE6C" w:rsidR="00C664D9" w:rsidRDefault="00C664D9" w:rsidP="00132F62">
      <w:pPr>
        <w:spacing w:after="0" w:line="240" w:lineRule="auto"/>
        <w:ind w:firstLine="709"/>
        <w:jc w:val="both"/>
        <w:rPr>
          <w:rFonts w:ascii="Arial" w:hAnsi="Arial" w:cs="Arial"/>
          <w:bCs/>
          <w:highlight w:val="yellow"/>
        </w:rPr>
      </w:pPr>
      <w:r w:rsidRPr="00132F62">
        <w:rPr>
          <w:rFonts w:ascii="Arial" w:hAnsi="Arial" w:cs="Arial"/>
          <w:bCs/>
        </w:rPr>
        <w:t xml:space="preserve">Условные знаки к геологической карте </w:t>
      </w:r>
      <w:r w:rsidR="00132F62">
        <w:rPr>
          <w:rFonts w:ascii="Arial" w:hAnsi="Arial" w:cs="Arial"/>
          <w:bCs/>
        </w:rPr>
        <w:t xml:space="preserve">(рис. 3.1) </w:t>
      </w:r>
      <w:proofErr w:type="spellStart"/>
      <w:r w:rsidRPr="00132F62">
        <w:rPr>
          <w:rFonts w:ascii="Arial" w:hAnsi="Arial" w:cs="Arial"/>
          <w:bCs/>
        </w:rPr>
        <w:t>досреднеплиоценковых</w:t>
      </w:r>
      <w:proofErr w:type="spellEnd"/>
      <w:r w:rsidRPr="00132F62">
        <w:rPr>
          <w:rFonts w:ascii="Arial" w:hAnsi="Arial" w:cs="Arial"/>
          <w:bCs/>
        </w:rPr>
        <w:t xml:space="preserve"> образовани</w:t>
      </w:r>
      <w:r w:rsidR="00132F62">
        <w:rPr>
          <w:rFonts w:ascii="Arial" w:hAnsi="Arial" w:cs="Arial"/>
          <w:bCs/>
        </w:rPr>
        <w:t xml:space="preserve">й </w:t>
      </w:r>
    </w:p>
    <w:p w14:paraId="412AFC04" w14:textId="2912F986" w:rsidR="00132F62" w:rsidRDefault="00132F62" w:rsidP="0081369F">
      <w:pPr>
        <w:spacing w:after="0" w:line="240" w:lineRule="auto"/>
        <w:jc w:val="center"/>
        <w:rPr>
          <w:rFonts w:ascii="Arial" w:hAnsi="Arial" w:cs="Arial"/>
          <w:bCs/>
          <w:highlight w:val="yellow"/>
        </w:rPr>
      </w:pPr>
    </w:p>
    <w:p w14:paraId="6100842E" w14:textId="3E617DD0" w:rsidR="00132F62" w:rsidRDefault="00132F62" w:rsidP="00132F62">
      <w:pPr>
        <w:spacing w:after="0" w:line="240" w:lineRule="auto"/>
        <w:ind w:firstLine="709"/>
        <w:jc w:val="both"/>
        <w:rPr>
          <w:rFonts w:ascii="Arial" w:hAnsi="Arial" w:cs="Arial"/>
          <w:bCs/>
        </w:rPr>
      </w:pPr>
      <w:r w:rsidRPr="00132F62">
        <w:rPr>
          <w:rFonts w:ascii="Arial" w:hAnsi="Arial" w:cs="Arial"/>
          <w:bCs/>
        </w:rPr>
        <w:t>Имеются месторождения глин и суглинков кирпичных, керамических, песка строительного</w:t>
      </w:r>
      <w:r>
        <w:rPr>
          <w:rFonts w:ascii="Arial" w:hAnsi="Arial" w:cs="Arial"/>
          <w:bCs/>
        </w:rPr>
        <w:t xml:space="preserve"> </w:t>
      </w:r>
      <w:r w:rsidRPr="00132F62">
        <w:rPr>
          <w:rFonts w:ascii="Arial" w:hAnsi="Arial" w:cs="Arial"/>
          <w:bCs/>
        </w:rPr>
        <w:t>(рис</w:t>
      </w:r>
      <w:r>
        <w:rPr>
          <w:rFonts w:ascii="Arial" w:hAnsi="Arial" w:cs="Arial"/>
          <w:bCs/>
        </w:rPr>
        <w:t>. 3.2</w:t>
      </w:r>
      <w:r w:rsidRPr="00132F62">
        <w:rPr>
          <w:rFonts w:ascii="Arial" w:hAnsi="Arial" w:cs="Arial"/>
          <w:bCs/>
        </w:rPr>
        <w:t>)</w:t>
      </w:r>
      <w:r>
        <w:rPr>
          <w:rFonts w:ascii="Arial" w:hAnsi="Arial" w:cs="Arial"/>
          <w:bCs/>
        </w:rPr>
        <w:t>.</w:t>
      </w:r>
    </w:p>
    <w:p w14:paraId="6BDBB073" w14:textId="77777777" w:rsidR="00132F62" w:rsidRPr="00C664D9" w:rsidRDefault="00132F62" w:rsidP="00132F62">
      <w:pPr>
        <w:spacing w:after="0" w:line="240" w:lineRule="auto"/>
        <w:ind w:firstLine="709"/>
        <w:jc w:val="both"/>
        <w:rPr>
          <w:rFonts w:ascii="Arial" w:hAnsi="Arial" w:cs="Arial"/>
          <w:bCs/>
        </w:rPr>
      </w:pPr>
    </w:p>
    <w:p w14:paraId="57FB5BE0" w14:textId="77777777" w:rsidR="00132F62" w:rsidRPr="0081369F" w:rsidRDefault="00132F62" w:rsidP="0081369F">
      <w:pPr>
        <w:spacing w:after="0" w:line="240" w:lineRule="auto"/>
        <w:jc w:val="center"/>
        <w:rPr>
          <w:rFonts w:ascii="Arial" w:hAnsi="Arial" w:cs="Arial"/>
          <w:bCs/>
          <w:highlight w:val="yellow"/>
        </w:rPr>
      </w:pPr>
    </w:p>
    <w:p w14:paraId="6A03DC75" w14:textId="77777777" w:rsidR="00E104FD" w:rsidRPr="00323713" w:rsidRDefault="00E104FD" w:rsidP="00E104FD">
      <w:pPr>
        <w:spacing w:after="0" w:line="240" w:lineRule="auto"/>
        <w:jc w:val="center"/>
        <w:rPr>
          <w:rFonts w:ascii="Arial" w:hAnsi="Arial" w:cs="Arial"/>
          <w:bCs/>
        </w:rPr>
      </w:pPr>
      <w:r>
        <w:rPr>
          <w:rFonts w:ascii="Arial" w:hAnsi="Arial" w:cs="Arial"/>
          <w:bCs/>
          <w:noProof/>
          <w:lang w:eastAsia="ru-RU"/>
        </w:rPr>
        <w:lastRenderedPageBreak/>
        <w:drawing>
          <wp:inline distT="0" distB="0" distL="0" distR="0" wp14:anchorId="2828FFCD" wp14:editId="47EA2C05">
            <wp:extent cx="5035217" cy="4216400"/>
            <wp:effectExtent l="19050" t="0" r="0" b="0"/>
            <wp:docPr id="17" name="Рисунок 4" descr="F:\1_Мои документы\5_НИР\3_Гранты_HOZ_TEM\2023\Сафонова дача\2023-06-04_13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Мои документы\5_НИР\3_Гранты_HOZ_TEM\2023\Сафонова дача\2023-06-04_131035.jpg"/>
                    <pic:cNvPicPr>
                      <a:picLocks noChangeAspect="1" noChangeArrowheads="1"/>
                    </pic:cNvPicPr>
                  </pic:nvPicPr>
                  <pic:blipFill>
                    <a:blip r:embed="rId45" cstate="print"/>
                    <a:srcRect/>
                    <a:stretch>
                      <a:fillRect/>
                    </a:stretch>
                  </pic:blipFill>
                  <pic:spPr bwMode="auto">
                    <a:xfrm>
                      <a:off x="0" y="0"/>
                      <a:ext cx="5037063" cy="4217946"/>
                    </a:xfrm>
                    <a:prstGeom prst="rect">
                      <a:avLst/>
                    </a:prstGeom>
                    <a:noFill/>
                    <a:ln w="9525">
                      <a:noFill/>
                      <a:miter lim="800000"/>
                      <a:headEnd/>
                      <a:tailEnd/>
                    </a:ln>
                  </pic:spPr>
                </pic:pic>
              </a:graphicData>
            </a:graphic>
          </wp:inline>
        </w:drawing>
      </w:r>
    </w:p>
    <w:p w14:paraId="376D50F5" w14:textId="77777777" w:rsidR="00132F62" w:rsidRDefault="00132F62" w:rsidP="0081369F">
      <w:pPr>
        <w:tabs>
          <w:tab w:val="left" w:pos="0"/>
          <w:tab w:val="left" w:pos="3544"/>
        </w:tabs>
        <w:spacing w:after="0" w:line="240" w:lineRule="auto"/>
        <w:ind w:firstLine="567"/>
        <w:jc w:val="center"/>
        <w:rPr>
          <w:rFonts w:ascii="Arial" w:hAnsi="Arial" w:cs="Arial"/>
          <w:highlight w:val="yellow"/>
        </w:rPr>
      </w:pPr>
    </w:p>
    <w:p w14:paraId="312D5BE8" w14:textId="6A3F9EBC" w:rsidR="0081369F" w:rsidRPr="00132F62" w:rsidRDefault="00132F62" w:rsidP="00132F62">
      <w:pPr>
        <w:spacing w:after="0" w:line="240" w:lineRule="auto"/>
        <w:ind w:firstLine="709"/>
        <w:jc w:val="both"/>
        <w:rPr>
          <w:rFonts w:ascii="Arial" w:hAnsi="Arial" w:cs="Arial"/>
          <w:bCs/>
        </w:rPr>
      </w:pPr>
      <w:r w:rsidRPr="00132F62">
        <w:rPr>
          <w:rFonts w:ascii="Arial" w:hAnsi="Arial" w:cs="Arial"/>
          <w:bCs/>
        </w:rPr>
        <w:t xml:space="preserve">Рисунок 3.2 – </w:t>
      </w:r>
      <w:r w:rsidR="0081369F" w:rsidRPr="00132F62">
        <w:rPr>
          <w:rFonts w:ascii="Arial" w:hAnsi="Arial" w:cs="Arial"/>
          <w:bCs/>
        </w:rPr>
        <w:t xml:space="preserve">Карта </w:t>
      </w:r>
      <w:proofErr w:type="spellStart"/>
      <w:r w:rsidR="0081369F" w:rsidRPr="00132F62">
        <w:rPr>
          <w:rFonts w:ascii="Arial" w:hAnsi="Arial" w:cs="Arial"/>
          <w:bCs/>
        </w:rPr>
        <w:t>среднеплиоцен</w:t>
      </w:r>
      <w:proofErr w:type="spellEnd"/>
      <w:r w:rsidR="0081369F" w:rsidRPr="00132F62">
        <w:rPr>
          <w:rFonts w:ascii="Arial" w:hAnsi="Arial" w:cs="Arial"/>
          <w:bCs/>
        </w:rPr>
        <w:t>-четвертичных образований</w:t>
      </w:r>
    </w:p>
    <w:p w14:paraId="49916795" w14:textId="77777777" w:rsidR="00132F62" w:rsidRDefault="00132F62" w:rsidP="00132F62">
      <w:pPr>
        <w:spacing w:after="0" w:line="240" w:lineRule="auto"/>
        <w:ind w:firstLine="709"/>
        <w:jc w:val="both"/>
        <w:rPr>
          <w:rFonts w:ascii="Arial" w:hAnsi="Arial" w:cs="Arial"/>
          <w:bCs/>
        </w:rPr>
      </w:pPr>
    </w:p>
    <w:p w14:paraId="342BA03C" w14:textId="2DAFBA78" w:rsidR="00B90C10" w:rsidRPr="00132F62" w:rsidRDefault="00B90C10" w:rsidP="00132F62">
      <w:pPr>
        <w:spacing w:after="0" w:line="240" w:lineRule="auto"/>
        <w:ind w:firstLine="709"/>
        <w:jc w:val="both"/>
        <w:rPr>
          <w:rFonts w:ascii="Arial" w:hAnsi="Arial" w:cs="Arial"/>
          <w:bCs/>
        </w:rPr>
      </w:pPr>
      <w:r w:rsidRPr="00132F62">
        <w:rPr>
          <w:rFonts w:ascii="Arial" w:hAnsi="Arial" w:cs="Arial"/>
          <w:bCs/>
        </w:rPr>
        <w:t>В геоморфологическом отношении территория г</w:t>
      </w:r>
      <w:r w:rsidR="005D059E" w:rsidRPr="00132F62">
        <w:rPr>
          <w:rFonts w:ascii="Arial" w:hAnsi="Arial" w:cs="Arial"/>
          <w:bCs/>
        </w:rPr>
        <w:t>осударственн</w:t>
      </w:r>
      <w:r w:rsidRPr="00132F62">
        <w:rPr>
          <w:rFonts w:ascii="Arial" w:hAnsi="Arial" w:cs="Arial"/>
          <w:bCs/>
        </w:rPr>
        <w:t>ого</w:t>
      </w:r>
      <w:r w:rsidR="005D059E" w:rsidRPr="00132F62">
        <w:rPr>
          <w:rFonts w:ascii="Arial" w:hAnsi="Arial" w:cs="Arial"/>
          <w:bCs/>
        </w:rPr>
        <w:t xml:space="preserve"> природн</w:t>
      </w:r>
      <w:r w:rsidRPr="00132F62">
        <w:rPr>
          <w:rFonts w:ascii="Arial" w:hAnsi="Arial" w:cs="Arial"/>
          <w:bCs/>
        </w:rPr>
        <w:t>ого</w:t>
      </w:r>
      <w:r w:rsidR="005D059E" w:rsidRPr="00132F62">
        <w:rPr>
          <w:rFonts w:ascii="Arial" w:hAnsi="Arial" w:cs="Arial"/>
          <w:bCs/>
        </w:rPr>
        <w:t xml:space="preserve"> заказник</w:t>
      </w:r>
      <w:r w:rsidRPr="00132F62">
        <w:rPr>
          <w:rFonts w:ascii="Arial" w:hAnsi="Arial" w:cs="Arial"/>
          <w:bCs/>
        </w:rPr>
        <w:t>а</w:t>
      </w:r>
      <w:r w:rsidR="005D059E" w:rsidRPr="00132F62">
        <w:rPr>
          <w:rFonts w:ascii="Arial" w:hAnsi="Arial" w:cs="Arial"/>
          <w:bCs/>
        </w:rPr>
        <w:t xml:space="preserve"> «</w:t>
      </w:r>
      <w:r w:rsidR="00091F23" w:rsidRPr="00132F62">
        <w:rPr>
          <w:rFonts w:ascii="Arial" w:hAnsi="Arial" w:cs="Arial"/>
          <w:bCs/>
        </w:rPr>
        <w:t>Сафонова дача</w:t>
      </w:r>
      <w:r w:rsidR="005D059E" w:rsidRPr="00132F62">
        <w:rPr>
          <w:rFonts w:ascii="Arial" w:hAnsi="Arial" w:cs="Arial"/>
          <w:bCs/>
        </w:rPr>
        <w:t xml:space="preserve">» </w:t>
      </w:r>
      <w:r w:rsidRPr="00132F62">
        <w:rPr>
          <w:rFonts w:ascii="Arial" w:hAnsi="Arial" w:cs="Arial"/>
          <w:bCs/>
        </w:rPr>
        <w:t>приурочена к восточным склонам Ставропольской возвышенности. Поверхность в целом имеет слабоволнистый характер. Перепад высот на данной территории незначителен и колеблется в пределах от 220 м до 260 м.</w:t>
      </w:r>
    </w:p>
    <w:p w14:paraId="08AEE62E" w14:textId="141D4D7D" w:rsidR="00593D90" w:rsidRPr="00132F62" w:rsidRDefault="00593D90" w:rsidP="00132F62">
      <w:pPr>
        <w:spacing w:after="0" w:line="240" w:lineRule="auto"/>
        <w:ind w:firstLine="709"/>
        <w:jc w:val="both"/>
        <w:rPr>
          <w:rFonts w:ascii="Arial" w:hAnsi="Arial" w:cs="Arial"/>
          <w:bCs/>
        </w:rPr>
      </w:pPr>
      <w:r w:rsidRPr="00132F62">
        <w:rPr>
          <w:rFonts w:ascii="Arial" w:hAnsi="Arial" w:cs="Arial"/>
          <w:bCs/>
        </w:rPr>
        <w:t>Рельеф территори</w:t>
      </w:r>
      <w:r w:rsidR="0069444E" w:rsidRPr="00132F62">
        <w:rPr>
          <w:rFonts w:ascii="Arial" w:hAnsi="Arial" w:cs="Arial"/>
          <w:bCs/>
        </w:rPr>
        <w:t>и</w:t>
      </w:r>
      <w:r w:rsidRPr="00132F62">
        <w:rPr>
          <w:rFonts w:ascii="Arial" w:hAnsi="Arial" w:cs="Arial"/>
          <w:bCs/>
        </w:rPr>
        <w:t xml:space="preserve"> заказника создан </w:t>
      </w:r>
      <w:proofErr w:type="spellStart"/>
      <w:r w:rsidRPr="00132F62">
        <w:rPr>
          <w:rFonts w:ascii="Arial" w:hAnsi="Arial" w:cs="Arial"/>
          <w:bCs/>
        </w:rPr>
        <w:t>флювиальными</w:t>
      </w:r>
      <w:proofErr w:type="spellEnd"/>
      <w:r w:rsidRPr="00132F62">
        <w:rPr>
          <w:rFonts w:ascii="Arial" w:hAnsi="Arial" w:cs="Arial"/>
          <w:bCs/>
        </w:rPr>
        <w:t xml:space="preserve"> процессами, </w:t>
      </w:r>
      <w:proofErr w:type="gramStart"/>
      <w:r w:rsidRPr="00132F62">
        <w:rPr>
          <w:rFonts w:ascii="Arial" w:hAnsi="Arial" w:cs="Arial"/>
          <w:bCs/>
        </w:rPr>
        <w:t>сформировавших</w:t>
      </w:r>
      <w:proofErr w:type="gramEnd"/>
      <w:r w:rsidRPr="00132F62">
        <w:rPr>
          <w:rFonts w:ascii="Arial" w:hAnsi="Arial" w:cs="Arial"/>
          <w:bCs/>
        </w:rPr>
        <w:t xml:space="preserve"> </w:t>
      </w:r>
      <w:proofErr w:type="spellStart"/>
      <w:r w:rsidRPr="00132F62">
        <w:rPr>
          <w:rFonts w:ascii="Arial" w:hAnsi="Arial" w:cs="Arial"/>
          <w:bCs/>
        </w:rPr>
        <w:t>голоценовую</w:t>
      </w:r>
      <w:proofErr w:type="spellEnd"/>
      <w:r w:rsidRPr="00132F62">
        <w:rPr>
          <w:rFonts w:ascii="Arial" w:hAnsi="Arial" w:cs="Arial"/>
          <w:bCs/>
        </w:rPr>
        <w:t xml:space="preserve"> пойму (11) и среднеплейстоценовые аллювиальные </w:t>
      </w:r>
      <w:proofErr w:type="spellStart"/>
      <w:r w:rsidRPr="00132F62">
        <w:rPr>
          <w:rFonts w:ascii="Arial" w:hAnsi="Arial" w:cs="Arial"/>
          <w:bCs/>
        </w:rPr>
        <w:t>терассы</w:t>
      </w:r>
      <w:proofErr w:type="spellEnd"/>
      <w:r w:rsidRPr="00132F62">
        <w:rPr>
          <w:rFonts w:ascii="Arial" w:hAnsi="Arial" w:cs="Arial"/>
          <w:bCs/>
        </w:rPr>
        <w:t xml:space="preserve"> (13). Остальная территория – это аллювиальный рельеф лессовых равнин (10)</w:t>
      </w:r>
      <w:r w:rsidR="00132F62">
        <w:rPr>
          <w:rFonts w:ascii="Arial" w:hAnsi="Arial" w:cs="Arial"/>
          <w:bCs/>
        </w:rPr>
        <w:t xml:space="preserve">. </w:t>
      </w:r>
    </w:p>
    <w:p w14:paraId="38C13805" w14:textId="77777777" w:rsidR="00593D90" w:rsidRDefault="00593D90" w:rsidP="00132F62">
      <w:pPr>
        <w:tabs>
          <w:tab w:val="left" w:pos="0"/>
          <w:tab w:val="left" w:pos="3544"/>
        </w:tabs>
        <w:spacing w:after="0" w:line="240" w:lineRule="auto"/>
        <w:jc w:val="center"/>
        <w:rPr>
          <w:rFonts w:ascii="Arial" w:hAnsi="Arial" w:cs="Arial"/>
          <w:highlight w:val="yellow"/>
        </w:rPr>
      </w:pPr>
      <w:r>
        <w:rPr>
          <w:rFonts w:ascii="Arial" w:hAnsi="Arial" w:cs="Arial"/>
          <w:noProof/>
          <w:lang w:eastAsia="ru-RU"/>
        </w:rPr>
        <w:lastRenderedPageBreak/>
        <w:drawing>
          <wp:inline distT="0" distB="0" distL="0" distR="0" wp14:anchorId="7DA79FC4" wp14:editId="22A92E3F">
            <wp:extent cx="5939790" cy="3809711"/>
            <wp:effectExtent l="19050" t="0" r="3810" b="0"/>
            <wp:docPr id="18" name="Рисунок 5" descr="F:\1_Мои документы\5_НИР\3_Гранты_HOZ_TEM\2023\Сафонова дача\2023-06-13_21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_Мои документы\5_НИР\3_Гранты_HOZ_TEM\2023\Сафонова дача\2023-06-13_212409.jpg"/>
                    <pic:cNvPicPr>
                      <a:picLocks noChangeAspect="1" noChangeArrowheads="1"/>
                    </pic:cNvPicPr>
                  </pic:nvPicPr>
                  <pic:blipFill>
                    <a:blip r:embed="rId46" cstate="print"/>
                    <a:srcRect/>
                    <a:stretch>
                      <a:fillRect/>
                    </a:stretch>
                  </pic:blipFill>
                  <pic:spPr bwMode="auto">
                    <a:xfrm>
                      <a:off x="0" y="0"/>
                      <a:ext cx="5939790" cy="3809711"/>
                    </a:xfrm>
                    <a:prstGeom prst="rect">
                      <a:avLst/>
                    </a:prstGeom>
                    <a:noFill/>
                    <a:ln w="9525">
                      <a:noFill/>
                      <a:miter lim="800000"/>
                      <a:headEnd/>
                      <a:tailEnd/>
                    </a:ln>
                  </pic:spPr>
                </pic:pic>
              </a:graphicData>
            </a:graphic>
          </wp:inline>
        </w:drawing>
      </w:r>
    </w:p>
    <w:p w14:paraId="678EF254" w14:textId="3EA435B6" w:rsidR="0023318E" w:rsidRPr="00132F62" w:rsidRDefault="0023318E" w:rsidP="00B90C10">
      <w:pPr>
        <w:tabs>
          <w:tab w:val="left" w:pos="0"/>
          <w:tab w:val="left" w:pos="3544"/>
        </w:tabs>
        <w:spacing w:after="0" w:line="240" w:lineRule="auto"/>
        <w:ind w:firstLine="567"/>
        <w:jc w:val="both"/>
        <w:rPr>
          <w:rFonts w:ascii="Arial" w:hAnsi="Arial" w:cs="Arial"/>
        </w:rPr>
      </w:pPr>
      <w:r w:rsidRPr="00132F62">
        <w:rPr>
          <w:rFonts w:ascii="Arial" w:hAnsi="Arial" w:cs="Arial"/>
        </w:rPr>
        <w:t>Рисунок</w:t>
      </w:r>
      <w:r w:rsidR="00132F62">
        <w:rPr>
          <w:rFonts w:ascii="Arial" w:hAnsi="Arial" w:cs="Arial"/>
        </w:rPr>
        <w:t xml:space="preserve"> 3.3 – </w:t>
      </w:r>
      <w:r w:rsidRPr="00132F62">
        <w:rPr>
          <w:rFonts w:ascii="Arial" w:hAnsi="Arial" w:cs="Arial"/>
        </w:rPr>
        <w:t>Геоморфологическая схема  территории заказника</w:t>
      </w:r>
    </w:p>
    <w:p w14:paraId="0DE87538" w14:textId="77777777" w:rsidR="00132F62" w:rsidRDefault="00132F62" w:rsidP="00B90C10">
      <w:pPr>
        <w:tabs>
          <w:tab w:val="left" w:pos="0"/>
          <w:tab w:val="left" w:pos="3544"/>
        </w:tabs>
        <w:spacing w:after="0" w:line="240" w:lineRule="auto"/>
        <w:ind w:firstLine="567"/>
        <w:jc w:val="both"/>
        <w:rPr>
          <w:rFonts w:ascii="Arial" w:hAnsi="Arial" w:cs="Arial"/>
          <w:highlight w:val="yellow"/>
        </w:rPr>
      </w:pPr>
    </w:p>
    <w:p w14:paraId="71F36A89" w14:textId="04BE26F0" w:rsidR="00B90C10" w:rsidRPr="00132F62" w:rsidRDefault="00B90C10" w:rsidP="00B90C10">
      <w:pPr>
        <w:tabs>
          <w:tab w:val="left" w:pos="0"/>
          <w:tab w:val="left" w:pos="3544"/>
        </w:tabs>
        <w:spacing w:after="0" w:line="240" w:lineRule="auto"/>
        <w:ind w:firstLine="567"/>
        <w:jc w:val="both"/>
        <w:rPr>
          <w:rFonts w:ascii="Arial" w:hAnsi="Arial" w:cs="Arial"/>
        </w:rPr>
      </w:pPr>
      <w:r w:rsidRPr="00132F62">
        <w:rPr>
          <w:rFonts w:ascii="Arial" w:hAnsi="Arial" w:cs="Arial"/>
        </w:rPr>
        <w:t xml:space="preserve">Территория представляет собой лесопокрытую широкую пойму реки Кумы, простирающуюся на северо-восток от места слияния Кумы и ее крупного притока – </w:t>
      </w:r>
      <w:proofErr w:type="spellStart"/>
      <w:r w:rsidRPr="00132F62">
        <w:rPr>
          <w:rFonts w:ascii="Arial" w:hAnsi="Arial" w:cs="Arial"/>
        </w:rPr>
        <w:t>Подкумка</w:t>
      </w:r>
      <w:proofErr w:type="spellEnd"/>
      <w:r w:rsidRPr="00132F62">
        <w:rPr>
          <w:rFonts w:ascii="Arial" w:hAnsi="Arial" w:cs="Arial"/>
        </w:rPr>
        <w:t>. Лесной массив представляет собой типичный пойменный лес, в котором имеются заболоченные участки, и протекает несколько ручьев, впадающих в р. Кума.</w:t>
      </w:r>
    </w:p>
    <w:p w14:paraId="224B0ACC" w14:textId="77777777" w:rsidR="00593D90" w:rsidRPr="00132F62" w:rsidRDefault="00593D90" w:rsidP="00B90C10">
      <w:pPr>
        <w:tabs>
          <w:tab w:val="left" w:pos="0"/>
          <w:tab w:val="left" w:pos="3544"/>
        </w:tabs>
        <w:spacing w:after="0" w:line="240" w:lineRule="auto"/>
        <w:ind w:firstLine="567"/>
        <w:jc w:val="both"/>
        <w:rPr>
          <w:rFonts w:ascii="Arial" w:hAnsi="Arial" w:cs="Arial"/>
        </w:rPr>
      </w:pPr>
    </w:p>
    <w:p w14:paraId="33EA05DB" w14:textId="14DF1C43" w:rsidR="005D059E" w:rsidRPr="00132F62" w:rsidRDefault="005D059E" w:rsidP="00B90C10">
      <w:pPr>
        <w:pStyle w:val="ConsPlusNormal"/>
        <w:ind w:firstLine="709"/>
        <w:jc w:val="both"/>
        <w:outlineLvl w:val="3"/>
        <w:rPr>
          <w:sz w:val="22"/>
          <w:szCs w:val="22"/>
        </w:rPr>
      </w:pPr>
      <w:r w:rsidRPr="00132F62">
        <w:rPr>
          <w:bCs/>
          <w:sz w:val="22"/>
          <w:szCs w:val="22"/>
          <w:u w:val="single"/>
        </w:rPr>
        <w:t>Рельеф и геологическое строение территории обустройства экологической тропы</w:t>
      </w:r>
      <w:r w:rsidRPr="00132F62">
        <w:rPr>
          <w:bCs/>
          <w:i/>
          <w:sz w:val="22"/>
          <w:szCs w:val="22"/>
        </w:rPr>
        <w:t xml:space="preserve">. </w:t>
      </w:r>
      <w:r w:rsidR="00B90C10" w:rsidRPr="00132F62">
        <w:rPr>
          <w:sz w:val="22"/>
          <w:szCs w:val="22"/>
        </w:rPr>
        <w:t xml:space="preserve">Профиль тропы наглядно показывает характер растительности, отсутствие крутизны склонов, протяженность подъемов и другие особенности прохождения рельефа по маршруту </w:t>
      </w:r>
      <w:proofErr w:type="spellStart"/>
      <w:r w:rsidR="00B90C10" w:rsidRPr="00132F62">
        <w:rPr>
          <w:sz w:val="22"/>
          <w:szCs w:val="22"/>
        </w:rPr>
        <w:t>экотропы</w:t>
      </w:r>
      <w:proofErr w:type="spellEnd"/>
      <w:r w:rsidR="00B90C10" w:rsidRPr="00132F62">
        <w:rPr>
          <w:sz w:val="22"/>
          <w:szCs w:val="22"/>
        </w:rPr>
        <w:t xml:space="preserve">. Кольцевой маршрут начинается и заканчивается на отметке 253 м. Перепад высот составляет 13 м, минимальная высота 243 м, максимальная – 256 м. Средний уклон – 1,5-1,6%. </w:t>
      </w:r>
    </w:p>
    <w:p w14:paraId="33EF82EB" w14:textId="2586EB6A" w:rsidR="005D059E" w:rsidRDefault="005D059E" w:rsidP="00932742">
      <w:pPr>
        <w:pStyle w:val="ConsPlusNormal"/>
        <w:ind w:firstLine="709"/>
        <w:jc w:val="both"/>
        <w:outlineLvl w:val="3"/>
        <w:rPr>
          <w:sz w:val="22"/>
          <w:szCs w:val="22"/>
        </w:rPr>
      </w:pPr>
      <w:r w:rsidRPr="00132F62">
        <w:rPr>
          <w:sz w:val="22"/>
          <w:szCs w:val="22"/>
        </w:rPr>
        <w:t xml:space="preserve">На рисунке </w:t>
      </w:r>
      <w:r w:rsidR="00132F62">
        <w:rPr>
          <w:sz w:val="22"/>
          <w:szCs w:val="22"/>
        </w:rPr>
        <w:t>3.4</w:t>
      </w:r>
      <w:r w:rsidR="003B015A" w:rsidRPr="00132F62">
        <w:rPr>
          <w:sz w:val="22"/>
          <w:szCs w:val="22"/>
        </w:rPr>
        <w:t xml:space="preserve"> </w:t>
      </w:r>
      <w:r w:rsidRPr="00132F62">
        <w:rPr>
          <w:sz w:val="22"/>
          <w:szCs w:val="22"/>
        </w:rPr>
        <w:t xml:space="preserve">отображен профиль тропы, который наглядно показывает характер растительности, крутизну склонов, протяженность подъемов и другие сложности прохождения рельефа по маршруту </w:t>
      </w:r>
      <w:proofErr w:type="spellStart"/>
      <w:r w:rsidRPr="00132F62">
        <w:rPr>
          <w:sz w:val="22"/>
          <w:szCs w:val="22"/>
        </w:rPr>
        <w:t>экотропы</w:t>
      </w:r>
      <w:proofErr w:type="spellEnd"/>
      <w:r w:rsidRPr="00132F62">
        <w:rPr>
          <w:sz w:val="22"/>
          <w:szCs w:val="22"/>
        </w:rPr>
        <w:t>.</w:t>
      </w:r>
      <w:r w:rsidRPr="00BA7E7A">
        <w:rPr>
          <w:sz w:val="22"/>
          <w:szCs w:val="22"/>
        </w:rPr>
        <w:t xml:space="preserve"> </w:t>
      </w:r>
    </w:p>
    <w:p w14:paraId="067E3B7B" w14:textId="77777777" w:rsidR="00B90C10" w:rsidRPr="00BA7E7A" w:rsidRDefault="00B90C10" w:rsidP="00932742">
      <w:pPr>
        <w:pStyle w:val="ConsPlusNormal"/>
        <w:ind w:firstLine="709"/>
        <w:jc w:val="both"/>
        <w:outlineLvl w:val="3"/>
        <w:rPr>
          <w:b/>
          <w:sz w:val="22"/>
          <w:szCs w:val="22"/>
        </w:rPr>
      </w:pPr>
    </w:p>
    <w:p w14:paraId="33BC8373" w14:textId="77777777" w:rsidR="005D059E" w:rsidRPr="00BA7E7A" w:rsidRDefault="00B90C10" w:rsidP="00B90C10">
      <w:pPr>
        <w:pStyle w:val="ConsPlusNormal"/>
        <w:jc w:val="both"/>
        <w:outlineLvl w:val="3"/>
        <w:rPr>
          <w:sz w:val="22"/>
          <w:szCs w:val="22"/>
        </w:rPr>
      </w:pPr>
      <w:r>
        <w:rPr>
          <w:rFonts w:ascii="Times New Roman" w:hAnsi="Times New Roman" w:cs="Times New Roman"/>
          <w:noProof/>
          <w:sz w:val="28"/>
          <w:szCs w:val="28"/>
        </w:rPr>
        <w:drawing>
          <wp:inline distT="0" distB="0" distL="0" distR="0" wp14:anchorId="4F5FED18" wp14:editId="2E179320">
            <wp:extent cx="5920740" cy="1196340"/>
            <wp:effectExtent l="19050" t="0" r="3810" b="0"/>
            <wp:docPr id="126" name="Рисунок 57" descr="Профиль тропы с деревьями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офиль тропы с деревьями 21"/>
                    <pic:cNvPicPr>
                      <a:picLocks noChangeAspect="1" noChangeArrowheads="1"/>
                    </pic:cNvPicPr>
                  </pic:nvPicPr>
                  <pic:blipFill>
                    <a:blip r:embed="rId47" cstate="print"/>
                    <a:srcRect/>
                    <a:stretch>
                      <a:fillRect/>
                    </a:stretch>
                  </pic:blipFill>
                  <pic:spPr bwMode="auto">
                    <a:xfrm>
                      <a:off x="0" y="0"/>
                      <a:ext cx="5920740" cy="1196340"/>
                    </a:xfrm>
                    <a:prstGeom prst="rect">
                      <a:avLst/>
                    </a:prstGeom>
                    <a:noFill/>
                    <a:ln w="9525">
                      <a:noFill/>
                      <a:miter lim="800000"/>
                      <a:headEnd/>
                      <a:tailEnd/>
                    </a:ln>
                  </pic:spPr>
                </pic:pic>
              </a:graphicData>
            </a:graphic>
          </wp:inline>
        </w:drawing>
      </w:r>
    </w:p>
    <w:p w14:paraId="620B9B3B" w14:textId="77777777" w:rsidR="005D059E" w:rsidRPr="00BA7E7A" w:rsidRDefault="005D059E" w:rsidP="00C458A9">
      <w:pPr>
        <w:pStyle w:val="ConsPlusNormal"/>
        <w:jc w:val="both"/>
        <w:outlineLvl w:val="3"/>
        <w:rPr>
          <w:sz w:val="22"/>
          <w:szCs w:val="22"/>
        </w:rPr>
      </w:pPr>
    </w:p>
    <w:p w14:paraId="724F1912" w14:textId="1583DEDE" w:rsidR="005D059E" w:rsidRPr="00BA7E7A" w:rsidRDefault="005D059E" w:rsidP="00932742">
      <w:pPr>
        <w:pStyle w:val="ConsPlusNormal"/>
        <w:ind w:firstLine="709"/>
        <w:jc w:val="both"/>
        <w:outlineLvl w:val="3"/>
        <w:rPr>
          <w:sz w:val="22"/>
          <w:szCs w:val="22"/>
        </w:rPr>
      </w:pPr>
      <w:r w:rsidRPr="00132F62">
        <w:rPr>
          <w:sz w:val="22"/>
          <w:szCs w:val="22"/>
        </w:rPr>
        <w:t xml:space="preserve">Рисунок </w:t>
      </w:r>
      <w:r w:rsidR="00132F62" w:rsidRPr="00132F62">
        <w:rPr>
          <w:sz w:val="22"/>
          <w:szCs w:val="22"/>
        </w:rPr>
        <w:t>3.4</w:t>
      </w:r>
      <w:r w:rsidR="00877DCD" w:rsidRPr="00132F62">
        <w:rPr>
          <w:sz w:val="22"/>
          <w:szCs w:val="22"/>
        </w:rPr>
        <w:t xml:space="preserve"> – </w:t>
      </w:r>
      <w:r w:rsidRPr="00132F62">
        <w:rPr>
          <w:sz w:val="22"/>
          <w:szCs w:val="22"/>
        </w:rPr>
        <w:t>Профиль тропы с указанием крутизны маршр</w:t>
      </w:r>
      <w:r w:rsidR="00B90C10" w:rsidRPr="00132F62">
        <w:rPr>
          <w:sz w:val="22"/>
          <w:szCs w:val="22"/>
        </w:rPr>
        <w:t>ута и характером растительности</w:t>
      </w:r>
    </w:p>
    <w:p w14:paraId="5F81C44B" w14:textId="77777777" w:rsidR="00F0400D" w:rsidRPr="001B3B3A" w:rsidRDefault="00F0400D" w:rsidP="00932742">
      <w:pPr>
        <w:pStyle w:val="af9"/>
        <w:shd w:val="clear" w:color="auto" w:fill="FFFFFF"/>
        <w:spacing w:before="0" w:beforeAutospacing="0" w:after="0" w:afterAutospacing="0"/>
        <w:ind w:firstLine="709"/>
        <w:rPr>
          <w:rFonts w:ascii="Arial" w:hAnsi="Arial" w:cs="Arial"/>
          <w:b/>
          <w:sz w:val="22"/>
          <w:szCs w:val="22"/>
        </w:rPr>
      </w:pPr>
    </w:p>
    <w:p w14:paraId="10545BB9" w14:textId="77777777" w:rsidR="003B015A" w:rsidRPr="001B3B3A" w:rsidRDefault="00F0400D" w:rsidP="00132F62">
      <w:pPr>
        <w:pStyle w:val="af9"/>
        <w:shd w:val="clear" w:color="auto" w:fill="FFFFFF"/>
        <w:spacing w:before="0" w:beforeAutospacing="0" w:after="0" w:afterAutospacing="0"/>
        <w:ind w:firstLine="709"/>
        <w:rPr>
          <w:rFonts w:ascii="Arial" w:hAnsi="Arial" w:cs="Arial"/>
          <w:b/>
          <w:sz w:val="22"/>
          <w:szCs w:val="22"/>
        </w:rPr>
      </w:pPr>
      <w:r w:rsidRPr="001B3B3A">
        <w:rPr>
          <w:rFonts w:ascii="Arial" w:hAnsi="Arial" w:cs="Arial"/>
          <w:b/>
          <w:sz w:val="22"/>
          <w:szCs w:val="22"/>
        </w:rPr>
        <w:t xml:space="preserve">Гидрографические условия </w:t>
      </w:r>
    </w:p>
    <w:p w14:paraId="0F4F7FF5" w14:textId="77777777" w:rsidR="00B90C10" w:rsidRPr="00132F62" w:rsidRDefault="00B90C10" w:rsidP="00132F62">
      <w:pPr>
        <w:pStyle w:val="af5"/>
        <w:tabs>
          <w:tab w:val="left" w:pos="0"/>
        </w:tabs>
        <w:spacing w:after="0" w:line="240" w:lineRule="auto"/>
        <w:ind w:left="0" w:firstLine="709"/>
        <w:jc w:val="both"/>
        <w:rPr>
          <w:rFonts w:ascii="Arial" w:hAnsi="Arial" w:cs="Arial"/>
          <w:sz w:val="22"/>
          <w:szCs w:val="22"/>
        </w:rPr>
      </w:pPr>
      <w:r w:rsidRPr="00132F62">
        <w:rPr>
          <w:rFonts w:ascii="Arial" w:hAnsi="Arial" w:cs="Arial"/>
          <w:sz w:val="22"/>
          <w:szCs w:val="22"/>
        </w:rPr>
        <w:t xml:space="preserve">Территория представляет собой лесопокрытую широкую пойму реки Кумы, простирающуюся на северо-восток от места слияния Кумы и ее крупного притока – </w:t>
      </w:r>
      <w:proofErr w:type="spellStart"/>
      <w:r w:rsidRPr="00132F62">
        <w:rPr>
          <w:rFonts w:ascii="Arial" w:hAnsi="Arial" w:cs="Arial"/>
          <w:sz w:val="22"/>
          <w:szCs w:val="22"/>
        </w:rPr>
        <w:t>Подкумка</w:t>
      </w:r>
      <w:proofErr w:type="spellEnd"/>
      <w:r w:rsidRPr="00132F62">
        <w:rPr>
          <w:rFonts w:ascii="Arial" w:hAnsi="Arial" w:cs="Arial"/>
          <w:sz w:val="22"/>
          <w:szCs w:val="22"/>
        </w:rPr>
        <w:t>.</w:t>
      </w:r>
    </w:p>
    <w:p w14:paraId="77EC92DF" w14:textId="77777777" w:rsidR="00B90C10" w:rsidRPr="00132F62" w:rsidRDefault="00B90C10" w:rsidP="00132F62">
      <w:pPr>
        <w:pStyle w:val="af5"/>
        <w:tabs>
          <w:tab w:val="left" w:pos="0"/>
        </w:tabs>
        <w:spacing w:after="0" w:line="240" w:lineRule="auto"/>
        <w:ind w:left="0" w:firstLine="709"/>
        <w:jc w:val="both"/>
        <w:rPr>
          <w:rFonts w:ascii="Arial" w:hAnsi="Arial" w:cs="Arial"/>
          <w:sz w:val="22"/>
          <w:szCs w:val="22"/>
        </w:rPr>
      </w:pPr>
      <w:r w:rsidRPr="00132F62">
        <w:rPr>
          <w:rFonts w:ascii="Arial" w:hAnsi="Arial" w:cs="Arial"/>
          <w:sz w:val="22"/>
          <w:szCs w:val="22"/>
        </w:rPr>
        <w:t>Суммарная протяженность речной сети около 60 км. Площадь водной акватории составляет, при средней ширине русла 5 метров и суммарной протяженности речной сети 60 километров, около 300 км</w:t>
      </w:r>
      <w:proofErr w:type="gramStart"/>
      <w:r w:rsidRPr="00132F62">
        <w:rPr>
          <w:rFonts w:ascii="Arial" w:hAnsi="Arial" w:cs="Arial"/>
          <w:sz w:val="22"/>
          <w:szCs w:val="22"/>
          <w:vertAlign w:val="superscript"/>
        </w:rPr>
        <w:t>2</w:t>
      </w:r>
      <w:proofErr w:type="gramEnd"/>
      <w:r w:rsidRPr="00132F62">
        <w:rPr>
          <w:rFonts w:ascii="Arial" w:hAnsi="Arial" w:cs="Arial"/>
          <w:sz w:val="22"/>
          <w:szCs w:val="22"/>
        </w:rPr>
        <w:t>. По территории заказника протекают реки: Кума, Подкумок, Теплая, Гнилушка.</w:t>
      </w:r>
    </w:p>
    <w:p w14:paraId="49CB700B" w14:textId="77777777" w:rsidR="00DE4747" w:rsidRPr="00132F62" w:rsidRDefault="00DE4747" w:rsidP="00132F62">
      <w:pPr>
        <w:spacing w:after="0" w:line="240" w:lineRule="auto"/>
        <w:ind w:firstLine="709"/>
        <w:jc w:val="both"/>
        <w:rPr>
          <w:rFonts w:ascii="Arial" w:hAnsi="Arial" w:cs="Arial"/>
          <w:shd w:val="clear" w:color="auto" w:fill="FFFFFF"/>
        </w:rPr>
      </w:pPr>
      <w:r w:rsidRPr="00132F62">
        <w:rPr>
          <w:rFonts w:ascii="Arial" w:hAnsi="Arial" w:cs="Arial"/>
          <w:shd w:val="clear" w:color="auto" w:fill="FFFFFF"/>
        </w:rPr>
        <w:t xml:space="preserve">Радиальный выход ведет экскурсантов к берегу реки Подкумок, где они узнают информацию о водном объекте. Река Подкумок – правый приток р. Кума, является наиболее полноводным из всех притоков этой степной реки. </w:t>
      </w:r>
      <w:proofErr w:type="gramStart"/>
      <w:r w:rsidRPr="00132F62">
        <w:rPr>
          <w:rFonts w:ascii="Arial" w:hAnsi="Arial" w:cs="Arial"/>
          <w:shd w:val="clear" w:color="auto" w:fill="FFFFFF"/>
        </w:rPr>
        <w:t xml:space="preserve">Берет начало с г. </w:t>
      </w:r>
      <w:proofErr w:type="spellStart"/>
      <w:r w:rsidRPr="00132F62">
        <w:rPr>
          <w:rFonts w:ascii="Arial" w:hAnsi="Arial" w:cs="Arial"/>
          <w:shd w:val="clear" w:color="auto" w:fill="FFFFFF"/>
        </w:rPr>
        <w:t>Гумбаши</w:t>
      </w:r>
      <w:proofErr w:type="spellEnd"/>
      <w:r w:rsidRPr="00132F62">
        <w:rPr>
          <w:rFonts w:ascii="Arial" w:hAnsi="Arial" w:cs="Arial"/>
          <w:shd w:val="clear" w:color="auto" w:fill="FFFFFF"/>
        </w:rPr>
        <w:t>, впадает в р. Кума в с. Краснокумском Ставропольского края.</w:t>
      </w:r>
      <w:proofErr w:type="gramEnd"/>
      <w:r w:rsidRPr="00132F62">
        <w:rPr>
          <w:rFonts w:ascii="Arial" w:hAnsi="Arial" w:cs="Arial"/>
          <w:shd w:val="clear" w:color="auto" w:fill="FFFFFF"/>
        </w:rPr>
        <w:t xml:space="preserve"> Большинство притоков у </w:t>
      </w:r>
      <w:proofErr w:type="spellStart"/>
      <w:r w:rsidRPr="00132F62">
        <w:rPr>
          <w:rFonts w:ascii="Arial" w:hAnsi="Arial" w:cs="Arial"/>
          <w:shd w:val="clear" w:color="auto" w:fill="FFFFFF"/>
        </w:rPr>
        <w:t>Подкумка</w:t>
      </w:r>
      <w:proofErr w:type="spellEnd"/>
      <w:r w:rsidRPr="00132F62">
        <w:rPr>
          <w:rFonts w:ascii="Arial" w:hAnsi="Arial" w:cs="Arial"/>
          <w:shd w:val="clear" w:color="auto" w:fill="FFFFFF"/>
        </w:rPr>
        <w:t xml:space="preserve"> справа. </w:t>
      </w:r>
      <w:proofErr w:type="gramStart"/>
      <w:r w:rsidRPr="00132F62">
        <w:rPr>
          <w:rFonts w:ascii="Arial" w:hAnsi="Arial" w:cs="Arial"/>
          <w:shd w:val="clear" w:color="auto" w:fill="FFFFFF"/>
        </w:rPr>
        <w:t xml:space="preserve">Он принимает воды </w:t>
      </w:r>
      <w:proofErr w:type="spellStart"/>
      <w:r w:rsidRPr="00132F62">
        <w:rPr>
          <w:rFonts w:ascii="Arial" w:hAnsi="Arial" w:cs="Arial"/>
          <w:shd w:val="clear" w:color="auto" w:fill="FFFFFF"/>
        </w:rPr>
        <w:t>Эшкакона</w:t>
      </w:r>
      <w:proofErr w:type="spellEnd"/>
      <w:r w:rsidRPr="00132F62">
        <w:rPr>
          <w:rFonts w:ascii="Arial" w:hAnsi="Arial" w:cs="Arial"/>
          <w:shd w:val="clear" w:color="auto" w:fill="FFFFFF"/>
        </w:rPr>
        <w:t xml:space="preserve">, </w:t>
      </w:r>
      <w:proofErr w:type="spellStart"/>
      <w:r w:rsidRPr="00132F62">
        <w:rPr>
          <w:rFonts w:ascii="Arial" w:hAnsi="Arial" w:cs="Arial"/>
          <w:shd w:val="clear" w:color="auto" w:fill="FFFFFF"/>
        </w:rPr>
        <w:t>Аликоновки</w:t>
      </w:r>
      <w:proofErr w:type="spellEnd"/>
      <w:r w:rsidRPr="00132F62">
        <w:rPr>
          <w:rFonts w:ascii="Arial" w:hAnsi="Arial" w:cs="Arial"/>
          <w:shd w:val="clear" w:color="auto" w:fill="FFFFFF"/>
        </w:rPr>
        <w:t xml:space="preserve">, Березовой, </w:t>
      </w:r>
      <w:proofErr w:type="spellStart"/>
      <w:r w:rsidRPr="00132F62">
        <w:rPr>
          <w:rFonts w:ascii="Arial" w:hAnsi="Arial" w:cs="Arial"/>
          <w:shd w:val="clear" w:color="auto" w:fill="FFFFFF"/>
        </w:rPr>
        <w:t>Юцы</w:t>
      </w:r>
      <w:proofErr w:type="spellEnd"/>
      <w:r w:rsidRPr="00132F62">
        <w:rPr>
          <w:rFonts w:ascii="Arial" w:hAnsi="Arial" w:cs="Arial"/>
          <w:shd w:val="clear" w:color="auto" w:fill="FFFFFF"/>
        </w:rPr>
        <w:t xml:space="preserve">, Золки и множества других, берущих начало у Скалистого и </w:t>
      </w:r>
      <w:proofErr w:type="spellStart"/>
      <w:r w:rsidRPr="00132F62">
        <w:rPr>
          <w:rFonts w:ascii="Arial" w:hAnsi="Arial" w:cs="Arial"/>
          <w:shd w:val="clear" w:color="auto" w:fill="FFFFFF"/>
        </w:rPr>
        <w:t>Джинальского</w:t>
      </w:r>
      <w:proofErr w:type="spellEnd"/>
      <w:r w:rsidRPr="00132F62">
        <w:rPr>
          <w:rFonts w:ascii="Arial" w:hAnsi="Arial" w:cs="Arial"/>
          <w:shd w:val="clear" w:color="auto" w:fill="FFFFFF"/>
        </w:rPr>
        <w:t xml:space="preserve"> хребтов.</w:t>
      </w:r>
      <w:proofErr w:type="gramEnd"/>
      <w:r w:rsidRPr="00132F62">
        <w:rPr>
          <w:rFonts w:ascii="Arial" w:hAnsi="Arial" w:cs="Arial"/>
          <w:shd w:val="clear" w:color="auto" w:fill="FFFFFF"/>
        </w:rPr>
        <w:t xml:space="preserve"> Всего у </w:t>
      </w:r>
      <w:proofErr w:type="spellStart"/>
      <w:r w:rsidRPr="00132F62">
        <w:rPr>
          <w:rFonts w:ascii="Arial" w:hAnsi="Arial" w:cs="Arial"/>
          <w:shd w:val="clear" w:color="auto" w:fill="FFFFFF"/>
        </w:rPr>
        <w:t>Подкумка</w:t>
      </w:r>
      <w:proofErr w:type="spellEnd"/>
      <w:r w:rsidRPr="00132F62">
        <w:rPr>
          <w:rFonts w:ascii="Arial" w:hAnsi="Arial" w:cs="Arial"/>
          <w:shd w:val="clear" w:color="auto" w:fill="FFFFFF"/>
        </w:rPr>
        <w:t xml:space="preserve"> насчитывает 143 притока. Их общая длина 345 километров. Длина </w:t>
      </w:r>
      <w:proofErr w:type="spellStart"/>
      <w:r w:rsidRPr="00132F62">
        <w:rPr>
          <w:rFonts w:ascii="Arial" w:hAnsi="Arial" w:cs="Arial"/>
          <w:shd w:val="clear" w:color="auto" w:fill="FFFFFF"/>
        </w:rPr>
        <w:t>Подкумка</w:t>
      </w:r>
      <w:proofErr w:type="spellEnd"/>
      <w:r w:rsidRPr="00132F62">
        <w:rPr>
          <w:rFonts w:ascii="Arial" w:hAnsi="Arial" w:cs="Arial"/>
          <w:shd w:val="clear" w:color="auto" w:fill="FFFFFF"/>
        </w:rPr>
        <w:t xml:space="preserve"> 115 километров. Площадь водосбора – более 2,2 тысячи квадратных километров. </w:t>
      </w:r>
    </w:p>
    <w:p w14:paraId="1C9639BA" w14:textId="77777777" w:rsidR="00DE4747" w:rsidRPr="00132F62" w:rsidRDefault="00DE4747" w:rsidP="00132F62">
      <w:pPr>
        <w:spacing w:after="0" w:line="240" w:lineRule="auto"/>
        <w:ind w:firstLine="709"/>
        <w:jc w:val="both"/>
        <w:rPr>
          <w:rFonts w:ascii="Arial" w:hAnsi="Arial" w:cs="Arial"/>
          <w:shd w:val="clear" w:color="auto" w:fill="FFFFFF"/>
        </w:rPr>
      </w:pPr>
      <w:r w:rsidRPr="00132F62">
        <w:rPr>
          <w:rFonts w:ascii="Arial" w:hAnsi="Arial" w:cs="Arial"/>
          <w:shd w:val="clear" w:color="auto" w:fill="FFFFFF"/>
        </w:rPr>
        <w:t xml:space="preserve">Средний годовой сток </w:t>
      </w:r>
      <w:proofErr w:type="spellStart"/>
      <w:r w:rsidRPr="00132F62">
        <w:rPr>
          <w:rFonts w:ascii="Arial" w:hAnsi="Arial" w:cs="Arial"/>
          <w:shd w:val="clear" w:color="auto" w:fill="FFFFFF"/>
        </w:rPr>
        <w:t>Подкумка</w:t>
      </w:r>
      <w:proofErr w:type="spellEnd"/>
      <w:r w:rsidRPr="00132F62">
        <w:rPr>
          <w:rFonts w:ascii="Arial" w:hAnsi="Arial" w:cs="Arial"/>
          <w:shd w:val="clear" w:color="auto" w:fill="FFFFFF"/>
        </w:rPr>
        <w:t xml:space="preserve"> составляет 289 миллионов кубометров. Средний годовой расход </w:t>
      </w:r>
      <w:proofErr w:type="spellStart"/>
      <w:r w:rsidRPr="00132F62">
        <w:rPr>
          <w:rFonts w:ascii="Arial" w:hAnsi="Arial" w:cs="Arial"/>
          <w:shd w:val="clear" w:color="auto" w:fill="FFFFFF"/>
        </w:rPr>
        <w:t>Подкумка</w:t>
      </w:r>
      <w:proofErr w:type="spellEnd"/>
      <w:r w:rsidRPr="00132F62">
        <w:rPr>
          <w:rFonts w:ascii="Arial" w:hAnsi="Arial" w:cs="Arial"/>
          <w:shd w:val="clear" w:color="auto" w:fill="FFFFFF"/>
        </w:rPr>
        <w:t xml:space="preserve"> 9,15 кубометра воды в секунду.</w:t>
      </w:r>
    </w:p>
    <w:p w14:paraId="4A316558" w14:textId="2EBC2688" w:rsidR="00DE4747" w:rsidRDefault="00DE4747" w:rsidP="00132F62">
      <w:pPr>
        <w:spacing w:after="0" w:line="240" w:lineRule="auto"/>
        <w:ind w:firstLine="709"/>
        <w:jc w:val="both"/>
        <w:rPr>
          <w:rFonts w:ascii="Arial" w:hAnsi="Arial" w:cs="Arial"/>
          <w:shd w:val="clear" w:color="auto" w:fill="FFFFFF"/>
        </w:rPr>
      </w:pPr>
      <w:r w:rsidRPr="00132F62">
        <w:rPr>
          <w:rFonts w:ascii="Arial" w:hAnsi="Arial" w:cs="Arial"/>
          <w:shd w:val="clear" w:color="auto" w:fill="FFFFFF"/>
        </w:rPr>
        <w:t xml:space="preserve">Ледовые явления на </w:t>
      </w:r>
      <w:proofErr w:type="spellStart"/>
      <w:r w:rsidRPr="00132F62">
        <w:rPr>
          <w:rFonts w:ascii="Arial" w:hAnsi="Arial" w:cs="Arial"/>
          <w:shd w:val="clear" w:color="auto" w:fill="FFFFFF"/>
        </w:rPr>
        <w:t>Подкумке</w:t>
      </w:r>
      <w:proofErr w:type="spellEnd"/>
      <w:r w:rsidRPr="00132F62">
        <w:rPr>
          <w:rFonts w:ascii="Arial" w:hAnsi="Arial" w:cs="Arial"/>
          <w:shd w:val="clear" w:color="auto" w:fill="FFFFFF"/>
        </w:rPr>
        <w:t xml:space="preserve"> наступают в основном в середине декабря. Льдом покрываются лишь берега. Из-за быстрого течения ледостав на реке – явление довольно редкое. Весеннее половодье наступает в основном в марте и оканчивается в июле-августе.</w:t>
      </w:r>
    </w:p>
    <w:p w14:paraId="031EFCD0" w14:textId="747EA3DE" w:rsidR="00132F62" w:rsidRPr="00132F62" w:rsidRDefault="00132F62" w:rsidP="00132F62">
      <w:pPr>
        <w:spacing w:after="0" w:line="240" w:lineRule="auto"/>
        <w:ind w:firstLine="709"/>
        <w:jc w:val="both"/>
        <w:rPr>
          <w:rFonts w:ascii="Arial" w:hAnsi="Arial" w:cs="Arial"/>
          <w:shd w:val="clear" w:color="auto" w:fill="FFFFFF"/>
        </w:rPr>
      </w:pPr>
      <w:r w:rsidRPr="00132F62">
        <w:rPr>
          <w:rFonts w:ascii="Arial" w:hAnsi="Arial" w:cs="Arial"/>
          <w:shd w:val="clear" w:color="auto" w:fill="FFFFFF"/>
        </w:rPr>
        <w:t xml:space="preserve">Территория </w:t>
      </w:r>
      <w:r>
        <w:rPr>
          <w:rFonts w:ascii="Arial" w:hAnsi="Arial" w:cs="Arial"/>
          <w:shd w:val="clear" w:color="auto" w:fill="FFFFFF"/>
        </w:rPr>
        <w:t xml:space="preserve">Георгиевского городского округа </w:t>
      </w:r>
      <w:r w:rsidRPr="00132F62">
        <w:rPr>
          <w:rFonts w:ascii="Arial" w:hAnsi="Arial" w:cs="Arial"/>
          <w:shd w:val="clear" w:color="auto" w:fill="FFFFFF"/>
        </w:rPr>
        <w:t xml:space="preserve">имеет среднюю степень обводнения. Гидрографическая сеть представлена реками Кума, Подкумок, Сухой </w:t>
      </w:r>
      <w:proofErr w:type="spellStart"/>
      <w:r w:rsidRPr="00132F62">
        <w:rPr>
          <w:rFonts w:ascii="Arial" w:hAnsi="Arial" w:cs="Arial"/>
          <w:shd w:val="clear" w:color="auto" w:fill="FFFFFF"/>
        </w:rPr>
        <w:t>Карамык</w:t>
      </w:r>
      <w:proofErr w:type="spellEnd"/>
      <w:r w:rsidRPr="00132F62">
        <w:rPr>
          <w:rFonts w:ascii="Arial" w:hAnsi="Arial" w:cs="Arial"/>
          <w:shd w:val="clear" w:color="auto" w:fill="FFFFFF"/>
        </w:rPr>
        <w:t>, Золка и балками, являющимися их притоками. При этом основными водотоками угодья, безусловно, являются реки Кума и Подкумок, средний расход воды в которых составляет 9 – 10 м</w:t>
      </w:r>
      <w:r w:rsidRPr="00132F62">
        <w:rPr>
          <w:rFonts w:ascii="Arial" w:hAnsi="Arial" w:cs="Arial"/>
          <w:shd w:val="clear" w:color="auto" w:fill="FFFFFF"/>
          <w:vertAlign w:val="superscript"/>
        </w:rPr>
        <w:t>3</w:t>
      </w:r>
      <w:r w:rsidRPr="00132F62">
        <w:rPr>
          <w:rFonts w:ascii="Arial" w:hAnsi="Arial" w:cs="Arial"/>
          <w:shd w:val="clear" w:color="auto" w:fill="FFFFFF"/>
        </w:rPr>
        <w:t xml:space="preserve">/с. Коэффициент увлажнения составляет 0,8. </w:t>
      </w:r>
    </w:p>
    <w:p w14:paraId="6409B377" w14:textId="77777777" w:rsidR="00F5380D" w:rsidRDefault="00F5380D" w:rsidP="00132F62">
      <w:pPr>
        <w:pStyle w:val="ConsPlusNormal"/>
        <w:ind w:firstLine="709"/>
        <w:jc w:val="both"/>
        <w:outlineLvl w:val="3"/>
        <w:rPr>
          <w:sz w:val="22"/>
          <w:szCs w:val="22"/>
        </w:rPr>
      </w:pPr>
    </w:p>
    <w:p w14:paraId="6336B58B" w14:textId="77777777" w:rsidR="003B015A" w:rsidRPr="00132F62" w:rsidRDefault="003B015A" w:rsidP="00932742">
      <w:pPr>
        <w:spacing w:after="0" w:line="240" w:lineRule="auto"/>
        <w:ind w:firstLine="709"/>
        <w:jc w:val="both"/>
        <w:rPr>
          <w:rFonts w:ascii="Arial" w:hAnsi="Arial" w:cs="Arial"/>
          <w:b/>
        </w:rPr>
      </w:pPr>
      <w:r w:rsidRPr="00132F62">
        <w:rPr>
          <w:rFonts w:ascii="Arial" w:hAnsi="Arial" w:cs="Arial"/>
          <w:b/>
        </w:rPr>
        <w:t>Характеристика земельных ресурсов и почвенного покрова</w:t>
      </w:r>
    </w:p>
    <w:p w14:paraId="4DB5E5C6" w14:textId="3C979501" w:rsidR="00C567F6" w:rsidRPr="00FE194B" w:rsidRDefault="003B015A" w:rsidP="00FE194B">
      <w:pPr>
        <w:spacing w:after="0" w:line="240" w:lineRule="auto"/>
        <w:ind w:firstLine="709"/>
        <w:jc w:val="both"/>
        <w:rPr>
          <w:rFonts w:ascii="Arial" w:hAnsi="Arial" w:cs="Arial"/>
          <w:bCs/>
        </w:rPr>
      </w:pPr>
      <w:r w:rsidRPr="00132F62">
        <w:rPr>
          <w:rFonts w:ascii="Arial" w:eastAsia="Calibri" w:hAnsi="Arial" w:cs="Arial"/>
        </w:rPr>
        <w:t>Прокладка маршрута экологической тропы</w:t>
      </w:r>
      <w:r w:rsidR="00C567F6" w:rsidRPr="00132F62">
        <w:rPr>
          <w:rFonts w:ascii="Arial" w:eastAsia="Calibri" w:hAnsi="Arial" w:cs="Arial"/>
        </w:rPr>
        <w:t xml:space="preserve"> в границах заказника «Сафонова дача»</w:t>
      </w:r>
      <w:r w:rsidRPr="00132F62">
        <w:rPr>
          <w:rFonts w:ascii="Arial" w:eastAsia="Calibri" w:hAnsi="Arial" w:cs="Arial"/>
        </w:rPr>
        <w:t xml:space="preserve"> осуществляется на землях, не относящихся к землям сельскохозяйственного назначения, но входящих в земли лесного фонда. Основной маршрут проходит по </w:t>
      </w:r>
      <w:r w:rsidRPr="00132F62">
        <w:rPr>
          <w:rFonts w:ascii="Arial" w:hAnsi="Arial" w:cs="Arial"/>
          <w:bCs/>
        </w:rPr>
        <w:t xml:space="preserve">территории кварталов </w:t>
      </w:r>
      <w:r w:rsidRPr="00C929B8">
        <w:rPr>
          <w:rFonts w:ascii="Arial" w:hAnsi="Arial" w:cs="Arial"/>
          <w:bCs/>
        </w:rPr>
        <w:t xml:space="preserve">№ </w:t>
      </w:r>
      <w:r w:rsidR="00C567F6" w:rsidRPr="00C929B8">
        <w:rPr>
          <w:rFonts w:ascii="Arial" w:hAnsi="Arial" w:cs="Arial"/>
          <w:bCs/>
        </w:rPr>
        <w:t>1, 2, 3, 16-18, 37, 41-43</w:t>
      </w:r>
      <w:r w:rsidR="00C67CEF" w:rsidRPr="00C929B8">
        <w:rPr>
          <w:rFonts w:ascii="Arial" w:hAnsi="Arial" w:cs="Arial"/>
          <w:bCs/>
        </w:rPr>
        <w:t xml:space="preserve"> 29,31</w:t>
      </w:r>
      <w:r w:rsidR="00C567F6" w:rsidRPr="00CA5463">
        <w:rPr>
          <w:rFonts w:ascii="Arial" w:hAnsi="Arial" w:cs="Arial"/>
          <w:bCs/>
        </w:rPr>
        <w:t xml:space="preserve"> </w:t>
      </w:r>
      <w:r w:rsidR="00C567F6" w:rsidRPr="00132F62">
        <w:rPr>
          <w:rFonts w:ascii="Arial" w:hAnsi="Arial" w:cs="Arial"/>
          <w:bCs/>
        </w:rPr>
        <w:t xml:space="preserve">лесного фонда </w:t>
      </w:r>
      <w:proofErr w:type="spellStart"/>
      <w:r w:rsidR="00C567F6" w:rsidRPr="00132F62">
        <w:rPr>
          <w:rFonts w:ascii="Arial" w:hAnsi="Arial" w:cs="Arial"/>
          <w:bCs/>
        </w:rPr>
        <w:t>Кумского</w:t>
      </w:r>
      <w:proofErr w:type="spellEnd"/>
      <w:r w:rsidR="00C567F6" w:rsidRPr="00132F62">
        <w:rPr>
          <w:rFonts w:ascii="Arial" w:hAnsi="Arial" w:cs="Arial"/>
          <w:bCs/>
        </w:rPr>
        <w:t xml:space="preserve"> участкового лесничества. </w:t>
      </w:r>
      <w:proofErr w:type="gramStart"/>
      <w:r w:rsidR="00C567F6" w:rsidRPr="00132F62">
        <w:rPr>
          <w:rFonts w:ascii="Arial" w:hAnsi="Arial" w:cs="Arial"/>
          <w:bCs/>
        </w:rPr>
        <w:t xml:space="preserve">Начинается маршрут на земельном участке муниципального образования </w:t>
      </w:r>
      <w:r w:rsidR="00C567F6" w:rsidRPr="00132F62">
        <w:rPr>
          <w:rFonts w:ascii="Arial" w:hAnsi="Arial" w:cs="Arial"/>
        </w:rPr>
        <w:t>с. Краснокумское</w:t>
      </w:r>
      <w:r w:rsidR="00FE194B" w:rsidRPr="00132F62">
        <w:rPr>
          <w:rFonts w:ascii="Arial" w:hAnsi="Arial" w:cs="Arial"/>
        </w:rPr>
        <w:t xml:space="preserve"> (</w:t>
      </w:r>
      <w:r w:rsidR="00C567F6" w:rsidRPr="00132F62">
        <w:rPr>
          <w:rFonts w:ascii="Arial" w:hAnsi="Arial" w:cs="Arial"/>
        </w:rPr>
        <w:t>от точки в 280 метрах от поворота с ул. Монтажников в с. Краснокумское</w:t>
      </w:r>
      <w:r w:rsidR="00FE194B" w:rsidRPr="00132F62">
        <w:rPr>
          <w:rFonts w:ascii="Arial" w:hAnsi="Arial" w:cs="Arial"/>
        </w:rPr>
        <w:t xml:space="preserve">) далее </w:t>
      </w:r>
      <w:r w:rsidR="00C567F6" w:rsidRPr="00132F62">
        <w:rPr>
          <w:rFonts w:ascii="Arial" w:hAnsi="Arial" w:cs="Arial"/>
        </w:rPr>
        <w:t>по дороге местного значения ограниченного пользования до стихийно натоптанной тропинки к природной достопримечательности «Чудо-тополь», далее по стихийно натоптанной тропинке к дороге местного значения до квартальной просеки, далее через лесной массив по квартальным просекам Георгиевского лесничества между кварталами</w:t>
      </w:r>
      <w:proofErr w:type="gramEnd"/>
      <w:r w:rsidR="00C567F6" w:rsidRPr="00132F62">
        <w:rPr>
          <w:rFonts w:ascii="Arial" w:hAnsi="Arial" w:cs="Arial"/>
        </w:rPr>
        <w:t xml:space="preserve"> 29 и 30, 29 и 21 к памятнику архитектуры </w:t>
      </w:r>
      <w:r w:rsidR="00C567F6" w:rsidRPr="00132F62">
        <w:rPr>
          <w:rFonts w:ascii="Arial" w:hAnsi="Arial" w:cs="Arial"/>
          <w:lang w:val="en-US"/>
        </w:rPr>
        <w:t>XIX</w:t>
      </w:r>
      <w:r w:rsidR="00C567F6" w:rsidRPr="00132F62">
        <w:rPr>
          <w:rFonts w:ascii="Arial" w:hAnsi="Arial" w:cs="Arial"/>
        </w:rPr>
        <w:t xml:space="preserve"> века «Сафонова дача» </w:t>
      </w:r>
      <w:r w:rsidR="00132F62">
        <w:rPr>
          <w:rFonts w:ascii="Arial" w:hAnsi="Arial" w:cs="Arial"/>
        </w:rPr>
        <w:t>–</w:t>
      </w:r>
      <w:r w:rsidR="00C567F6" w:rsidRPr="00132F62">
        <w:rPr>
          <w:rFonts w:ascii="Arial" w:hAnsi="Arial" w:cs="Arial"/>
        </w:rPr>
        <w:t xml:space="preserve"> далее к началу маршрута по дороге местного значения.</w:t>
      </w:r>
    </w:p>
    <w:p w14:paraId="563CA888" w14:textId="77777777" w:rsidR="00FE194B" w:rsidRPr="00132F62" w:rsidRDefault="003B015A" w:rsidP="00FE194B">
      <w:pPr>
        <w:widowControl w:val="0"/>
        <w:spacing w:after="0" w:line="240" w:lineRule="auto"/>
        <w:ind w:firstLine="567"/>
        <w:jc w:val="both"/>
        <w:rPr>
          <w:rFonts w:ascii="Arial" w:hAnsi="Arial" w:cs="Arial"/>
        </w:rPr>
      </w:pPr>
      <w:r w:rsidRPr="00132F62">
        <w:rPr>
          <w:rFonts w:ascii="Arial" w:hAnsi="Arial" w:cs="Arial"/>
        </w:rPr>
        <w:t xml:space="preserve">Общая протяженность экскурсионного маршрута по экологической тропе составляет </w:t>
      </w:r>
      <w:r w:rsidR="00C567F6" w:rsidRPr="00132F62">
        <w:rPr>
          <w:rFonts w:ascii="Arial" w:hAnsi="Arial" w:cs="Arial"/>
        </w:rPr>
        <w:t>4</w:t>
      </w:r>
      <w:r w:rsidRPr="00132F62">
        <w:rPr>
          <w:rFonts w:ascii="Arial" w:hAnsi="Arial" w:cs="Arial"/>
        </w:rPr>
        <w:t>,7 км</w:t>
      </w:r>
      <w:r w:rsidR="00C567F6" w:rsidRPr="00132F62">
        <w:rPr>
          <w:rFonts w:ascii="Arial" w:hAnsi="Arial" w:cs="Arial"/>
        </w:rPr>
        <w:t xml:space="preserve"> </w:t>
      </w:r>
      <w:r w:rsidRPr="00132F62">
        <w:rPr>
          <w:rFonts w:ascii="Arial" w:hAnsi="Arial" w:cs="Arial"/>
        </w:rPr>
        <w:t xml:space="preserve">при средней ширине полотна тропы 1,5 м. </w:t>
      </w:r>
      <w:r w:rsidR="00FE194B" w:rsidRPr="00132F62">
        <w:rPr>
          <w:rFonts w:ascii="Arial" w:hAnsi="Arial" w:cs="Arial"/>
        </w:rPr>
        <w:t xml:space="preserve">Весь маршрут проходит по землям лесного фонда. </w:t>
      </w:r>
    </w:p>
    <w:p w14:paraId="72B966BA" w14:textId="77777777" w:rsidR="0069444E" w:rsidRPr="00132F62" w:rsidRDefault="004C370E" w:rsidP="0069444E">
      <w:pPr>
        <w:pStyle w:val="af9"/>
        <w:spacing w:before="0" w:beforeAutospacing="0" w:after="0" w:afterAutospacing="0"/>
        <w:ind w:firstLine="539"/>
        <w:jc w:val="both"/>
        <w:rPr>
          <w:rFonts w:ascii="Arial" w:hAnsi="Arial" w:cs="Arial"/>
          <w:sz w:val="22"/>
          <w:szCs w:val="22"/>
        </w:rPr>
      </w:pPr>
      <w:proofErr w:type="gramStart"/>
      <w:r w:rsidRPr="00132F62">
        <w:rPr>
          <w:rFonts w:ascii="Arial" w:hAnsi="Arial" w:cs="Arial"/>
          <w:sz w:val="22"/>
          <w:szCs w:val="22"/>
        </w:rPr>
        <w:t>Почвы представлены черноземами обыкновенными</w:t>
      </w:r>
      <w:r w:rsidR="00923E8B" w:rsidRPr="00132F62">
        <w:rPr>
          <w:rFonts w:ascii="Arial" w:hAnsi="Arial" w:cs="Arial"/>
          <w:sz w:val="22"/>
          <w:szCs w:val="22"/>
        </w:rPr>
        <w:t xml:space="preserve"> карбонатными </w:t>
      </w:r>
      <w:proofErr w:type="spellStart"/>
      <w:r w:rsidR="00923E8B" w:rsidRPr="00132F62">
        <w:rPr>
          <w:rFonts w:ascii="Arial" w:hAnsi="Arial" w:cs="Arial"/>
          <w:sz w:val="22"/>
          <w:szCs w:val="22"/>
        </w:rPr>
        <w:t>малгумусными</w:t>
      </w:r>
      <w:proofErr w:type="spellEnd"/>
      <w:r w:rsidR="00923E8B" w:rsidRPr="00132F62">
        <w:rPr>
          <w:rFonts w:ascii="Arial" w:hAnsi="Arial" w:cs="Arial"/>
          <w:sz w:val="22"/>
          <w:szCs w:val="22"/>
        </w:rPr>
        <w:t xml:space="preserve"> мощными и среднемощными</w:t>
      </w:r>
      <w:r w:rsidRPr="00132F62">
        <w:rPr>
          <w:rFonts w:ascii="Arial" w:hAnsi="Arial" w:cs="Arial"/>
          <w:sz w:val="22"/>
          <w:szCs w:val="22"/>
        </w:rPr>
        <w:t>, темно-серыми лесными и лугово-черноземными</w:t>
      </w:r>
      <w:r w:rsidR="00923E8B" w:rsidRPr="00132F62">
        <w:rPr>
          <w:rFonts w:ascii="Arial" w:hAnsi="Arial" w:cs="Arial"/>
          <w:sz w:val="22"/>
          <w:szCs w:val="22"/>
        </w:rPr>
        <w:t>, а также аллювиальными почвами</w:t>
      </w:r>
      <w:r w:rsidRPr="00132F62">
        <w:rPr>
          <w:rFonts w:ascii="Arial" w:hAnsi="Arial" w:cs="Arial"/>
          <w:sz w:val="22"/>
          <w:szCs w:val="22"/>
        </w:rPr>
        <w:t>, сформированными на лессовидных суглинках делювиального происхождения и аллювиальных отложениях.</w:t>
      </w:r>
      <w:proofErr w:type="gramEnd"/>
      <w:r w:rsidRPr="00132F62">
        <w:rPr>
          <w:rFonts w:ascii="Arial" w:hAnsi="Arial" w:cs="Arial"/>
          <w:sz w:val="22"/>
          <w:szCs w:val="22"/>
        </w:rPr>
        <w:t xml:space="preserve"> Почвенный покров сравнительно однородный. </w:t>
      </w:r>
    </w:p>
    <w:p w14:paraId="4DA6F2F1" w14:textId="57FC153F" w:rsidR="004C370E" w:rsidRPr="00132F62" w:rsidRDefault="004C370E" w:rsidP="00132F62">
      <w:pPr>
        <w:pStyle w:val="af9"/>
        <w:spacing w:before="0" w:beforeAutospacing="0" w:after="0" w:afterAutospacing="0"/>
        <w:ind w:firstLine="709"/>
        <w:jc w:val="both"/>
        <w:rPr>
          <w:rFonts w:ascii="Arial" w:hAnsi="Arial" w:cs="Arial"/>
          <w:sz w:val="22"/>
          <w:szCs w:val="22"/>
        </w:rPr>
      </w:pPr>
      <w:r w:rsidRPr="00132F62">
        <w:rPr>
          <w:rFonts w:ascii="Arial" w:hAnsi="Arial" w:cs="Arial"/>
          <w:sz w:val="22"/>
          <w:szCs w:val="22"/>
        </w:rPr>
        <w:lastRenderedPageBreak/>
        <w:t>Обыкновенные черноземы занимают плоские равнинные поверхности. По днищам рек и речных тер</w:t>
      </w:r>
      <w:r w:rsidR="0012405D" w:rsidRPr="00132F62">
        <w:rPr>
          <w:rFonts w:ascii="Arial" w:hAnsi="Arial" w:cs="Arial"/>
          <w:sz w:val="22"/>
          <w:szCs w:val="22"/>
        </w:rPr>
        <w:t>р</w:t>
      </w:r>
      <w:r w:rsidRPr="00132F62">
        <w:rPr>
          <w:rFonts w:ascii="Arial" w:hAnsi="Arial" w:cs="Arial"/>
          <w:sz w:val="22"/>
          <w:szCs w:val="22"/>
        </w:rPr>
        <w:t xml:space="preserve">ас встречаются лугово-черноземные почвы. Для морфологии почв района характерна комковато-пылеватая структура пахотного горизонта, переходящая с глубиной в зернистую или зернисто-комковатую, наличие карбонатной плесени с глубины 50 см и белоглазки с 95-100 см. Почвы не имеют заметного уплотнения, интенсивно перерыты </w:t>
      </w:r>
      <w:proofErr w:type="spellStart"/>
      <w:r w:rsidRPr="00132F62">
        <w:rPr>
          <w:rFonts w:ascii="Arial" w:hAnsi="Arial" w:cs="Arial"/>
          <w:sz w:val="22"/>
          <w:szCs w:val="22"/>
        </w:rPr>
        <w:t>землероями</w:t>
      </w:r>
      <w:proofErr w:type="spellEnd"/>
      <w:r w:rsidRPr="00132F62">
        <w:rPr>
          <w:rFonts w:ascii="Arial" w:hAnsi="Arial" w:cs="Arial"/>
          <w:sz w:val="22"/>
          <w:szCs w:val="22"/>
        </w:rPr>
        <w:t>, обладают высокой водо- и воздухопроницаемостью. Мощность гумусовых горизонтов</w:t>
      </w:r>
      <w:proofErr w:type="gramStart"/>
      <w:r w:rsidRPr="00132F62">
        <w:rPr>
          <w:rFonts w:ascii="Arial" w:hAnsi="Arial" w:cs="Arial"/>
          <w:sz w:val="22"/>
          <w:szCs w:val="22"/>
        </w:rPr>
        <w:t xml:space="preserve"> А</w:t>
      </w:r>
      <w:proofErr w:type="gramEnd"/>
      <w:r w:rsidRPr="00132F62">
        <w:rPr>
          <w:rFonts w:ascii="Arial" w:hAnsi="Arial" w:cs="Arial"/>
          <w:sz w:val="22"/>
          <w:szCs w:val="22"/>
        </w:rPr>
        <w:t>+В составляет в среднем 106 см, содержание гумуса в пахотном слое 4,35%, а его запасы в слое 0-100 см 350 т/га.</w:t>
      </w:r>
    </w:p>
    <w:p w14:paraId="2CAAE0CA" w14:textId="77777777" w:rsidR="000E157C" w:rsidRDefault="000E157C" w:rsidP="000E157C">
      <w:pPr>
        <w:spacing w:after="0" w:line="240" w:lineRule="auto"/>
        <w:jc w:val="center"/>
        <w:rPr>
          <w:rFonts w:ascii="Arial" w:hAnsi="Arial" w:cs="Arial"/>
          <w:b/>
        </w:rPr>
      </w:pPr>
      <w:r>
        <w:rPr>
          <w:rFonts w:ascii="Arial" w:hAnsi="Arial" w:cs="Arial"/>
          <w:b/>
          <w:noProof/>
          <w:lang w:eastAsia="ru-RU"/>
        </w:rPr>
        <w:drawing>
          <wp:inline distT="0" distB="0" distL="0" distR="0" wp14:anchorId="37261EEF" wp14:editId="4C7D984E">
            <wp:extent cx="3995942" cy="5069840"/>
            <wp:effectExtent l="0" t="0" r="0" b="0"/>
            <wp:docPr id="19" name="Рисунок 6" descr="F:\1_Мои документы\5_НИР\3_Гранты_HOZ_TEM\2023\Сафонова дача\Почвен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_Мои документы\5_НИР\3_Гранты_HOZ_TEM\2023\Сафонова дача\Почвенная.tif"/>
                    <pic:cNvPicPr>
                      <a:picLocks noChangeAspect="1" noChangeArrowheads="1"/>
                    </pic:cNvPicPr>
                  </pic:nvPicPr>
                  <pic:blipFill rotWithShape="1">
                    <a:blip r:embed="rId48" cstate="print"/>
                    <a:srcRect t="8061"/>
                    <a:stretch/>
                  </pic:blipFill>
                  <pic:spPr bwMode="auto">
                    <a:xfrm>
                      <a:off x="0" y="0"/>
                      <a:ext cx="3995884" cy="5069766"/>
                    </a:xfrm>
                    <a:prstGeom prst="rect">
                      <a:avLst/>
                    </a:prstGeom>
                    <a:noFill/>
                    <a:ln>
                      <a:noFill/>
                    </a:ln>
                    <a:extLst>
                      <a:ext uri="{53640926-AAD7-44D8-BBD7-CCE9431645EC}">
                        <a14:shadowObscured xmlns:a14="http://schemas.microsoft.com/office/drawing/2010/main"/>
                      </a:ext>
                    </a:extLst>
                  </pic:spPr>
                </pic:pic>
              </a:graphicData>
            </a:graphic>
          </wp:inline>
        </w:drawing>
      </w:r>
    </w:p>
    <w:p w14:paraId="327E6CF1" w14:textId="77777777" w:rsidR="000E157C" w:rsidRPr="00132F62" w:rsidRDefault="000E157C" w:rsidP="000E157C">
      <w:pPr>
        <w:pStyle w:val="af9"/>
        <w:spacing w:before="0" w:beforeAutospacing="0" w:after="0" w:afterAutospacing="0"/>
        <w:ind w:firstLine="709"/>
        <w:rPr>
          <w:rFonts w:ascii="Arial" w:hAnsi="Arial" w:cs="Arial"/>
          <w:sz w:val="22"/>
          <w:szCs w:val="22"/>
        </w:rPr>
      </w:pPr>
      <w:r w:rsidRPr="00132F62">
        <w:rPr>
          <w:rFonts w:ascii="Arial" w:hAnsi="Arial" w:cs="Arial"/>
          <w:sz w:val="22"/>
          <w:szCs w:val="22"/>
        </w:rPr>
        <w:t>Рисунок</w:t>
      </w:r>
      <w:r>
        <w:rPr>
          <w:rFonts w:ascii="Arial" w:hAnsi="Arial" w:cs="Arial"/>
          <w:sz w:val="22"/>
          <w:szCs w:val="22"/>
        </w:rPr>
        <w:t xml:space="preserve"> 3.5 – </w:t>
      </w:r>
      <w:r w:rsidRPr="00132F62">
        <w:rPr>
          <w:rFonts w:ascii="Arial" w:hAnsi="Arial" w:cs="Arial"/>
          <w:sz w:val="22"/>
          <w:szCs w:val="22"/>
        </w:rPr>
        <w:t>Почвенная карта Георгиевского городского округа</w:t>
      </w:r>
    </w:p>
    <w:p w14:paraId="22D54E7C" w14:textId="77777777" w:rsidR="000E157C" w:rsidRDefault="000E157C" w:rsidP="00132F62">
      <w:pPr>
        <w:pStyle w:val="af9"/>
        <w:spacing w:before="0" w:beforeAutospacing="0" w:after="0" w:afterAutospacing="0"/>
        <w:ind w:firstLine="709"/>
        <w:jc w:val="both"/>
        <w:rPr>
          <w:rFonts w:ascii="Arial" w:hAnsi="Arial" w:cs="Arial"/>
          <w:sz w:val="22"/>
          <w:szCs w:val="22"/>
        </w:rPr>
      </w:pPr>
    </w:p>
    <w:p w14:paraId="18C2EDAE" w14:textId="0FB00D8B" w:rsidR="00923E8B" w:rsidRPr="00132F62" w:rsidRDefault="00923E8B" w:rsidP="00132F62">
      <w:pPr>
        <w:pStyle w:val="af9"/>
        <w:spacing w:before="0" w:beforeAutospacing="0" w:after="0" w:afterAutospacing="0"/>
        <w:ind w:firstLine="709"/>
        <w:jc w:val="both"/>
        <w:rPr>
          <w:rFonts w:ascii="Arial" w:hAnsi="Arial" w:cs="Arial"/>
          <w:sz w:val="22"/>
          <w:szCs w:val="22"/>
        </w:rPr>
      </w:pPr>
      <w:r w:rsidRPr="00132F62">
        <w:rPr>
          <w:rFonts w:ascii="Arial" w:hAnsi="Arial" w:cs="Arial"/>
          <w:sz w:val="22"/>
          <w:szCs w:val="22"/>
        </w:rPr>
        <w:t>Серые лесные почвы характеризуются темно-серой, серой или светло-серой окраской верхнего горизонта</w:t>
      </w:r>
      <w:proofErr w:type="gramStart"/>
      <w:r w:rsidRPr="00132F62">
        <w:rPr>
          <w:rFonts w:ascii="Arial" w:hAnsi="Arial" w:cs="Arial"/>
          <w:sz w:val="22"/>
          <w:szCs w:val="22"/>
        </w:rPr>
        <w:t xml:space="preserve"> А</w:t>
      </w:r>
      <w:proofErr w:type="gramEnd"/>
      <w:r w:rsidRPr="00132F62">
        <w:rPr>
          <w:rFonts w:ascii="Arial" w:hAnsi="Arial" w:cs="Arial"/>
          <w:sz w:val="22"/>
          <w:szCs w:val="22"/>
        </w:rPr>
        <w:t xml:space="preserve"> с мощностью от 15 до 20 см., горизонтов А+В – до 50 см. Содержание гумуса колеблется от 5 до 9%.</w:t>
      </w:r>
      <w:r w:rsidR="0069444E" w:rsidRPr="00132F62">
        <w:rPr>
          <w:rFonts w:ascii="Arial" w:hAnsi="Arial" w:cs="Arial"/>
          <w:sz w:val="22"/>
          <w:szCs w:val="22"/>
        </w:rPr>
        <w:t xml:space="preserve"> Серые лесные почвы формируются под пологом широколиственных лесов с ограниченным развитием травянистой растительности. По механическому составу серые лесные почвы края представляют собой пылеватые легкие, средние и тяжелые суглинки и глины.</w:t>
      </w:r>
      <w:r w:rsidR="00132F62">
        <w:rPr>
          <w:rFonts w:ascii="Arial" w:hAnsi="Arial" w:cs="Arial"/>
          <w:sz w:val="22"/>
          <w:szCs w:val="22"/>
        </w:rPr>
        <w:t xml:space="preserve"> </w:t>
      </w:r>
      <w:r w:rsidR="0069444E" w:rsidRPr="00132F62">
        <w:rPr>
          <w:rFonts w:ascii="Arial" w:hAnsi="Arial" w:cs="Arial"/>
          <w:sz w:val="22"/>
          <w:szCs w:val="22"/>
        </w:rPr>
        <w:t xml:space="preserve">Наиболее распространенные темно-серые слитые лесные и типичные темно-серые лесные почвы имеют между собой много общих свойств по химическому составу и характеру почвообразовательного процесса. Наряду с этим они имеют и существенные различия по особенностям строения почвенного профиля, в частности, по физическим свойствам. </w:t>
      </w:r>
      <w:r w:rsidR="0069444E" w:rsidRPr="00132F62">
        <w:rPr>
          <w:rFonts w:ascii="Arial" w:hAnsi="Arial" w:cs="Arial"/>
          <w:sz w:val="22"/>
          <w:szCs w:val="22"/>
        </w:rPr>
        <w:lastRenderedPageBreak/>
        <w:t xml:space="preserve">Общим для этих почв является то, что в них протекают главным образом процессы: </w:t>
      </w:r>
      <w:proofErr w:type="gramStart"/>
      <w:r w:rsidR="0069444E" w:rsidRPr="00132F62">
        <w:rPr>
          <w:rFonts w:ascii="Arial" w:hAnsi="Arial" w:cs="Arial"/>
          <w:sz w:val="22"/>
          <w:szCs w:val="22"/>
        </w:rPr>
        <w:t>дерновый</w:t>
      </w:r>
      <w:proofErr w:type="gramEnd"/>
      <w:r w:rsidR="0069444E" w:rsidRPr="00132F62">
        <w:rPr>
          <w:rFonts w:ascii="Arial" w:hAnsi="Arial" w:cs="Arial"/>
          <w:sz w:val="22"/>
          <w:szCs w:val="22"/>
        </w:rPr>
        <w:t xml:space="preserve">, выщелачивания и, в небольшой степени, </w:t>
      </w:r>
      <w:proofErr w:type="spellStart"/>
      <w:r w:rsidR="0069444E" w:rsidRPr="00132F62">
        <w:rPr>
          <w:rFonts w:ascii="Arial" w:hAnsi="Arial" w:cs="Arial"/>
          <w:sz w:val="22"/>
          <w:szCs w:val="22"/>
        </w:rPr>
        <w:t>оподзоливания</w:t>
      </w:r>
      <w:proofErr w:type="spellEnd"/>
      <w:r w:rsidR="0069444E" w:rsidRPr="00132F62">
        <w:rPr>
          <w:rFonts w:ascii="Arial" w:hAnsi="Arial" w:cs="Arial"/>
          <w:sz w:val="22"/>
          <w:szCs w:val="22"/>
        </w:rPr>
        <w:t>.</w:t>
      </w:r>
    </w:p>
    <w:p w14:paraId="0924F5CB" w14:textId="16619F21" w:rsidR="00923E8B" w:rsidRPr="00132F62" w:rsidRDefault="00923E8B" w:rsidP="00132F62">
      <w:pPr>
        <w:pStyle w:val="af9"/>
        <w:spacing w:before="0" w:beforeAutospacing="0" w:after="0" w:afterAutospacing="0"/>
        <w:ind w:firstLine="709"/>
        <w:jc w:val="both"/>
        <w:rPr>
          <w:rFonts w:ascii="Arial" w:hAnsi="Arial" w:cs="Arial"/>
          <w:sz w:val="22"/>
          <w:szCs w:val="22"/>
        </w:rPr>
      </w:pPr>
      <w:r w:rsidRPr="00132F62">
        <w:rPr>
          <w:rFonts w:ascii="Arial" w:hAnsi="Arial" w:cs="Arial"/>
          <w:sz w:val="22"/>
          <w:szCs w:val="22"/>
        </w:rPr>
        <w:t>Аллювиальные</w:t>
      </w:r>
      <w:r w:rsidR="0012405D" w:rsidRPr="00132F62">
        <w:rPr>
          <w:rFonts w:ascii="Arial" w:hAnsi="Arial" w:cs="Arial"/>
          <w:sz w:val="22"/>
          <w:szCs w:val="22"/>
        </w:rPr>
        <w:t xml:space="preserve"> пойменные</w:t>
      </w:r>
      <w:r w:rsidRPr="00132F62">
        <w:rPr>
          <w:rFonts w:ascii="Arial" w:hAnsi="Arial" w:cs="Arial"/>
          <w:sz w:val="22"/>
          <w:szCs w:val="22"/>
        </w:rPr>
        <w:t xml:space="preserve"> почвы заказника </w:t>
      </w:r>
      <w:r w:rsidR="0012405D" w:rsidRPr="00132F62">
        <w:rPr>
          <w:rFonts w:ascii="Arial" w:hAnsi="Arial" w:cs="Arial"/>
          <w:sz w:val="22"/>
          <w:szCs w:val="22"/>
        </w:rPr>
        <w:t xml:space="preserve">относятся к подтипу </w:t>
      </w:r>
      <w:proofErr w:type="gramStart"/>
      <w:r w:rsidR="0012405D" w:rsidRPr="00132F62">
        <w:rPr>
          <w:rFonts w:ascii="Arial" w:hAnsi="Arial" w:cs="Arial"/>
          <w:sz w:val="22"/>
          <w:szCs w:val="22"/>
        </w:rPr>
        <w:t>луговых</w:t>
      </w:r>
      <w:proofErr w:type="gramEnd"/>
      <w:r w:rsidR="0012405D" w:rsidRPr="00132F62">
        <w:rPr>
          <w:rFonts w:ascii="Arial" w:hAnsi="Arial" w:cs="Arial"/>
          <w:sz w:val="22"/>
          <w:szCs w:val="22"/>
        </w:rPr>
        <w:t xml:space="preserve"> и лесолуговых. По мощности гумусового горизонта они маломощные, по содержанию гумуса – слаборазвитые</w:t>
      </w:r>
      <w:r w:rsidR="000E157C">
        <w:rPr>
          <w:rFonts w:ascii="Arial" w:hAnsi="Arial" w:cs="Arial"/>
          <w:sz w:val="22"/>
          <w:szCs w:val="22"/>
        </w:rPr>
        <w:t xml:space="preserve">. </w:t>
      </w:r>
    </w:p>
    <w:p w14:paraId="3DA785DB" w14:textId="77777777" w:rsidR="00A11B00" w:rsidRPr="00132F62" w:rsidRDefault="00A11B00" w:rsidP="00132F62">
      <w:pPr>
        <w:pStyle w:val="af9"/>
        <w:spacing w:before="0" w:beforeAutospacing="0" w:after="0" w:afterAutospacing="0"/>
        <w:ind w:firstLine="709"/>
        <w:jc w:val="both"/>
        <w:rPr>
          <w:rFonts w:ascii="Arial" w:hAnsi="Arial" w:cs="Arial"/>
          <w:sz w:val="22"/>
          <w:szCs w:val="22"/>
        </w:rPr>
      </w:pPr>
    </w:p>
    <w:p w14:paraId="5EC6EB3D" w14:textId="77777777" w:rsidR="00F0400D" w:rsidRPr="000E157C" w:rsidRDefault="00F0400D" w:rsidP="00932742">
      <w:pPr>
        <w:spacing w:after="0" w:line="240" w:lineRule="auto"/>
        <w:ind w:firstLine="709"/>
        <w:jc w:val="both"/>
        <w:rPr>
          <w:rFonts w:ascii="Arial" w:hAnsi="Arial" w:cs="Arial"/>
        </w:rPr>
      </w:pPr>
      <w:r w:rsidRPr="000E157C">
        <w:rPr>
          <w:rFonts w:ascii="Arial" w:hAnsi="Arial" w:cs="Arial"/>
          <w:b/>
        </w:rPr>
        <w:t>Характеристика растительного мира, типичного для экосистем заказника «</w:t>
      </w:r>
      <w:r w:rsidR="00F64A88" w:rsidRPr="000E157C">
        <w:rPr>
          <w:rFonts w:ascii="Arial" w:hAnsi="Arial" w:cs="Arial"/>
          <w:b/>
        </w:rPr>
        <w:t>Сафонова дача</w:t>
      </w:r>
      <w:r w:rsidRPr="000E157C">
        <w:rPr>
          <w:rFonts w:ascii="Arial" w:hAnsi="Arial" w:cs="Arial"/>
          <w:b/>
        </w:rPr>
        <w:t>», в том числе в районе исследований.</w:t>
      </w:r>
    </w:p>
    <w:p w14:paraId="103B6458" w14:textId="77777777" w:rsidR="00AD20FB" w:rsidRPr="000E157C" w:rsidRDefault="00F64A88" w:rsidP="007313DE">
      <w:pPr>
        <w:pStyle w:val="af5"/>
        <w:tabs>
          <w:tab w:val="left" w:pos="0"/>
        </w:tabs>
        <w:spacing w:after="0" w:line="240" w:lineRule="auto"/>
        <w:ind w:left="0" w:firstLine="567"/>
        <w:jc w:val="both"/>
        <w:rPr>
          <w:rFonts w:ascii="Arial" w:hAnsi="Arial" w:cs="Arial"/>
          <w:sz w:val="22"/>
          <w:szCs w:val="22"/>
        </w:rPr>
      </w:pPr>
      <w:r w:rsidRPr="000E157C">
        <w:rPr>
          <w:rFonts w:ascii="Arial" w:hAnsi="Arial" w:cs="Arial"/>
          <w:sz w:val="22"/>
          <w:szCs w:val="22"/>
        </w:rPr>
        <w:t>Территория заказника относится к Средне-</w:t>
      </w:r>
      <w:proofErr w:type="spellStart"/>
      <w:r w:rsidRPr="000E157C">
        <w:rPr>
          <w:rFonts w:ascii="Arial" w:hAnsi="Arial" w:cs="Arial"/>
          <w:sz w:val="22"/>
          <w:szCs w:val="22"/>
        </w:rPr>
        <w:t>Кумскому</w:t>
      </w:r>
      <w:proofErr w:type="spellEnd"/>
      <w:r w:rsidRPr="000E157C">
        <w:rPr>
          <w:rFonts w:ascii="Arial" w:hAnsi="Arial" w:cs="Arial"/>
          <w:sz w:val="22"/>
          <w:szCs w:val="22"/>
        </w:rPr>
        <w:t xml:space="preserve"> флористическому району, где преобладают луговые степи и </w:t>
      </w:r>
      <w:proofErr w:type="spellStart"/>
      <w:r w:rsidRPr="000E157C">
        <w:rPr>
          <w:rFonts w:ascii="Arial" w:hAnsi="Arial" w:cs="Arial"/>
          <w:sz w:val="22"/>
          <w:szCs w:val="22"/>
        </w:rPr>
        <w:t>остепнённые</w:t>
      </w:r>
      <w:proofErr w:type="spellEnd"/>
      <w:r w:rsidRPr="000E157C">
        <w:rPr>
          <w:rFonts w:ascii="Arial" w:hAnsi="Arial" w:cs="Arial"/>
          <w:sz w:val="22"/>
          <w:szCs w:val="22"/>
        </w:rPr>
        <w:t xml:space="preserve"> луга и </w:t>
      </w:r>
      <w:proofErr w:type="spellStart"/>
      <w:r w:rsidRPr="000E157C">
        <w:rPr>
          <w:rFonts w:ascii="Arial" w:hAnsi="Arial" w:cs="Arial"/>
          <w:sz w:val="22"/>
          <w:szCs w:val="22"/>
        </w:rPr>
        <w:t>богаторазнотравные</w:t>
      </w:r>
      <w:proofErr w:type="spellEnd"/>
      <w:r w:rsidRPr="000E157C">
        <w:rPr>
          <w:rFonts w:ascii="Arial" w:hAnsi="Arial" w:cs="Arial"/>
          <w:sz w:val="22"/>
          <w:szCs w:val="22"/>
        </w:rPr>
        <w:t xml:space="preserve"> и разнотравно-типчаково-ковыльные степи. По р. Кума имеются пойменные леса и луга. Общее количество видов растений в данном районе 1179</w:t>
      </w:r>
      <w:r w:rsidR="00AD20FB" w:rsidRPr="000E157C">
        <w:rPr>
          <w:rFonts w:ascii="Arial" w:hAnsi="Arial" w:cs="Arial"/>
          <w:sz w:val="22"/>
          <w:szCs w:val="22"/>
        </w:rPr>
        <w:t xml:space="preserve"> (1133 вида сосудистых растений, относящихся к 486 родам и 102 семействам).</w:t>
      </w:r>
      <w:r w:rsidR="007313DE" w:rsidRPr="000E157C">
        <w:rPr>
          <w:rFonts w:ascii="Arial" w:hAnsi="Arial" w:cs="Arial"/>
          <w:sz w:val="22"/>
          <w:szCs w:val="22"/>
        </w:rPr>
        <w:t xml:space="preserve"> </w:t>
      </w:r>
      <w:r w:rsidR="00AD20FB" w:rsidRPr="000E157C">
        <w:rPr>
          <w:rFonts w:ascii="Arial" w:hAnsi="Arial" w:cs="Arial"/>
          <w:sz w:val="22"/>
          <w:szCs w:val="22"/>
        </w:rPr>
        <w:t>В исследуемой флоре подавляющее большинство составляют покрытосеменные растения, среди которых преобладают двудольные. Споровые и голосеменные составляют всего лишь 0,27%. Такой состав и пропорции являются типичными для флор Голарктики. Крупнейших семейств с числом видов более 50</w:t>
      </w:r>
      <w:r w:rsidR="007313DE" w:rsidRPr="000E157C">
        <w:rPr>
          <w:rFonts w:ascii="Arial" w:hAnsi="Arial" w:cs="Arial"/>
          <w:sz w:val="22"/>
          <w:szCs w:val="22"/>
        </w:rPr>
        <w:t xml:space="preserve"> в вышеуказанной флоре 7</w:t>
      </w:r>
      <w:r w:rsidR="00AD20FB" w:rsidRPr="000E157C">
        <w:rPr>
          <w:rFonts w:ascii="Arial" w:hAnsi="Arial" w:cs="Arial"/>
          <w:sz w:val="22"/>
          <w:szCs w:val="22"/>
        </w:rPr>
        <w:t>. Они насчитывают 588 видов и составляют 51,9% от всех видов флоры.</w:t>
      </w:r>
    </w:p>
    <w:p w14:paraId="51854DFF" w14:textId="77777777" w:rsidR="008A3FCA" w:rsidRPr="000E157C" w:rsidRDefault="008A3FCA" w:rsidP="008A3FCA">
      <w:pPr>
        <w:spacing w:after="0" w:line="240" w:lineRule="auto"/>
        <w:ind w:firstLine="709"/>
        <w:jc w:val="both"/>
        <w:rPr>
          <w:rFonts w:ascii="Arial" w:hAnsi="Arial" w:cs="Arial"/>
          <w:spacing w:val="2"/>
          <w:shd w:val="clear" w:color="auto" w:fill="FFFFFF"/>
        </w:rPr>
      </w:pPr>
      <w:r w:rsidRPr="000E157C">
        <w:rPr>
          <w:rFonts w:ascii="Arial" w:hAnsi="Arial" w:cs="Arial"/>
          <w:spacing w:val="2"/>
          <w:shd w:val="clear" w:color="auto" w:fill="FFFFFF"/>
        </w:rPr>
        <w:t xml:space="preserve">Оценка растительности и фитоценозов заказника «Сафонова дача» была сделана, в основном, на основании изучения библиографических источников и фондовых материалов, а также по результатам натурных исследований. </w:t>
      </w:r>
    </w:p>
    <w:p w14:paraId="7234C078" w14:textId="77777777" w:rsidR="00F64A88" w:rsidRDefault="00F64A88" w:rsidP="00F64A88">
      <w:pPr>
        <w:tabs>
          <w:tab w:val="left" w:pos="3544"/>
        </w:tabs>
        <w:spacing w:after="0" w:line="240" w:lineRule="auto"/>
        <w:ind w:firstLine="567"/>
        <w:jc w:val="both"/>
        <w:rPr>
          <w:rFonts w:ascii="Arial" w:hAnsi="Arial" w:cs="Arial"/>
        </w:rPr>
      </w:pPr>
      <w:proofErr w:type="gramStart"/>
      <w:r w:rsidRPr="000E157C">
        <w:rPr>
          <w:rFonts w:ascii="Arial" w:hAnsi="Arial" w:cs="Arial"/>
        </w:rPr>
        <w:t>Территория заказника насчитывает 304 вида растений, относящихся к 72 семействам, в том числе: 134 вида</w:t>
      </w:r>
      <w:r w:rsidRPr="000E157C">
        <w:rPr>
          <w:rFonts w:ascii="Arial" w:hAnsi="Arial" w:cs="Arial"/>
          <w:b/>
        </w:rPr>
        <w:t xml:space="preserve"> </w:t>
      </w:r>
      <w:r w:rsidRPr="000E157C">
        <w:rPr>
          <w:rFonts w:ascii="Arial" w:hAnsi="Arial" w:cs="Arial"/>
        </w:rPr>
        <w:t>лекарственных растений, 7 видов кормовых растений, 19 видов декоративных растений, 29 видов пищевых растений, 56 видов медоносных растений, 12 видов ядовитых растений, 2 эндемичных</w:t>
      </w:r>
      <w:r w:rsidRPr="000E157C">
        <w:rPr>
          <w:rFonts w:ascii="Arial" w:hAnsi="Arial" w:cs="Arial"/>
          <w:b/>
        </w:rPr>
        <w:t xml:space="preserve"> </w:t>
      </w:r>
      <w:r w:rsidRPr="000E157C">
        <w:rPr>
          <w:rFonts w:ascii="Arial" w:hAnsi="Arial" w:cs="Arial"/>
        </w:rPr>
        <w:t>вида (</w:t>
      </w:r>
      <w:proofErr w:type="spellStart"/>
      <w:r w:rsidRPr="000E157C">
        <w:rPr>
          <w:rFonts w:ascii="Arial" w:hAnsi="Arial" w:cs="Arial"/>
        </w:rPr>
        <w:t>субэндемики</w:t>
      </w:r>
      <w:proofErr w:type="spellEnd"/>
      <w:r w:rsidRPr="000E157C">
        <w:rPr>
          <w:rFonts w:ascii="Arial" w:hAnsi="Arial" w:cs="Arial"/>
        </w:rPr>
        <w:t>), 2 реликтовых вида (гляциальные реликты), 3 вида, внесенных в Красную книгу Российской Федерации и 13 видов, занесенных в Красную</w:t>
      </w:r>
      <w:proofErr w:type="gramEnd"/>
      <w:r w:rsidRPr="000E157C">
        <w:rPr>
          <w:rFonts w:ascii="Arial" w:hAnsi="Arial" w:cs="Arial"/>
        </w:rPr>
        <w:t xml:space="preserve"> книгу Ставропольского края.</w:t>
      </w:r>
      <w:r w:rsidRPr="00F64A88">
        <w:rPr>
          <w:rFonts w:ascii="Arial" w:hAnsi="Arial" w:cs="Arial"/>
        </w:rPr>
        <w:t xml:space="preserve"> </w:t>
      </w:r>
    </w:p>
    <w:p w14:paraId="7AF5DD2C" w14:textId="77777777" w:rsidR="003B6151" w:rsidRPr="000E157C" w:rsidRDefault="003B6151" w:rsidP="00F64A88">
      <w:pPr>
        <w:pStyle w:val="af5"/>
        <w:tabs>
          <w:tab w:val="left" w:pos="0"/>
        </w:tabs>
        <w:spacing w:after="0" w:line="240" w:lineRule="auto"/>
        <w:ind w:left="0" w:firstLine="567"/>
        <w:jc w:val="both"/>
        <w:rPr>
          <w:rFonts w:ascii="Arial" w:hAnsi="Arial" w:cs="Arial"/>
          <w:b/>
          <w:sz w:val="22"/>
          <w:szCs w:val="22"/>
        </w:rPr>
      </w:pPr>
    </w:p>
    <w:p w14:paraId="4532D1E7" w14:textId="77777777" w:rsidR="00F64A88" w:rsidRPr="000E157C" w:rsidRDefault="00F64A88" w:rsidP="00F64A88">
      <w:pPr>
        <w:pStyle w:val="af5"/>
        <w:tabs>
          <w:tab w:val="left" w:pos="0"/>
        </w:tabs>
        <w:spacing w:after="0" w:line="240" w:lineRule="auto"/>
        <w:ind w:left="0" w:firstLine="567"/>
        <w:jc w:val="both"/>
        <w:rPr>
          <w:rFonts w:ascii="Arial" w:hAnsi="Arial" w:cs="Arial"/>
          <w:bCs/>
          <w:sz w:val="22"/>
          <w:szCs w:val="22"/>
        </w:rPr>
      </w:pPr>
      <w:r w:rsidRPr="000E157C">
        <w:rPr>
          <w:rFonts w:ascii="Arial" w:hAnsi="Arial" w:cs="Arial"/>
          <w:b/>
          <w:sz w:val="22"/>
          <w:szCs w:val="22"/>
        </w:rPr>
        <w:t xml:space="preserve">Характеристика типов леса. </w:t>
      </w:r>
      <w:r w:rsidRPr="000E157C">
        <w:rPr>
          <w:rFonts w:ascii="Arial" w:hAnsi="Arial" w:cs="Arial"/>
          <w:sz w:val="22"/>
          <w:szCs w:val="22"/>
        </w:rPr>
        <w:t xml:space="preserve">По лесорастительному районированию территория относится к </w:t>
      </w:r>
      <w:proofErr w:type="spellStart"/>
      <w:r w:rsidRPr="000E157C">
        <w:rPr>
          <w:rFonts w:ascii="Arial" w:hAnsi="Arial" w:cs="Arial"/>
          <w:sz w:val="22"/>
          <w:szCs w:val="22"/>
        </w:rPr>
        <w:t>Предкавказскому</w:t>
      </w:r>
      <w:proofErr w:type="spellEnd"/>
      <w:r w:rsidRPr="000E157C">
        <w:rPr>
          <w:rFonts w:ascii="Arial" w:hAnsi="Arial" w:cs="Arial"/>
          <w:sz w:val="22"/>
          <w:szCs w:val="22"/>
        </w:rPr>
        <w:t xml:space="preserve"> округу, </w:t>
      </w:r>
      <w:proofErr w:type="spellStart"/>
      <w:r w:rsidRPr="000E157C">
        <w:rPr>
          <w:rFonts w:ascii="Arial" w:hAnsi="Arial" w:cs="Arial"/>
          <w:sz w:val="22"/>
          <w:szCs w:val="22"/>
        </w:rPr>
        <w:t>подзоне</w:t>
      </w:r>
      <w:proofErr w:type="spellEnd"/>
      <w:r w:rsidRPr="000E157C">
        <w:rPr>
          <w:rFonts w:ascii="Arial" w:hAnsi="Arial" w:cs="Arial"/>
          <w:sz w:val="22"/>
          <w:szCs w:val="22"/>
        </w:rPr>
        <w:t xml:space="preserve"> разнотравно-злаковых степей Евразийской степной области, лесному району </w:t>
      </w:r>
      <w:r w:rsidRPr="000E157C">
        <w:rPr>
          <w:rFonts w:ascii="Arial" w:hAnsi="Arial" w:cs="Arial"/>
          <w:bCs/>
          <w:sz w:val="22"/>
          <w:szCs w:val="22"/>
        </w:rPr>
        <w:t>степей европейской части Российской Федерации.</w:t>
      </w:r>
    </w:p>
    <w:p w14:paraId="49AB5A91" w14:textId="77777777" w:rsidR="00F64A88" w:rsidRPr="000E157C" w:rsidRDefault="00F64A88" w:rsidP="00F64A88">
      <w:pPr>
        <w:spacing w:after="0" w:line="240" w:lineRule="auto"/>
        <w:ind w:firstLine="567"/>
        <w:jc w:val="both"/>
        <w:rPr>
          <w:rFonts w:ascii="Arial" w:hAnsi="Arial" w:cs="Arial"/>
        </w:rPr>
      </w:pPr>
      <w:r w:rsidRPr="000E157C">
        <w:rPr>
          <w:rFonts w:ascii="Arial" w:hAnsi="Arial" w:cs="Arial"/>
        </w:rPr>
        <w:t xml:space="preserve">На обследуемой территории выделяются 5 типов леса: пойменная грабово-ясеневая дубрава, влажная пойменная дубрава, влажный пойменный дубово-тополевый груд, сырой пойменный ивовый </w:t>
      </w:r>
      <w:proofErr w:type="spellStart"/>
      <w:r w:rsidRPr="000E157C">
        <w:rPr>
          <w:rFonts w:ascii="Arial" w:hAnsi="Arial" w:cs="Arial"/>
        </w:rPr>
        <w:t>сугрудок</w:t>
      </w:r>
      <w:proofErr w:type="spellEnd"/>
      <w:r w:rsidRPr="000E157C">
        <w:rPr>
          <w:rFonts w:ascii="Arial" w:hAnsi="Arial" w:cs="Arial"/>
        </w:rPr>
        <w:t xml:space="preserve">, свежая пойменная берестовая дубрава. </w:t>
      </w:r>
    </w:p>
    <w:p w14:paraId="4DBE49BC" w14:textId="77777777" w:rsidR="00C94B05" w:rsidRPr="000E157C" w:rsidRDefault="00C94B05" w:rsidP="00C94B05">
      <w:pPr>
        <w:spacing w:after="0" w:line="240" w:lineRule="auto"/>
        <w:ind w:firstLine="567"/>
        <w:jc w:val="both"/>
        <w:rPr>
          <w:rFonts w:ascii="Arial" w:hAnsi="Arial" w:cs="Arial"/>
          <w:shd w:val="clear" w:color="auto" w:fill="FFFFFF"/>
        </w:rPr>
      </w:pPr>
      <w:r w:rsidRPr="000E157C">
        <w:rPr>
          <w:rFonts w:ascii="Arial" w:hAnsi="Arial" w:cs="Arial"/>
          <w:shd w:val="clear" w:color="auto" w:fill="FFFFFF"/>
        </w:rPr>
        <w:t xml:space="preserve">Одним из первых природных объектов, которые посетители встретят на маршруте, является лесной природный комплекс поймы рек Кума и Подкумок. Это </w:t>
      </w:r>
      <w:r w:rsidRPr="000E157C">
        <w:rPr>
          <w:rFonts w:ascii="Arial" w:hAnsi="Arial" w:cs="Arial"/>
        </w:rPr>
        <w:t xml:space="preserve">лесопокрытая широкая пойма р. Кумы, простирающаяся на северо-восток от места слияния Кумы и ее крупного притока – </w:t>
      </w:r>
      <w:proofErr w:type="spellStart"/>
      <w:r w:rsidRPr="000E157C">
        <w:rPr>
          <w:rFonts w:ascii="Arial" w:hAnsi="Arial" w:cs="Arial"/>
        </w:rPr>
        <w:t>Подкумка</w:t>
      </w:r>
      <w:proofErr w:type="spellEnd"/>
      <w:r w:rsidRPr="000E157C">
        <w:rPr>
          <w:rFonts w:ascii="Arial" w:hAnsi="Arial" w:cs="Arial"/>
        </w:rPr>
        <w:t>. Лесной массив представляет собой типичный пойменный лес, в котором имеются заболоченные участки, и протекает несколько ручьев, впадающих в р. Кума.</w:t>
      </w:r>
    </w:p>
    <w:p w14:paraId="181FA211" w14:textId="5439B879" w:rsidR="00C94B05" w:rsidRPr="000E157C" w:rsidRDefault="00C94B05" w:rsidP="00C94B05">
      <w:pPr>
        <w:spacing w:after="0" w:line="240" w:lineRule="auto"/>
        <w:ind w:firstLine="567"/>
        <w:jc w:val="both"/>
        <w:rPr>
          <w:rFonts w:ascii="Arial" w:hAnsi="Arial" w:cs="Arial"/>
        </w:rPr>
      </w:pPr>
      <w:r w:rsidRPr="000E157C">
        <w:rPr>
          <w:rFonts w:ascii="Arial" w:hAnsi="Arial" w:cs="Arial"/>
          <w:shd w:val="clear" w:color="auto" w:fill="FFFFFF"/>
        </w:rPr>
        <w:t xml:space="preserve">Лес представлен дубом, ясенем, кленом, грабом. В 1 квартале деревья </w:t>
      </w:r>
      <w:r w:rsidR="009917AC" w:rsidRPr="000E157C">
        <w:rPr>
          <w:rFonts w:ascii="Arial" w:hAnsi="Arial" w:cs="Arial"/>
          <w:shd w:val="clear" w:color="auto" w:fill="FFFFFF"/>
        </w:rPr>
        <w:t>имеют II бонитет, а во 2,</w:t>
      </w:r>
      <w:r w:rsidR="00155614" w:rsidRPr="000E157C">
        <w:rPr>
          <w:rFonts w:ascii="Arial" w:hAnsi="Arial" w:cs="Arial"/>
          <w:shd w:val="clear" w:color="auto" w:fill="FFFFFF"/>
        </w:rPr>
        <w:t xml:space="preserve"> </w:t>
      </w:r>
      <w:r w:rsidR="009917AC" w:rsidRPr="000E157C">
        <w:rPr>
          <w:rFonts w:ascii="Arial" w:hAnsi="Arial" w:cs="Arial"/>
          <w:shd w:val="clear" w:color="auto" w:fill="FFFFFF"/>
        </w:rPr>
        <w:t>3 и 6 –</w:t>
      </w:r>
      <w:r w:rsidRPr="000E157C">
        <w:rPr>
          <w:rFonts w:ascii="Arial" w:hAnsi="Arial" w:cs="Arial"/>
          <w:shd w:val="clear" w:color="auto" w:fill="FFFFFF"/>
        </w:rPr>
        <w:t xml:space="preserve"> III бонитет. В </w:t>
      </w:r>
      <w:proofErr w:type="spellStart"/>
      <w:r w:rsidRPr="000E157C">
        <w:rPr>
          <w:rFonts w:ascii="Arial" w:hAnsi="Arial" w:cs="Arial"/>
          <w:shd w:val="clear" w:color="auto" w:fill="FFFFFF"/>
        </w:rPr>
        <w:t>Кумском</w:t>
      </w:r>
      <w:proofErr w:type="spellEnd"/>
      <w:r w:rsidRPr="000E157C">
        <w:rPr>
          <w:rFonts w:ascii="Arial" w:hAnsi="Arial" w:cs="Arial"/>
          <w:shd w:val="clear" w:color="auto" w:fill="FFFFFF"/>
        </w:rPr>
        <w:t xml:space="preserve"> лесничестве лес представлен дубом, ясенем с примесью ильма, липы и клена в возрасте 45-50 лет. В 41-43 кварталах он имеет II бонитет, а в кварталах 16-18 и 37 </w:t>
      </w:r>
      <w:r w:rsidR="000E157C">
        <w:rPr>
          <w:rFonts w:ascii="Arial" w:hAnsi="Arial" w:cs="Arial"/>
          <w:shd w:val="clear" w:color="auto" w:fill="FFFFFF"/>
        </w:rPr>
        <w:t>–</w:t>
      </w:r>
      <w:r w:rsidRPr="000E157C">
        <w:rPr>
          <w:rFonts w:ascii="Arial" w:hAnsi="Arial" w:cs="Arial"/>
          <w:shd w:val="clear" w:color="auto" w:fill="FFFFFF"/>
        </w:rPr>
        <w:t xml:space="preserve"> III бонитет. В лесу повсеместно встречаются лекарственные растения: тысячелистник, душица, зверобой, пустырник и реже девясил. Также природный заказник служит целям сохранения и воспроизводства на его территории ландыша майского, который включен в Красную книгу Ставропольского края, а также объектов животного и растительного мира, ценных в хозяйственном, научном и культурном отношении. </w:t>
      </w:r>
      <w:r w:rsidRPr="000E157C">
        <w:rPr>
          <w:rFonts w:ascii="Arial" w:hAnsi="Arial" w:cs="Arial"/>
        </w:rPr>
        <w:t>Здесь также произрастают безвременник теневой, тюльпан дубравный, подснежник кавказский, тысячелистник, душица, зверобой, пустырник и многие другие.</w:t>
      </w:r>
    </w:p>
    <w:p w14:paraId="2D316A30" w14:textId="77777777" w:rsidR="003B6151" w:rsidRPr="000E157C" w:rsidRDefault="003B6151" w:rsidP="00F62CA0">
      <w:pPr>
        <w:spacing w:after="0" w:line="240" w:lineRule="auto"/>
        <w:ind w:firstLine="567"/>
        <w:jc w:val="both"/>
        <w:rPr>
          <w:rFonts w:ascii="Arial" w:hAnsi="Arial" w:cs="Arial"/>
        </w:rPr>
      </w:pPr>
      <w:r w:rsidRPr="000E157C">
        <w:rPr>
          <w:rFonts w:ascii="Arial" w:hAnsi="Arial" w:cs="Arial"/>
          <w:u w:val="single"/>
        </w:rPr>
        <w:lastRenderedPageBreak/>
        <w:t>Характеристика растительности и фитоценозов участка изысканий и оценка их современного состояния</w:t>
      </w:r>
      <w:r w:rsidRPr="000E157C">
        <w:rPr>
          <w:rFonts w:ascii="Arial" w:hAnsi="Arial" w:cs="Arial"/>
          <w:i/>
        </w:rPr>
        <w:t>.</w:t>
      </w:r>
    </w:p>
    <w:p w14:paraId="5BC371C7" w14:textId="77777777" w:rsidR="00F62CA0" w:rsidRPr="000E157C" w:rsidRDefault="00F62CA0" w:rsidP="00F62CA0">
      <w:pPr>
        <w:spacing w:after="0" w:line="240" w:lineRule="auto"/>
        <w:ind w:firstLine="567"/>
        <w:jc w:val="both"/>
        <w:rPr>
          <w:rFonts w:ascii="Arial" w:hAnsi="Arial" w:cs="Arial"/>
          <w:b/>
          <w:i/>
        </w:rPr>
      </w:pPr>
      <w:r w:rsidRPr="000E157C">
        <w:rPr>
          <w:rFonts w:ascii="Arial" w:hAnsi="Arial" w:cs="Arial"/>
        </w:rPr>
        <w:t>Из типичных представителей флоры на маршруте экологической тропы могут встретиться: ландыш закавказский, подснежник кавказский, купену восточную, зубянку пятилистную.</w:t>
      </w:r>
    </w:p>
    <w:p w14:paraId="73F0BDED" w14:textId="7655378B" w:rsidR="00B84EC0" w:rsidRPr="000E157C" w:rsidRDefault="00B84EC0" w:rsidP="006F734F">
      <w:pPr>
        <w:widowControl w:val="0"/>
        <w:spacing w:after="0" w:line="240" w:lineRule="auto"/>
        <w:ind w:firstLine="567"/>
        <w:jc w:val="both"/>
        <w:rPr>
          <w:rFonts w:ascii="Arial" w:hAnsi="Arial" w:cs="Arial"/>
        </w:rPr>
      </w:pPr>
      <w:r w:rsidRPr="000E157C">
        <w:rPr>
          <w:rFonts w:ascii="Arial" w:hAnsi="Arial" w:cs="Arial"/>
        </w:rPr>
        <w:t xml:space="preserve">На маршруте особое внимание заслуживает природная </w:t>
      </w:r>
      <w:r w:rsidR="003B6151" w:rsidRPr="000E157C">
        <w:rPr>
          <w:rFonts w:ascii="Arial" w:hAnsi="Arial" w:cs="Arial"/>
        </w:rPr>
        <w:t xml:space="preserve">достопримечательность </w:t>
      </w:r>
      <w:r w:rsidR="000E157C">
        <w:rPr>
          <w:rFonts w:ascii="Arial" w:hAnsi="Arial" w:cs="Arial"/>
        </w:rPr>
        <w:t xml:space="preserve">– </w:t>
      </w:r>
      <w:r w:rsidRPr="000E157C">
        <w:rPr>
          <w:rFonts w:ascii="Arial" w:hAnsi="Arial" w:cs="Arial"/>
        </w:rPr>
        <w:t>Чудо-тополь – великолепный вековой экземпляр серебристого тополя. Тополь серебристый вырастает до 30 метров, возраст достигает 400 лет.</w:t>
      </w:r>
    </w:p>
    <w:p w14:paraId="6BAA5537" w14:textId="0CFEF848" w:rsidR="004F234B" w:rsidRPr="000E157C" w:rsidRDefault="008C52CF" w:rsidP="004F234B">
      <w:pPr>
        <w:pStyle w:val="af5"/>
        <w:spacing w:after="0" w:line="240" w:lineRule="auto"/>
        <w:ind w:left="0" w:firstLine="567"/>
        <w:jc w:val="both"/>
        <w:rPr>
          <w:rFonts w:ascii="Arial" w:hAnsi="Arial" w:cs="Arial"/>
          <w:sz w:val="22"/>
          <w:szCs w:val="22"/>
        </w:rPr>
      </w:pPr>
      <w:proofErr w:type="gramStart"/>
      <w:r w:rsidRPr="000E157C">
        <w:rPr>
          <w:rFonts w:ascii="Arial" w:hAnsi="Arial" w:cs="Arial"/>
          <w:sz w:val="22"/>
          <w:szCs w:val="22"/>
        </w:rPr>
        <w:t>На территории заказника «Сафонова дача»</w:t>
      </w:r>
      <w:r w:rsidR="004F234B" w:rsidRPr="000E157C">
        <w:rPr>
          <w:rFonts w:ascii="Arial" w:hAnsi="Arial" w:cs="Arial"/>
          <w:sz w:val="22"/>
          <w:szCs w:val="22"/>
        </w:rPr>
        <w:t xml:space="preserve"> установлено наличие видов растений, занесенных в Красную книгу Российской Федерации и Ставропольского края, а также эндемиков и реликтов, из них: эндемичные виды – 2 (</w:t>
      </w:r>
      <w:proofErr w:type="spellStart"/>
      <w:r w:rsidR="004F234B" w:rsidRPr="000E157C">
        <w:rPr>
          <w:rFonts w:ascii="Arial" w:hAnsi="Arial" w:cs="Arial"/>
          <w:sz w:val="22"/>
          <w:szCs w:val="22"/>
        </w:rPr>
        <w:t>субэндемики</w:t>
      </w:r>
      <w:proofErr w:type="spellEnd"/>
      <w:r w:rsidR="004F234B" w:rsidRPr="000E157C">
        <w:rPr>
          <w:rFonts w:ascii="Arial" w:hAnsi="Arial" w:cs="Arial"/>
          <w:sz w:val="22"/>
          <w:szCs w:val="22"/>
        </w:rPr>
        <w:t>): птицемлечник дугообразный (</w:t>
      </w:r>
      <w:proofErr w:type="spellStart"/>
      <w:r w:rsidR="004F234B" w:rsidRPr="000E157C">
        <w:rPr>
          <w:rFonts w:ascii="Arial" w:hAnsi="Arial" w:cs="Arial"/>
          <w:i/>
          <w:iCs/>
          <w:sz w:val="22"/>
          <w:szCs w:val="22"/>
        </w:rPr>
        <w:t>Ornithogalum</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arcuatum</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Stev</w:t>
      </w:r>
      <w:proofErr w:type="spellEnd"/>
      <w:r w:rsidR="004F234B" w:rsidRPr="000E157C">
        <w:rPr>
          <w:rFonts w:ascii="Arial" w:hAnsi="Arial" w:cs="Arial"/>
          <w:i/>
          <w:iCs/>
          <w:sz w:val="22"/>
          <w:szCs w:val="22"/>
        </w:rPr>
        <w:t>.</w:t>
      </w:r>
      <w:r w:rsidR="004F234B" w:rsidRPr="000E157C">
        <w:rPr>
          <w:rFonts w:ascii="Arial" w:hAnsi="Arial" w:cs="Arial"/>
          <w:sz w:val="22"/>
          <w:szCs w:val="22"/>
        </w:rPr>
        <w:t>) и василек уклоняющийся (</w:t>
      </w:r>
      <w:proofErr w:type="spellStart"/>
      <w:r w:rsidR="004F234B" w:rsidRPr="000E157C">
        <w:rPr>
          <w:rFonts w:ascii="Arial" w:hAnsi="Arial" w:cs="Arial"/>
          <w:i/>
          <w:iCs/>
          <w:sz w:val="22"/>
          <w:szCs w:val="22"/>
        </w:rPr>
        <w:t>Centaurea</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abnormis</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Czer</w:t>
      </w:r>
      <w:proofErr w:type="spellEnd"/>
      <w:r w:rsidR="004F234B" w:rsidRPr="000E157C">
        <w:rPr>
          <w:rFonts w:ascii="Arial" w:hAnsi="Arial" w:cs="Arial"/>
          <w:i/>
          <w:iCs/>
          <w:sz w:val="22"/>
          <w:szCs w:val="22"/>
        </w:rPr>
        <w:t>.</w:t>
      </w:r>
      <w:r w:rsidR="004F234B" w:rsidRPr="000E157C">
        <w:rPr>
          <w:rFonts w:ascii="Arial" w:hAnsi="Arial" w:cs="Arial"/>
          <w:sz w:val="22"/>
          <w:szCs w:val="22"/>
        </w:rPr>
        <w:t xml:space="preserve">); реликтовые виды – 2 (гляциальные реликты): вероника </w:t>
      </w:r>
      <w:proofErr w:type="spellStart"/>
      <w:r w:rsidR="004F234B" w:rsidRPr="000E157C">
        <w:rPr>
          <w:rFonts w:ascii="Arial" w:hAnsi="Arial" w:cs="Arial"/>
          <w:sz w:val="22"/>
          <w:szCs w:val="22"/>
        </w:rPr>
        <w:t>рогоплодная</w:t>
      </w:r>
      <w:proofErr w:type="spellEnd"/>
      <w:r w:rsidR="004F234B" w:rsidRPr="000E157C">
        <w:rPr>
          <w:rFonts w:ascii="Arial" w:hAnsi="Arial" w:cs="Arial"/>
          <w:sz w:val="22"/>
          <w:szCs w:val="22"/>
        </w:rPr>
        <w:t xml:space="preserve"> (</w:t>
      </w:r>
      <w:proofErr w:type="spellStart"/>
      <w:r w:rsidR="004F234B" w:rsidRPr="000E157C">
        <w:rPr>
          <w:rFonts w:ascii="Arial" w:hAnsi="Arial" w:cs="Arial"/>
          <w:i/>
          <w:iCs/>
          <w:sz w:val="22"/>
          <w:szCs w:val="22"/>
        </w:rPr>
        <w:t>Veronica</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ceratocarpa</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C.A.Mey</w:t>
      </w:r>
      <w:proofErr w:type="spellEnd"/>
      <w:r w:rsidR="004F234B" w:rsidRPr="000E157C">
        <w:rPr>
          <w:rFonts w:ascii="Arial" w:hAnsi="Arial" w:cs="Arial"/>
          <w:i/>
          <w:iCs/>
          <w:sz w:val="22"/>
          <w:szCs w:val="22"/>
        </w:rPr>
        <w:t>.</w:t>
      </w:r>
      <w:r w:rsidR="004F234B" w:rsidRPr="000E157C">
        <w:rPr>
          <w:rFonts w:ascii="Arial" w:hAnsi="Arial" w:cs="Arial"/>
          <w:sz w:val="22"/>
          <w:szCs w:val="22"/>
        </w:rPr>
        <w:t xml:space="preserve">) и </w:t>
      </w:r>
      <w:proofErr w:type="spellStart"/>
      <w:r w:rsidR="004F234B" w:rsidRPr="000E157C">
        <w:rPr>
          <w:rFonts w:ascii="Arial" w:hAnsi="Arial" w:cs="Arial"/>
          <w:sz w:val="22"/>
          <w:szCs w:val="22"/>
        </w:rPr>
        <w:t>карпезиум</w:t>
      </w:r>
      <w:proofErr w:type="spellEnd"/>
      <w:r w:rsidR="004F234B" w:rsidRPr="000E157C">
        <w:rPr>
          <w:rFonts w:ascii="Arial" w:hAnsi="Arial" w:cs="Arial"/>
          <w:sz w:val="22"/>
          <w:szCs w:val="22"/>
        </w:rPr>
        <w:t xml:space="preserve"> поникающий (</w:t>
      </w:r>
      <w:proofErr w:type="spellStart"/>
      <w:r w:rsidR="004F234B" w:rsidRPr="000E157C">
        <w:rPr>
          <w:rFonts w:ascii="Arial" w:hAnsi="Arial" w:cs="Arial"/>
          <w:i/>
          <w:iCs/>
          <w:sz w:val="22"/>
          <w:szCs w:val="22"/>
        </w:rPr>
        <w:t>Carpesium</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cernuum</w:t>
      </w:r>
      <w:proofErr w:type="spellEnd"/>
      <w:r w:rsidR="004F234B" w:rsidRPr="000E157C">
        <w:rPr>
          <w:rFonts w:ascii="Arial" w:hAnsi="Arial" w:cs="Arial"/>
          <w:i/>
          <w:iCs/>
          <w:sz w:val="22"/>
          <w:szCs w:val="22"/>
        </w:rPr>
        <w:t xml:space="preserve"> L.</w:t>
      </w:r>
      <w:r w:rsidR="004F234B" w:rsidRPr="000E157C">
        <w:rPr>
          <w:rFonts w:ascii="Arial" w:hAnsi="Arial" w:cs="Arial"/>
          <w:sz w:val="22"/>
          <w:szCs w:val="22"/>
        </w:rPr>
        <w:t>);</w:t>
      </w:r>
      <w:proofErr w:type="gramEnd"/>
      <w:r w:rsidR="004F234B" w:rsidRPr="000E157C">
        <w:rPr>
          <w:rFonts w:ascii="Arial" w:hAnsi="Arial" w:cs="Arial"/>
          <w:sz w:val="22"/>
          <w:szCs w:val="22"/>
        </w:rPr>
        <w:t xml:space="preserve"> виды, внесенные в Красную книгу Российской Федерации (</w:t>
      </w:r>
      <w:r w:rsidR="000E157C">
        <w:rPr>
          <w:rFonts w:ascii="Arial" w:hAnsi="Arial" w:cs="Arial"/>
          <w:sz w:val="22"/>
          <w:szCs w:val="22"/>
        </w:rPr>
        <w:t xml:space="preserve">далее – </w:t>
      </w:r>
      <w:r w:rsidR="004F234B" w:rsidRPr="000E157C">
        <w:rPr>
          <w:rFonts w:ascii="Arial" w:hAnsi="Arial" w:cs="Arial"/>
          <w:sz w:val="22"/>
          <w:szCs w:val="22"/>
        </w:rPr>
        <w:t>КК РФ) – 3 вида, Красную книгу Ставропольского края (</w:t>
      </w:r>
      <w:r w:rsidR="000E157C">
        <w:rPr>
          <w:rFonts w:ascii="Arial" w:hAnsi="Arial" w:cs="Arial"/>
          <w:sz w:val="22"/>
          <w:szCs w:val="22"/>
        </w:rPr>
        <w:t xml:space="preserve">далее – </w:t>
      </w:r>
      <w:r w:rsidR="004F234B" w:rsidRPr="000E157C">
        <w:rPr>
          <w:rFonts w:ascii="Arial" w:hAnsi="Arial" w:cs="Arial"/>
          <w:sz w:val="22"/>
          <w:szCs w:val="22"/>
        </w:rPr>
        <w:t xml:space="preserve">КК СК) – 13 видов: </w:t>
      </w:r>
    </w:p>
    <w:p w14:paraId="00940BA1" w14:textId="1CB16865" w:rsidR="004F234B" w:rsidRPr="000E157C" w:rsidRDefault="000E157C" w:rsidP="004F234B">
      <w:pPr>
        <w:pStyle w:val="af5"/>
        <w:spacing w:after="0" w:line="240" w:lineRule="auto"/>
        <w:ind w:left="0" w:firstLine="567"/>
        <w:jc w:val="both"/>
        <w:rPr>
          <w:rFonts w:ascii="Arial" w:hAnsi="Arial" w:cs="Arial"/>
          <w:sz w:val="22"/>
          <w:szCs w:val="22"/>
        </w:rPr>
      </w:pPr>
      <w:r>
        <w:rPr>
          <w:rFonts w:ascii="Arial" w:hAnsi="Arial" w:cs="Arial"/>
          <w:sz w:val="22"/>
          <w:szCs w:val="22"/>
        </w:rPr>
        <w:t xml:space="preserve">- </w:t>
      </w:r>
      <w:proofErr w:type="spellStart"/>
      <w:r w:rsidR="004F234B" w:rsidRPr="000E157C">
        <w:rPr>
          <w:rFonts w:ascii="Arial" w:hAnsi="Arial" w:cs="Arial"/>
          <w:i/>
          <w:iCs/>
          <w:sz w:val="22"/>
          <w:szCs w:val="22"/>
        </w:rPr>
        <w:t>Colchicum</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umbrosum</w:t>
      </w:r>
      <w:proofErr w:type="spellEnd"/>
      <w:r w:rsidR="004F234B" w:rsidRPr="000E157C">
        <w:rPr>
          <w:rFonts w:ascii="Arial" w:hAnsi="Arial" w:cs="Arial"/>
          <w:i/>
          <w:iCs/>
          <w:sz w:val="22"/>
          <w:szCs w:val="22"/>
        </w:rPr>
        <w:t xml:space="preserve"> </w:t>
      </w:r>
      <w:proofErr w:type="spellStart"/>
      <w:r w:rsidR="004F234B" w:rsidRPr="000E157C">
        <w:rPr>
          <w:rFonts w:ascii="Arial" w:hAnsi="Arial" w:cs="Arial"/>
          <w:i/>
          <w:iCs/>
          <w:sz w:val="22"/>
          <w:szCs w:val="22"/>
        </w:rPr>
        <w:t>Stev</w:t>
      </w:r>
      <w:proofErr w:type="spellEnd"/>
      <w:r w:rsidR="004F234B" w:rsidRPr="000E157C">
        <w:rPr>
          <w:rFonts w:ascii="Arial" w:hAnsi="Arial" w:cs="Arial"/>
          <w:sz w:val="22"/>
          <w:szCs w:val="22"/>
        </w:rPr>
        <w:t xml:space="preserve">. </w:t>
      </w:r>
      <w:r>
        <w:rPr>
          <w:rFonts w:ascii="Arial" w:hAnsi="Arial" w:cs="Arial"/>
          <w:sz w:val="22"/>
          <w:szCs w:val="22"/>
        </w:rPr>
        <w:t>–</w:t>
      </w:r>
      <w:r w:rsidR="004F234B" w:rsidRPr="000E157C">
        <w:rPr>
          <w:rFonts w:ascii="Arial" w:hAnsi="Arial" w:cs="Arial"/>
          <w:sz w:val="22"/>
          <w:szCs w:val="22"/>
        </w:rPr>
        <w:t xml:space="preserve"> Безвременник теневой (КК РФ; КК СК) – категория 2;</w:t>
      </w:r>
    </w:p>
    <w:p w14:paraId="4A8EE1A6" w14:textId="2641D564"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Tulipa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quercetorum</w:t>
      </w:r>
      <w:proofErr w:type="spellEnd"/>
      <w:r w:rsidRPr="000E157C">
        <w:rPr>
          <w:rFonts w:ascii="Arial" w:hAnsi="Arial" w:cs="Arial"/>
          <w:i/>
          <w:iCs/>
          <w:sz w:val="22"/>
          <w:szCs w:val="22"/>
        </w:rPr>
        <w:t xml:space="preserve"> Klok.et </w:t>
      </w:r>
      <w:proofErr w:type="spellStart"/>
      <w:r w:rsidRPr="000E157C">
        <w:rPr>
          <w:rFonts w:ascii="Arial" w:hAnsi="Arial" w:cs="Arial"/>
          <w:i/>
          <w:iCs/>
          <w:sz w:val="22"/>
          <w:szCs w:val="22"/>
        </w:rPr>
        <w:t>Zoz</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Тюльпан дубравный (КК СК) – категория 3;</w:t>
      </w:r>
    </w:p>
    <w:p w14:paraId="6673860E" w14:textId="230DD381"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Galanthus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caucasicus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Baker</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Grossh</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Подснежник кавказский (КК РФ; КК СК) – категория 2;</w:t>
      </w:r>
    </w:p>
    <w:p w14:paraId="78EAA9D7" w14:textId="34E4318C"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i/>
          <w:iCs/>
          <w:sz w:val="22"/>
          <w:szCs w:val="22"/>
        </w:rPr>
        <w:t xml:space="preserve">- </w:t>
      </w:r>
      <w:proofErr w:type="spellStart"/>
      <w:r w:rsidRPr="000E157C">
        <w:rPr>
          <w:rFonts w:ascii="Arial" w:hAnsi="Arial" w:cs="Arial"/>
          <w:i/>
          <w:iCs/>
          <w:sz w:val="22"/>
          <w:szCs w:val="22"/>
        </w:rPr>
        <w:t>Crocus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reticulatus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Stev.ex</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Adams</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Шафран сетчатый (КК СК) – категория 3;</w:t>
      </w:r>
    </w:p>
    <w:p w14:paraId="5D828661" w14:textId="0658CEB5"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Listera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ovata</w:t>
      </w:r>
      <w:proofErr w:type="spellEnd"/>
      <w:r w:rsidRPr="000E157C">
        <w:rPr>
          <w:rFonts w:ascii="Arial" w:hAnsi="Arial" w:cs="Arial"/>
          <w:i/>
          <w:iCs/>
          <w:sz w:val="22"/>
          <w:szCs w:val="22"/>
        </w:rPr>
        <w:t xml:space="preserve"> (L.) R.Br</w:t>
      </w:r>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Тайник овальный (КК СК) – категория 3;</w:t>
      </w:r>
    </w:p>
    <w:p w14:paraId="736A1904" w14:textId="556B5CAA"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Neottia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nidus-avis</w:t>
      </w:r>
      <w:proofErr w:type="spellEnd"/>
      <w:r w:rsidRPr="000E157C">
        <w:rPr>
          <w:rFonts w:ascii="Arial" w:hAnsi="Arial" w:cs="Arial"/>
          <w:i/>
          <w:iCs/>
          <w:sz w:val="22"/>
          <w:szCs w:val="22"/>
        </w:rPr>
        <w:t xml:space="preserve"> (L.) </w:t>
      </w:r>
      <w:proofErr w:type="spellStart"/>
      <w:r w:rsidRPr="000E157C">
        <w:rPr>
          <w:rFonts w:ascii="Arial" w:hAnsi="Arial" w:cs="Arial"/>
          <w:i/>
          <w:iCs/>
          <w:sz w:val="22"/>
          <w:szCs w:val="22"/>
        </w:rPr>
        <w:t>Rich</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Гнездовка обыкновенная (КК СК) – категория 5;</w:t>
      </w:r>
    </w:p>
    <w:p w14:paraId="484EB03B" w14:textId="77777777"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Cephalanthera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damasonium</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Mill</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Druce</w:t>
      </w:r>
      <w:proofErr w:type="spellEnd"/>
      <w:r w:rsidRPr="000E157C">
        <w:rPr>
          <w:rFonts w:ascii="Arial" w:hAnsi="Arial" w:cs="Arial"/>
          <w:sz w:val="22"/>
          <w:szCs w:val="22"/>
        </w:rPr>
        <w:t xml:space="preserve"> – </w:t>
      </w:r>
      <w:proofErr w:type="spellStart"/>
      <w:r w:rsidRPr="000E157C">
        <w:rPr>
          <w:rFonts w:ascii="Arial" w:hAnsi="Arial" w:cs="Arial"/>
          <w:sz w:val="22"/>
          <w:szCs w:val="22"/>
        </w:rPr>
        <w:t>Пыльцеголовник</w:t>
      </w:r>
      <w:proofErr w:type="spellEnd"/>
      <w:r w:rsidRPr="000E157C">
        <w:rPr>
          <w:rFonts w:ascii="Arial" w:hAnsi="Arial" w:cs="Arial"/>
          <w:sz w:val="22"/>
          <w:szCs w:val="22"/>
        </w:rPr>
        <w:t xml:space="preserve"> </w:t>
      </w:r>
      <w:proofErr w:type="spellStart"/>
      <w:r w:rsidRPr="000E157C">
        <w:rPr>
          <w:rFonts w:ascii="Arial" w:hAnsi="Arial" w:cs="Arial"/>
          <w:sz w:val="22"/>
          <w:szCs w:val="22"/>
        </w:rPr>
        <w:t>дамасонский</w:t>
      </w:r>
      <w:proofErr w:type="spellEnd"/>
      <w:r w:rsidRPr="000E157C">
        <w:rPr>
          <w:rFonts w:ascii="Arial" w:hAnsi="Arial" w:cs="Arial"/>
          <w:sz w:val="22"/>
          <w:szCs w:val="22"/>
        </w:rPr>
        <w:t xml:space="preserve"> (крупноцветковый) (КК СК) – категория 3;</w:t>
      </w:r>
    </w:p>
    <w:p w14:paraId="0DCB91FE" w14:textId="6D6D876A"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Epipactis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helleborinae</w:t>
      </w:r>
      <w:proofErr w:type="spellEnd"/>
      <w:r w:rsidRPr="000E157C">
        <w:rPr>
          <w:rFonts w:ascii="Arial" w:hAnsi="Arial" w:cs="Arial"/>
          <w:i/>
          <w:iCs/>
          <w:sz w:val="22"/>
          <w:szCs w:val="22"/>
        </w:rPr>
        <w:t xml:space="preserve"> (L.) </w:t>
      </w:r>
      <w:proofErr w:type="spellStart"/>
      <w:r w:rsidRPr="000E157C">
        <w:rPr>
          <w:rFonts w:ascii="Arial" w:hAnsi="Arial" w:cs="Arial"/>
          <w:i/>
          <w:iCs/>
          <w:sz w:val="22"/>
          <w:szCs w:val="22"/>
        </w:rPr>
        <w:t>Crantz</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w:t>
      </w:r>
      <w:proofErr w:type="spellStart"/>
      <w:r w:rsidRPr="000E157C">
        <w:rPr>
          <w:rFonts w:ascii="Arial" w:hAnsi="Arial" w:cs="Arial"/>
          <w:sz w:val="22"/>
          <w:szCs w:val="22"/>
        </w:rPr>
        <w:t>Дремлик</w:t>
      </w:r>
      <w:proofErr w:type="spellEnd"/>
      <w:r w:rsidRPr="000E157C">
        <w:rPr>
          <w:rFonts w:ascii="Arial" w:hAnsi="Arial" w:cs="Arial"/>
          <w:sz w:val="22"/>
          <w:szCs w:val="22"/>
        </w:rPr>
        <w:t xml:space="preserve"> </w:t>
      </w:r>
      <w:proofErr w:type="spellStart"/>
      <w:r w:rsidRPr="000E157C">
        <w:rPr>
          <w:rFonts w:ascii="Arial" w:hAnsi="Arial" w:cs="Arial"/>
          <w:sz w:val="22"/>
          <w:szCs w:val="22"/>
        </w:rPr>
        <w:t>морозниковый</w:t>
      </w:r>
      <w:proofErr w:type="spellEnd"/>
      <w:r w:rsidRPr="000E157C">
        <w:rPr>
          <w:rFonts w:ascii="Arial" w:hAnsi="Arial" w:cs="Arial"/>
          <w:sz w:val="22"/>
          <w:szCs w:val="22"/>
        </w:rPr>
        <w:t xml:space="preserve"> (КК СК) – категория 3;</w:t>
      </w:r>
    </w:p>
    <w:p w14:paraId="55AC667C" w14:textId="77777777"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Platanthera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chlorantha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Cust</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Reichenb</w:t>
      </w:r>
      <w:proofErr w:type="spellEnd"/>
      <w:r w:rsidRPr="000E157C">
        <w:rPr>
          <w:rFonts w:ascii="Arial" w:hAnsi="Arial" w:cs="Arial"/>
          <w:sz w:val="22"/>
          <w:szCs w:val="22"/>
        </w:rPr>
        <w:t xml:space="preserve">. – Любка </w:t>
      </w:r>
      <w:proofErr w:type="spellStart"/>
      <w:r w:rsidRPr="000E157C">
        <w:rPr>
          <w:rFonts w:ascii="Arial" w:hAnsi="Arial" w:cs="Arial"/>
          <w:sz w:val="22"/>
          <w:szCs w:val="22"/>
        </w:rPr>
        <w:t>зеленоцветная</w:t>
      </w:r>
      <w:proofErr w:type="spellEnd"/>
      <w:r w:rsidRPr="000E157C">
        <w:rPr>
          <w:rFonts w:ascii="Arial" w:hAnsi="Arial" w:cs="Arial"/>
          <w:sz w:val="22"/>
          <w:szCs w:val="22"/>
        </w:rPr>
        <w:t xml:space="preserve"> (КК СК) – категория 3. </w:t>
      </w:r>
    </w:p>
    <w:p w14:paraId="51E47924" w14:textId="04B4174F"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Orchis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militaris</w:t>
      </w:r>
      <w:proofErr w:type="spellEnd"/>
      <w:r w:rsidRPr="000E157C">
        <w:rPr>
          <w:rFonts w:ascii="Arial" w:hAnsi="Arial" w:cs="Arial"/>
          <w:i/>
          <w:iCs/>
          <w:sz w:val="22"/>
          <w:szCs w:val="22"/>
        </w:rPr>
        <w:t xml:space="preserve"> L</w:t>
      </w:r>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Ятрышник вооружённый (КК РФ; КК СК) – категория 4;</w:t>
      </w:r>
    </w:p>
    <w:p w14:paraId="4508289A" w14:textId="4EBC2731"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Vitis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sylvestris</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C.C.Gmel</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Виноград лесной (КК СК) – категория 3;</w:t>
      </w:r>
    </w:p>
    <w:p w14:paraId="650A8392" w14:textId="2D0C0A12"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Carpesium</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cernuum</w:t>
      </w:r>
      <w:proofErr w:type="spellEnd"/>
      <w:r w:rsidRPr="000E157C">
        <w:rPr>
          <w:rFonts w:ascii="Arial" w:hAnsi="Arial" w:cs="Arial"/>
          <w:i/>
          <w:iCs/>
          <w:sz w:val="22"/>
          <w:szCs w:val="22"/>
        </w:rPr>
        <w:t xml:space="preserve"> L</w:t>
      </w:r>
      <w:r w:rsidRPr="000E157C">
        <w:rPr>
          <w:rFonts w:ascii="Arial" w:hAnsi="Arial" w:cs="Arial"/>
          <w:sz w:val="22"/>
          <w:szCs w:val="22"/>
        </w:rPr>
        <w:t>.</w:t>
      </w:r>
      <w:r w:rsidR="000E157C">
        <w:rPr>
          <w:rFonts w:ascii="Arial" w:hAnsi="Arial" w:cs="Arial"/>
          <w:sz w:val="22"/>
          <w:szCs w:val="22"/>
        </w:rPr>
        <w:t xml:space="preserve"> –</w:t>
      </w:r>
      <w:r w:rsidRPr="000E157C">
        <w:rPr>
          <w:rFonts w:ascii="Arial" w:hAnsi="Arial" w:cs="Arial"/>
          <w:sz w:val="22"/>
          <w:szCs w:val="22"/>
        </w:rPr>
        <w:t xml:space="preserve"> </w:t>
      </w:r>
      <w:proofErr w:type="spellStart"/>
      <w:r w:rsidRPr="000E157C">
        <w:rPr>
          <w:rFonts w:ascii="Arial" w:hAnsi="Arial" w:cs="Arial"/>
          <w:sz w:val="22"/>
          <w:szCs w:val="22"/>
        </w:rPr>
        <w:t>Карпезиум</w:t>
      </w:r>
      <w:proofErr w:type="spellEnd"/>
      <w:r w:rsidRPr="000E157C">
        <w:rPr>
          <w:rFonts w:ascii="Arial" w:hAnsi="Arial" w:cs="Arial"/>
          <w:sz w:val="22"/>
          <w:szCs w:val="22"/>
        </w:rPr>
        <w:t xml:space="preserve"> поникающий (КК СК) – категория 1; </w:t>
      </w:r>
    </w:p>
    <w:p w14:paraId="5F6659E5" w14:textId="0B342B8E" w:rsidR="004F234B" w:rsidRPr="000E157C" w:rsidRDefault="004F234B" w:rsidP="004F234B">
      <w:pPr>
        <w:pStyle w:val="af5"/>
        <w:spacing w:after="0" w:line="240" w:lineRule="auto"/>
        <w:ind w:left="0" w:firstLine="567"/>
        <w:jc w:val="both"/>
        <w:rPr>
          <w:rFonts w:ascii="Arial" w:hAnsi="Arial" w:cs="Arial"/>
          <w:sz w:val="22"/>
          <w:szCs w:val="22"/>
        </w:rPr>
      </w:pPr>
      <w:r w:rsidRPr="000E157C">
        <w:rPr>
          <w:rFonts w:ascii="Arial" w:hAnsi="Arial" w:cs="Arial"/>
          <w:sz w:val="22"/>
          <w:szCs w:val="22"/>
        </w:rPr>
        <w:t xml:space="preserve">- </w:t>
      </w:r>
      <w:proofErr w:type="spellStart"/>
      <w:r w:rsidRPr="000E157C">
        <w:rPr>
          <w:rFonts w:ascii="Arial" w:hAnsi="Arial" w:cs="Arial"/>
          <w:i/>
          <w:iCs/>
          <w:sz w:val="22"/>
          <w:szCs w:val="22"/>
        </w:rPr>
        <w:t>Convallaria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transcaucasica</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Utkin</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ex</w:t>
      </w:r>
      <w:proofErr w:type="spellEnd"/>
      <w:r w:rsidRPr="000E157C">
        <w:rPr>
          <w:rFonts w:ascii="Arial" w:hAnsi="Arial" w:cs="Arial"/>
          <w:i/>
          <w:iCs/>
          <w:sz w:val="22"/>
          <w:szCs w:val="22"/>
        </w:rPr>
        <w:t xml:space="preserve"> </w:t>
      </w:r>
      <w:proofErr w:type="spellStart"/>
      <w:r w:rsidRPr="000E157C">
        <w:rPr>
          <w:rFonts w:ascii="Arial" w:hAnsi="Arial" w:cs="Arial"/>
          <w:i/>
          <w:iCs/>
          <w:sz w:val="22"/>
          <w:szCs w:val="22"/>
        </w:rPr>
        <w:t>Grossh</w:t>
      </w:r>
      <w:proofErr w:type="spellEnd"/>
      <w:r w:rsidRPr="000E157C">
        <w:rPr>
          <w:rFonts w:ascii="Arial" w:hAnsi="Arial" w:cs="Arial"/>
          <w:sz w:val="22"/>
          <w:szCs w:val="22"/>
        </w:rPr>
        <w:t xml:space="preserve">. </w:t>
      </w:r>
      <w:r w:rsidR="000E157C">
        <w:rPr>
          <w:rFonts w:ascii="Arial" w:hAnsi="Arial" w:cs="Arial"/>
          <w:sz w:val="22"/>
          <w:szCs w:val="22"/>
        </w:rPr>
        <w:t>–</w:t>
      </w:r>
      <w:r w:rsidRPr="000E157C">
        <w:rPr>
          <w:rFonts w:ascii="Arial" w:hAnsi="Arial" w:cs="Arial"/>
          <w:sz w:val="22"/>
          <w:szCs w:val="22"/>
        </w:rPr>
        <w:t xml:space="preserve"> Ландыш закавказский (КК СК) – категория 3. </w:t>
      </w:r>
    </w:p>
    <w:p w14:paraId="74938892" w14:textId="77777777" w:rsidR="00F0400D" w:rsidRDefault="004F234B" w:rsidP="00932742">
      <w:pPr>
        <w:pStyle w:val="af9"/>
        <w:spacing w:before="0" w:beforeAutospacing="0" w:after="0" w:afterAutospacing="0"/>
        <w:ind w:firstLine="709"/>
        <w:jc w:val="both"/>
        <w:rPr>
          <w:rFonts w:ascii="Arial" w:hAnsi="Arial" w:cs="Arial"/>
          <w:sz w:val="22"/>
          <w:szCs w:val="22"/>
        </w:rPr>
      </w:pPr>
      <w:r w:rsidRPr="000E157C">
        <w:rPr>
          <w:rFonts w:ascii="Arial" w:hAnsi="Arial" w:cs="Arial"/>
          <w:sz w:val="22"/>
          <w:szCs w:val="22"/>
        </w:rPr>
        <w:t>Непосредственно на</w:t>
      </w:r>
      <w:r w:rsidR="00F0400D" w:rsidRPr="000E157C">
        <w:rPr>
          <w:rFonts w:ascii="Arial" w:hAnsi="Arial" w:cs="Arial"/>
          <w:sz w:val="22"/>
          <w:szCs w:val="22"/>
        </w:rPr>
        <w:t xml:space="preserve"> территории проектирования</w:t>
      </w:r>
      <w:r w:rsidRPr="000E157C">
        <w:rPr>
          <w:rFonts w:ascii="Arial" w:hAnsi="Arial" w:cs="Arial"/>
          <w:sz w:val="22"/>
          <w:szCs w:val="22"/>
        </w:rPr>
        <w:t xml:space="preserve"> маршрута экологической тропы</w:t>
      </w:r>
      <w:r w:rsidR="00F0400D" w:rsidRPr="000E157C">
        <w:rPr>
          <w:rFonts w:ascii="Arial" w:hAnsi="Arial" w:cs="Arial"/>
          <w:sz w:val="22"/>
          <w:szCs w:val="22"/>
        </w:rPr>
        <w:t xml:space="preserve"> не выявлено произрастание требующих мер спе</w:t>
      </w:r>
      <w:r w:rsidRPr="000E157C">
        <w:rPr>
          <w:rFonts w:ascii="Arial" w:hAnsi="Arial" w:cs="Arial"/>
          <w:sz w:val="22"/>
          <w:szCs w:val="22"/>
        </w:rPr>
        <w:t xml:space="preserve">циальной охраны видов растений, </w:t>
      </w:r>
      <w:r w:rsidR="00F0400D" w:rsidRPr="000E157C">
        <w:rPr>
          <w:rFonts w:ascii="Arial" w:hAnsi="Arial" w:cs="Arial"/>
          <w:sz w:val="22"/>
          <w:szCs w:val="22"/>
        </w:rPr>
        <w:t>занесенных в Красную книгу Российской Федерации и Ставропольского края.</w:t>
      </w:r>
    </w:p>
    <w:p w14:paraId="5AEB35D5" w14:textId="77777777" w:rsidR="0015757C" w:rsidRPr="00BA7E7A" w:rsidRDefault="0015757C" w:rsidP="000E157C">
      <w:pPr>
        <w:pStyle w:val="af9"/>
        <w:spacing w:before="0" w:beforeAutospacing="0" w:after="0" w:afterAutospacing="0"/>
        <w:ind w:firstLine="709"/>
        <w:jc w:val="both"/>
        <w:rPr>
          <w:rFonts w:ascii="Arial" w:hAnsi="Arial" w:cs="Arial"/>
          <w:sz w:val="22"/>
          <w:szCs w:val="22"/>
        </w:rPr>
      </w:pPr>
    </w:p>
    <w:p w14:paraId="0C7D22B2" w14:textId="77777777" w:rsidR="00F0400D" w:rsidRPr="000E157C" w:rsidRDefault="00F0400D" w:rsidP="000E157C">
      <w:pPr>
        <w:spacing w:after="0" w:line="240" w:lineRule="auto"/>
        <w:ind w:firstLine="709"/>
        <w:jc w:val="both"/>
        <w:rPr>
          <w:rFonts w:ascii="Arial" w:hAnsi="Arial" w:cs="Arial"/>
          <w:b/>
        </w:rPr>
      </w:pPr>
      <w:r w:rsidRPr="000E157C">
        <w:rPr>
          <w:rFonts w:ascii="Arial" w:hAnsi="Arial" w:cs="Arial"/>
          <w:b/>
        </w:rPr>
        <w:t>Характеристика животного мира, типичного для экосистем заказника «</w:t>
      </w:r>
      <w:r w:rsidR="009917AC" w:rsidRPr="000E157C">
        <w:rPr>
          <w:rFonts w:ascii="Arial" w:hAnsi="Arial" w:cs="Arial"/>
          <w:b/>
        </w:rPr>
        <w:t>Сафонова дача</w:t>
      </w:r>
      <w:r w:rsidRPr="000E157C">
        <w:rPr>
          <w:rFonts w:ascii="Arial" w:hAnsi="Arial" w:cs="Arial"/>
          <w:b/>
        </w:rPr>
        <w:t>», в том числе в районе исследований.</w:t>
      </w:r>
    </w:p>
    <w:p w14:paraId="37A8B2DF" w14:textId="77777777" w:rsidR="007313DE" w:rsidRPr="000E157C" w:rsidRDefault="007313DE" w:rsidP="000E157C">
      <w:pPr>
        <w:spacing w:after="0" w:line="240" w:lineRule="auto"/>
        <w:ind w:firstLine="709"/>
        <w:jc w:val="both"/>
        <w:rPr>
          <w:rFonts w:ascii="Arial" w:hAnsi="Arial" w:cs="Arial"/>
          <w:spacing w:val="-2"/>
        </w:rPr>
      </w:pPr>
      <w:r w:rsidRPr="000E157C">
        <w:rPr>
          <w:rFonts w:ascii="Arial" w:hAnsi="Arial" w:cs="Arial"/>
        </w:rPr>
        <w:t xml:space="preserve">Фауна позвоночных животных насчитывает в заказнике – 114 видов. </w:t>
      </w:r>
      <w:r w:rsidRPr="000E157C">
        <w:rPr>
          <w:rFonts w:ascii="Arial" w:hAnsi="Arial" w:cs="Arial"/>
          <w:color w:val="000000"/>
          <w:spacing w:val="-2"/>
        </w:rPr>
        <w:t xml:space="preserve">Фауна территории заказника разнообразна - здесь установлено обитание </w:t>
      </w:r>
      <w:r w:rsidRPr="000E157C">
        <w:rPr>
          <w:rFonts w:ascii="Arial" w:hAnsi="Arial" w:cs="Arial"/>
          <w:spacing w:val="-2"/>
        </w:rPr>
        <w:t>7 видов амфибий, 8 видов рептилий, 72 видов птиц, 27 видов млекопитающих.</w:t>
      </w:r>
    </w:p>
    <w:p w14:paraId="5DE2F54B" w14:textId="77777777" w:rsidR="003C753A" w:rsidRPr="000E157C" w:rsidRDefault="003C753A" w:rsidP="000E157C">
      <w:pPr>
        <w:tabs>
          <w:tab w:val="left" w:pos="0"/>
          <w:tab w:val="left" w:pos="3544"/>
        </w:tabs>
        <w:spacing w:after="0" w:line="240" w:lineRule="auto"/>
        <w:ind w:firstLine="709"/>
        <w:jc w:val="both"/>
        <w:rPr>
          <w:rFonts w:ascii="Arial" w:hAnsi="Arial" w:cs="Arial"/>
        </w:rPr>
      </w:pPr>
      <w:r w:rsidRPr="000E157C">
        <w:rPr>
          <w:rFonts w:ascii="Arial" w:hAnsi="Arial" w:cs="Arial"/>
        </w:rPr>
        <w:t xml:space="preserve">В животном населении преобладают лесные виды. Фауна сходна с фауной </w:t>
      </w:r>
      <w:proofErr w:type="spellStart"/>
      <w:r w:rsidRPr="000E157C">
        <w:rPr>
          <w:rFonts w:ascii="Arial" w:hAnsi="Arial" w:cs="Arial"/>
        </w:rPr>
        <w:t>плакорных</w:t>
      </w:r>
      <w:proofErr w:type="spellEnd"/>
      <w:r w:rsidRPr="000E157C">
        <w:rPr>
          <w:rFonts w:ascii="Arial" w:hAnsi="Arial" w:cs="Arial"/>
        </w:rPr>
        <w:t xml:space="preserve"> лесов Ставропольской возвышенности, но дополнена некоторыми видами типичными для пойменных лесов. </w:t>
      </w:r>
    </w:p>
    <w:p w14:paraId="66E927BE" w14:textId="77777777" w:rsidR="003C753A" w:rsidRPr="000E157C" w:rsidRDefault="003C753A" w:rsidP="000E157C">
      <w:pPr>
        <w:tabs>
          <w:tab w:val="left" w:pos="0"/>
          <w:tab w:val="left" w:pos="3544"/>
        </w:tabs>
        <w:spacing w:after="0" w:line="240" w:lineRule="auto"/>
        <w:ind w:firstLine="709"/>
        <w:jc w:val="both"/>
        <w:rPr>
          <w:rFonts w:ascii="Arial" w:hAnsi="Arial" w:cs="Arial"/>
        </w:rPr>
      </w:pPr>
      <w:r w:rsidRPr="000E157C">
        <w:rPr>
          <w:rFonts w:ascii="Arial" w:hAnsi="Arial" w:cs="Arial"/>
        </w:rPr>
        <w:t>Из пресмыкающихся здесь обычна луговая ящерица, возможны встречи малоазиатской лягушки и обыкновенного тритона.</w:t>
      </w:r>
    </w:p>
    <w:p w14:paraId="19A69AA3" w14:textId="77777777" w:rsidR="003C753A" w:rsidRPr="000E157C" w:rsidRDefault="003C753A" w:rsidP="000E157C">
      <w:pPr>
        <w:tabs>
          <w:tab w:val="left" w:pos="0"/>
          <w:tab w:val="left" w:pos="3544"/>
        </w:tabs>
        <w:spacing w:after="0" w:line="240" w:lineRule="auto"/>
        <w:ind w:firstLine="709"/>
        <w:jc w:val="both"/>
        <w:rPr>
          <w:rFonts w:ascii="Arial" w:hAnsi="Arial" w:cs="Arial"/>
          <w:color w:val="000000"/>
          <w:spacing w:val="-2"/>
        </w:rPr>
      </w:pPr>
      <w:r w:rsidRPr="000E157C">
        <w:rPr>
          <w:rFonts w:ascii="Arial" w:hAnsi="Arial" w:cs="Arial"/>
        </w:rPr>
        <w:t xml:space="preserve">На территории заказника «Сафонова дача» зафиксировано 74 вида птиц, относящихся к 14 отрядам и 34 семействам, подавляющее число видов (более 50%) и более 45% семейств относятся к отряду </w:t>
      </w:r>
      <w:proofErr w:type="spellStart"/>
      <w:r w:rsidRPr="000E157C">
        <w:rPr>
          <w:rFonts w:ascii="Arial" w:hAnsi="Arial" w:cs="Arial"/>
        </w:rPr>
        <w:t>воробьинообразных</w:t>
      </w:r>
      <w:proofErr w:type="spellEnd"/>
      <w:r w:rsidRPr="000E157C">
        <w:rPr>
          <w:rFonts w:ascii="Arial" w:hAnsi="Arial" w:cs="Arial"/>
        </w:rPr>
        <w:t xml:space="preserve">. Из представителей орнитофауны обычными видами являются черный дрозд, сойка, серая славка, </w:t>
      </w:r>
      <w:r w:rsidRPr="000E157C">
        <w:rPr>
          <w:rFonts w:ascii="Arial" w:hAnsi="Arial" w:cs="Arial"/>
        </w:rPr>
        <w:lastRenderedPageBreak/>
        <w:t>обыкновенная овсянка, обыкновенная лазоревка, крапивник, лесной конек и фазан. Из хищных птиц встречаются обыкновенный канюк, черный коршун, малый подорлик и орел-карлик. Здесь обитают степной орел, ходулочник и цапля белая – виды, занесенные в Красную книгу Ставропольского края.</w:t>
      </w:r>
    </w:p>
    <w:p w14:paraId="2787274C" w14:textId="77777777" w:rsidR="003C753A" w:rsidRPr="000E157C" w:rsidRDefault="003C753A" w:rsidP="000E157C">
      <w:pPr>
        <w:tabs>
          <w:tab w:val="left" w:pos="0"/>
          <w:tab w:val="left" w:pos="3544"/>
        </w:tabs>
        <w:spacing w:after="0" w:line="240" w:lineRule="auto"/>
        <w:ind w:firstLine="709"/>
        <w:jc w:val="both"/>
        <w:rPr>
          <w:rFonts w:ascii="Arial" w:hAnsi="Arial" w:cs="Arial"/>
        </w:rPr>
      </w:pPr>
      <w:r w:rsidRPr="000E157C">
        <w:rPr>
          <w:rFonts w:ascii="Arial" w:hAnsi="Arial" w:cs="Arial"/>
        </w:rPr>
        <w:t xml:space="preserve">Среди млекопитающих наиболее многочисленны кавказский крот и белогрудый еж. В </w:t>
      </w:r>
      <w:proofErr w:type="spellStart"/>
      <w:r w:rsidRPr="000E157C">
        <w:rPr>
          <w:rFonts w:ascii="Arial" w:hAnsi="Arial" w:cs="Arial"/>
        </w:rPr>
        <w:t>приопушечной</w:t>
      </w:r>
      <w:proofErr w:type="spellEnd"/>
      <w:r w:rsidRPr="000E157C">
        <w:rPr>
          <w:rFonts w:ascii="Arial" w:hAnsi="Arial" w:cs="Arial"/>
        </w:rPr>
        <w:t xml:space="preserve"> зоне встречается заяц-русак. </w:t>
      </w:r>
      <w:proofErr w:type="gramStart"/>
      <w:r w:rsidRPr="000E157C">
        <w:rPr>
          <w:rFonts w:ascii="Arial" w:hAnsi="Arial" w:cs="Arial"/>
        </w:rPr>
        <w:t>Отмечены</w:t>
      </w:r>
      <w:proofErr w:type="gramEnd"/>
      <w:r w:rsidRPr="000E157C">
        <w:rPr>
          <w:rFonts w:ascii="Arial" w:hAnsi="Arial" w:cs="Arial"/>
        </w:rPr>
        <w:t xml:space="preserve"> шакал и лисица. Малочисленными видами млекопитающих являются барсук и лесная куница. Встречается косуля, кабан, благородный олень.</w:t>
      </w:r>
    </w:p>
    <w:p w14:paraId="06FB5E69" w14:textId="77777777" w:rsidR="007313DE" w:rsidRPr="000E157C" w:rsidRDefault="007313DE" w:rsidP="000E157C">
      <w:pPr>
        <w:spacing w:after="0" w:line="240" w:lineRule="auto"/>
        <w:ind w:firstLine="709"/>
        <w:jc w:val="both"/>
        <w:rPr>
          <w:rFonts w:ascii="Arial" w:hAnsi="Arial" w:cs="Arial"/>
        </w:rPr>
      </w:pPr>
      <w:r w:rsidRPr="000E157C">
        <w:rPr>
          <w:rFonts w:ascii="Arial" w:hAnsi="Arial" w:cs="Arial"/>
          <w:color w:val="000000"/>
          <w:spacing w:val="1"/>
        </w:rPr>
        <w:t>На территории заказника установлено обитание 11 видов беспозвоночных животных, 3 вида пресмыкающихся, 1 вид земноводных, 7 видов птиц и 7 видов млекопитающих, включенных в Красную книгу Российской Федерации (12 видов) и Красную книгу Ставропольского края (24 вида).</w:t>
      </w:r>
    </w:p>
    <w:p w14:paraId="7461A6C7" w14:textId="67D6B88A" w:rsidR="007313DE" w:rsidRPr="000E157C" w:rsidRDefault="003C753A" w:rsidP="000E157C">
      <w:pPr>
        <w:spacing w:after="0" w:line="240" w:lineRule="auto"/>
        <w:ind w:firstLine="709"/>
        <w:jc w:val="both"/>
        <w:rPr>
          <w:rFonts w:ascii="Arial" w:hAnsi="Arial" w:cs="Arial"/>
        </w:rPr>
      </w:pPr>
      <w:proofErr w:type="gramStart"/>
      <w:r w:rsidRPr="000E157C">
        <w:rPr>
          <w:rFonts w:ascii="Arial" w:hAnsi="Arial" w:cs="Arial"/>
        </w:rPr>
        <w:t xml:space="preserve">Объектами особой охраны являются животные, связанные с лесокустарниковой растительностью, квакша </w:t>
      </w:r>
      <w:proofErr w:type="spellStart"/>
      <w:r w:rsidRPr="000E157C">
        <w:rPr>
          <w:rFonts w:ascii="Arial" w:hAnsi="Arial" w:cs="Arial"/>
        </w:rPr>
        <w:t>Шелковникова</w:t>
      </w:r>
      <w:proofErr w:type="spellEnd"/>
      <w:r w:rsidRPr="000E157C">
        <w:rPr>
          <w:rFonts w:ascii="Arial" w:hAnsi="Arial" w:cs="Arial"/>
        </w:rPr>
        <w:t xml:space="preserve">, веретеница ломкая, полоз </w:t>
      </w:r>
      <w:proofErr w:type="spellStart"/>
      <w:r w:rsidRPr="000E157C">
        <w:rPr>
          <w:rFonts w:ascii="Arial" w:hAnsi="Arial" w:cs="Arial"/>
        </w:rPr>
        <w:t>четырехполосый</w:t>
      </w:r>
      <w:proofErr w:type="spellEnd"/>
      <w:r w:rsidRPr="000E157C">
        <w:rPr>
          <w:rFonts w:ascii="Arial" w:hAnsi="Arial" w:cs="Arial"/>
        </w:rPr>
        <w:t xml:space="preserve">, орел-карлик, малый подорлик, коростель, клинтух, средний дятел, подковонос большой, ночница остроухая, ночница трехцветная, нетопырь-карлик, вечерница малая, жужелица кавказская, </w:t>
      </w:r>
      <w:proofErr w:type="spellStart"/>
      <w:r w:rsidRPr="000E157C">
        <w:rPr>
          <w:rFonts w:ascii="Arial" w:hAnsi="Arial" w:cs="Arial"/>
        </w:rPr>
        <w:t>красотел</w:t>
      </w:r>
      <w:proofErr w:type="spellEnd"/>
      <w:r w:rsidRPr="000E157C">
        <w:rPr>
          <w:rFonts w:ascii="Arial" w:hAnsi="Arial" w:cs="Arial"/>
        </w:rPr>
        <w:t xml:space="preserve"> пахучий, жук-носорог, жук-олень, красивая бронзовка, </w:t>
      </w:r>
      <w:proofErr w:type="spellStart"/>
      <w:r w:rsidRPr="000E157C">
        <w:rPr>
          <w:rFonts w:ascii="Arial" w:hAnsi="Arial" w:cs="Arial"/>
        </w:rPr>
        <w:t>ксилокопа</w:t>
      </w:r>
      <w:proofErr w:type="spellEnd"/>
      <w:r w:rsidRPr="000E157C">
        <w:rPr>
          <w:rFonts w:ascii="Arial" w:hAnsi="Arial" w:cs="Arial"/>
        </w:rPr>
        <w:t xml:space="preserve"> фиолетовая, пчелка-плотник широкоголовая, шмель степной, </w:t>
      </w:r>
      <w:proofErr w:type="spellStart"/>
      <w:r w:rsidRPr="000E157C">
        <w:rPr>
          <w:rFonts w:ascii="Arial" w:hAnsi="Arial" w:cs="Arial"/>
        </w:rPr>
        <w:t>мегахила</w:t>
      </w:r>
      <w:proofErr w:type="spellEnd"/>
      <w:r w:rsidRPr="000E157C">
        <w:rPr>
          <w:rFonts w:ascii="Arial" w:hAnsi="Arial" w:cs="Arial"/>
        </w:rPr>
        <w:t xml:space="preserve"> округлая, павлиноглазка грушевая, парусник </w:t>
      </w:r>
      <w:proofErr w:type="spellStart"/>
      <w:r w:rsidRPr="000E157C">
        <w:rPr>
          <w:rFonts w:ascii="Arial" w:hAnsi="Arial" w:cs="Arial"/>
        </w:rPr>
        <w:t>подалирий</w:t>
      </w:r>
      <w:proofErr w:type="spellEnd"/>
      <w:r w:rsidRPr="000E157C">
        <w:rPr>
          <w:rFonts w:ascii="Arial" w:hAnsi="Arial" w:cs="Arial"/>
        </w:rPr>
        <w:t>.</w:t>
      </w:r>
      <w:proofErr w:type="gramEnd"/>
    </w:p>
    <w:p w14:paraId="614808D1" w14:textId="77777777" w:rsidR="007313DE" w:rsidRPr="000E157C" w:rsidRDefault="007313DE" w:rsidP="000E157C">
      <w:pPr>
        <w:spacing w:after="0" w:line="240" w:lineRule="auto"/>
        <w:ind w:firstLine="709"/>
        <w:jc w:val="both"/>
        <w:rPr>
          <w:rFonts w:ascii="Arial" w:hAnsi="Arial" w:cs="Arial"/>
        </w:rPr>
      </w:pPr>
      <w:proofErr w:type="gramStart"/>
      <w:r w:rsidRPr="000E157C">
        <w:rPr>
          <w:rFonts w:ascii="Arial" w:hAnsi="Arial" w:cs="Arial"/>
        </w:rPr>
        <w:t xml:space="preserve">На территории заказника обитают охотничьи виды животных: заяц-русак, лисица обыкновенная, кабан, шакал, волк, куница лесная, ласка, барсук, перепел, серая куропатка, фазан, горлица </w:t>
      </w:r>
      <w:r w:rsidR="00DA2C66" w:rsidRPr="000E157C">
        <w:rPr>
          <w:rFonts w:ascii="Arial" w:hAnsi="Arial" w:cs="Arial"/>
        </w:rPr>
        <w:t>кольчатая, голубь сизый, вяхирь.</w:t>
      </w:r>
      <w:proofErr w:type="gramEnd"/>
    </w:p>
    <w:p w14:paraId="238722C1" w14:textId="77777777" w:rsidR="00DA2C66" w:rsidRPr="000E157C" w:rsidRDefault="00DA2C66" w:rsidP="000E157C">
      <w:pPr>
        <w:pStyle w:val="af5"/>
        <w:spacing w:after="0" w:line="240" w:lineRule="auto"/>
        <w:ind w:left="0" w:firstLine="709"/>
        <w:jc w:val="both"/>
        <w:rPr>
          <w:rFonts w:ascii="Arial" w:hAnsi="Arial" w:cs="Arial"/>
          <w:sz w:val="22"/>
          <w:szCs w:val="22"/>
        </w:rPr>
      </w:pPr>
      <w:r w:rsidRPr="000E157C">
        <w:rPr>
          <w:rFonts w:ascii="Arial" w:hAnsi="Arial" w:cs="Arial"/>
          <w:sz w:val="22"/>
          <w:szCs w:val="22"/>
        </w:rPr>
        <w:t xml:space="preserve">На состав и численность дикой фауны заказника «Сафонова дача» в определенной мере повлияла деятельность человека. В результате ее возникли специфические </w:t>
      </w:r>
      <w:proofErr w:type="spellStart"/>
      <w:r w:rsidRPr="000E157C">
        <w:rPr>
          <w:rFonts w:ascii="Arial" w:hAnsi="Arial" w:cs="Arial"/>
          <w:sz w:val="22"/>
          <w:szCs w:val="22"/>
        </w:rPr>
        <w:t>агроценозы</w:t>
      </w:r>
      <w:proofErr w:type="spellEnd"/>
      <w:r w:rsidRPr="000E157C">
        <w:rPr>
          <w:rFonts w:ascii="Arial" w:hAnsi="Arial" w:cs="Arial"/>
          <w:sz w:val="22"/>
          <w:szCs w:val="22"/>
        </w:rPr>
        <w:t xml:space="preserve"> полей и лесных полос, зооценозы городов и сельских населенных пунктов. Распашка земель, строительство, охота, применение ядохимикатов и отравление среды выбросами промышленных предприятий в последние годы существенно изменили состав фауны (как и флоры) и нарушили равновесие биосистемы.</w:t>
      </w:r>
    </w:p>
    <w:p w14:paraId="124CFE03" w14:textId="188A24FE" w:rsidR="003B4059" w:rsidRPr="000E157C" w:rsidRDefault="003B4059" w:rsidP="000E157C">
      <w:pPr>
        <w:spacing w:after="0" w:line="240" w:lineRule="auto"/>
        <w:ind w:firstLine="709"/>
        <w:jc w:val="both"/>
        <w:rPr>
          <w:rFonts w:ascii="Arial" w:hAnsi="Arial" w:cs="Arial"/>
        </w:rPr>
      </w:pPr>
      <w:r w:rsidRPr="000E157C">
        <w:rPr>
          <w:rFonts w:ascii="Arial" w:hAnsi="Arial" w:cs="Arial"/>
          <w:u w:val="single"/>
        </w:rPr>
        <w:t>Характеристика животного населения участка изысканий и оценка его современного состояния</w:t>
      </w:r>
      <w:r w:rsidRPr="000E157C">
        <w:rPr>
          <w:rFonts w:ascii="Arial" w:hAnsi="Arial" w:cs="Arial"/>
          <w:i/>
        </w:rPr>
        <w:t xml:space="preserve">. </w:t>
      </w:r>
      <w:r w:rsidRPr="000E157C">
        <w:rPr>
          <w:rFonts w:ascii="Arial" w:hAnsi="Arial" w:cs="Arial"/>
        </w:rPr>
        <w:t xml:space="preserve">Видовой состав животного населения участка изысканий был установлен в период проведения полевых исследований 2022 – 2023 гг. в сроки целесообразные для изучения </w:t>
      </w:r>
      <w:proofErr w:type="spellStart"/>
      <w:r w:rsidRPr="000E157C">
        <w:rPr>
          <w:rFonts w:ascii="Arial" w:hAnsi="Arial" w:cs="Arial"/>
        </w:rPr>
        <w:t>биоты</w:t>
      </w:r>
      <w:proofErr w:type="spellEnd"/>
      <w:r w:rsidR="00DA2C66" w:rsidRPr="000E157C">
        <w:rPr>
          <w:rFonts w:ascii="Arial" w:hAnsi="Arial" w:cs="Arial"/>
        </w:rPr>
        <w:t>.</w:t>
      </w:r>
    </w:p>
    <w:p w14:paraId="2EB97FE6" w14:textId="06B9E2C4" w:rsidR="003B4059" w:rsidRPr="000E157C" w:rsidRDefault="003B4059" w:rsidP="000E157C">
      <w:pPr>
        <w:spacing w:after="0" w:line="240" w:lineRule="auto"/>
        <w:ind w:firstLine="709"/>
        <w:jc w:val="both"/>
        <w:rPr>
          <w:rFonts w:ascii="Arial" w:hAnsi="Arial" w:cs="Arial"/>
        </w:rPr>
      </w:pPr>
      <w:r w:rsidRPr="000E157C">
        <w:rPr>
          <w:rFonts w:ascii="Arial" w:hAnsi="Arial" w:cs="Arial"/>
        </w:rPr>
        <w:t>Особенности среды обитания объектов животного мира изучаемого участка, планируемого к обустройству экологической тропы</w:t>
      </w:r>
      <w:r w:rsidR="000E157C">
        <w:rPr>
          <w:rFonts w:ascii="Arial" w:hAnsi="Arial" w:cs="Arial"/>
        </w:rPr>
        <w:t>,</w:t>
      </w:r>
      <w:r w:rsidRPr="000E157C">
        <w:rPr>
          <w:rFonts w:ascii="Arial" w:hAnsi="Arial" w:cs="Arial"/>
        </w:rPr>
        <w:t xml:space="preserve"> определяют природные условия территории и действующие антропогенные факторы. </w:t>
      </w:r>
    </w:p>
    <w:p w14:paraId="1D6C66FC" w14:textId="16EF70B4" w:rsidR="003B4059" w:rsidRPr="000E157C" w:rsidRDefault="003B4059" w:rsidP="000E157C">
      <w:pPr>
        <w:spacing w:after="0" w:line="240" w:lineRule="auto"/>
        <w:ind w:firstLine="709"/>
        <w:jc w:val="both"/>
        <w:rPr>
          <w:rFonts w:ascii="Arial" w:hAnsi="Arial" w:cs="Arial"/>
        </w:rPr>
      </w:pPr>
      <w:r w:rsidRPr="000E157C">
        <w:rPr>
          <w:rFonts w:ascii="Arial" w:hAnsi="Arial" w:cs="Arial"/>
        </w:rPr>
        <w:t xml:space="preserve">Животный мир участка </w:t>
      </w:r>
      <w:r w:rsidR="000E157C">
        <w:rPr>
          <w:rFonts w:ascii="Arial" w:hAnsi="Arial" w:cs="Arial"/>
        </w:rPr>
        <w:t>работ</w:t>
      </w:r>
      <w:r w:rsidR="00DA2C66" w:rsidRPr="000E157C">
        <w:rPr>
          <w:rFonts w:ascii="Arial" w:hAnsi="Arial" w:cs="Arial"/>
        </w:rPr>
        <w:t xml:space="preserve"> </w:t>
      </w:r>
      <w:r w:rsidRPr="000E157C">
        <w:rPr>
          <w:rFonts w:ascii="Arial" w:hAnsi="Arial" w:cs="Arial"/>
        </w:rPr>
        <w:t>т</w:t>
      </w:r>
      <w:r w:rsidR="00DA2C66" w:rsidRPr="000E157C">
        <w:rPr>
          <w:rFonts w:ascii="Arial" w:hAnsi="Arial" w:cs="Arial"/>
        </w:rPr>
        <w:t xml:space="preserve">ипичный для лесных экосистем и опушек, а также </w:t>
      </w:r>
      <w:r w:rsidRPr="000E157C">
        <w:rPr>
          <w:rFonts w:ascii="Arial" w:hAnsi="Arial" w:cs="Arial"/>
        </w:rPr>
        <w:t>водных объектов заказника «</w:t>
      </w:r>
      <w:r w:rsidR="00DA2C66" w:rsidRPr="000E157C">
        <w:rPr>
          <w:rFonts w:ascii="Arial" w:hAnsi="Arial" w:cs="Arial"/>
        </w:rPr>
        <w:t>Сафонова дача</w:t>
      </w:r>
      <w:r w:rsidRPr="000E157C">
        <w:rPr>
          <w:rFonts w:ascii="Arial" w:hAnsi="Arial" w:cs="Arial"/>
        </w:rPr>
        <w:t xml:space="preserve">». </w:t>
      </w:r>
    </w:p>
    <w:p w14:paraId="62B78F83" w14:textId="77777777" w:rsidR="00733FA7" w:rsidRPr="000E157C" w:rsidRDefault="003C753A" w:rsidP="000E157C">
      <w:pPr>
        <w:spacing w:after="0" w:line="240" w:lineRule="auto"/>
        <w:ind w:firstLine="709"/>
        <w:jc w:val="both"/>
        <w:rPr>
          <w:rFonts w:ascii="Arial" w:hAnsi="Arial" w:cs="Arial"/>
        </w:rPr>
      </w:pPr>
      <w:r w:rsidRPr="000E157C">
        <w:rPr>
          <w:rFonts w:ascii="Arial" w:hAnsi="Arial" w:cs="Arial"/>
        </w:rPr>
        <w:t>Непосредственно н</w:t>
      </w:r>
      <w:r w:rsidR="00F62CA0" w:rsidRPr="000E157C">
        <w:rPr>
          <w:rFonts w:ascii="Arial" w:hAnsi="Arial" w:cs="Arial"/>
        </w:rPr>
        <w:t>а маршруте экологической тропы можно встретить типичных лесных животных заказника</w:t>
      </w:r>
      <w:r w:rsidR="00733FA7" w:rsidRPr="000E157C">
        <w:rPr>
          <w:rFonts w:ascii="Arial" w:hAnsi="Arial" w:cs="Arial"/>
        </w:rPr>
        <w:t>, распространённых в заказнике «Сафонова дача».</w:t>
      </w:r>
    </w:p>
    <w:p w14:paraId="370976BF" w14:textId="77777777" w:rsidR="003C753A" w:rsidRPr="000E157C" w:rsidRDefault="00733FA7" w:rsidP="000E157C">
      <w:pPr>
        <w:spacing w:after="0" w:line="240" w:lineRule="auto"/>
        <w:ind w:firstLine="709"/>
        <w:jc w:val="both"/>
        <w:rPr>
          <w:rFonts w:ascii="Arial" w:hAnsi="Arial" w:cs="Arial"/>
        </w:rPr>
      </w:pPr>
      <w:r w:rsidRPr="000E157C">
        <w:rPr>
          <w:rFonts w:ascii="Arial" w:hAnsi="Arial" w:cs="Arial"/>
        </w:rPr>
        <w:t>Из пресмыкающихся:</w:t>
      </w:r>
      <w:r w:rsidR="00F62CA0" w:rsidRPr="000E157C">
        <w:rPr>
          <w:rFonts w:ascii="Arial" w:hAnsi="Arial" w:cs="Arial"/>
        </w:rPr>
        <w:t xml:space="preserve"> веретеница ломка</w:t>
      </w:r>
      <w:r w:rsidRPr="000E157C">
        <w:rPr>
          <w:rFonts w:ascii="Arial" w:hAnsi="Arial" w:cs="Arial"/>
        </w:rPr>
        <w:t>я (</w:t>
      </w:r>
      <w:proofErr w:type="spellStart"/>
      <w:r w:rsidRPr="000E157C">
        <w:rPr>
          <w:rFonts w:ascii="Arial" w:hAnsi="Arial" w:cs="Arial"/>
          <w:i/>
          <w:color w:val="333333"/>
          <w:shd w:val="clear" w:color="auto" w:fill="FFFFFF"/>
        </w:rPr>
        <w:t>Anguis</w:t>
      </w:r>
      <w:proofErr w:type="spellEnd"/>
      <w:r w:rsidRPr="000E157C">
        <w:rPr>
          <w:rFonts w:ascii="Arial" w:hAnsi="Arial" w:cs="Arial"/>
          <w:i/>
          <w:color w:val="333333"/>
          <w:shd w:val="clear" w:color="auto" w:fill="FFFFFF"/>
        </w:rPr>
        <w:t xml:space="preserve"> </w:t>
      </w:r>
      <w:proofErr w:type="spellStart"/>
      <w:r w:rsidRPr="000E157C">
        <w:rPr>
          <w:rFonts w:ascii="Arial" w:hAnsi="Arial" w:cs="Arial"/>
          <w:i/>
          <w:color w:val="333333"/>
          <w:shd w:val="clear" w:color="auto" w:fill="FFFFFF"/>
        </w:rPr>
        <w:t>fragilis</w:t>
      </w:r>
      <w:proofErr w:type="spellEnd"/>
      <w:r w:rsidRPr="000E157C">
        <w:rPr>
          <w:rFonts w:ascii="Arial" w:hAnsi="Arial" w:cs="Arial"/>
        </w:rPr>
        <w:t>)</w:t>
      </w:r>
      <w:r w:rsidR="00F62CA0" w:rsidRPr="000E157C">
        <w:rPr>
          <w:rFonts w:ascii="Arial" w:hAnsi="Arial" w:cs="Arial"/>
        </w:rPr>
        <w:t>, ящерица прытка</w:t>
      </w:r>
      <w:r w:rsidRPr="000E157C">
        <w:rPr>
          <w:rFonts w:ascii="Arial" w:hAnsi="Arial" w:cs="Arial"/>
        </w:rPr>
        <w:t xml:space="preserve"> (</w:t>
      </w:r>
      <w:proofErr w:type="spellStart"/>
      <w:r w:rsidRPr="000E157C">
        <w:rPr>
          <w:rFonts w:ascii="Arial" w:hAnsi="Arial" w:cs="Arial"/>
          <w:color w:val="333333"/>
          <w:shd w:val="clear" w:color="auto" w:fill="FFFFFF"/>
        </w:rPr>
        <w:t>Lacerta</w:t>
      </w:r>
      <w:proofErr w:type="spellEnd"/>
      <w:r w:rsidRPr="000E157C">
        <w:rPr>
          <w:rFonts w:ascii="Arial" w:hAnsi="Arial" w:cs="Arial"/>
          <w:color w:val="333333"/>
          <w:shd w:val="clear" w:color="auto" w:fill="FFFFFF"/>
        </w:rPr>
        <w:t xml:space="preserve"> </w:t>
      </w:r>
      <w:proofErr w:type="spellStart"/>
      <w:r w:rsidRPr="000E157C">
        <w:rPr>
          <w:rFonts w:ascii="Arial" w:hAnsi="Arial" w:cs="Arial"/>
          <w:color w:val="333333"/>
          <w:shd w:val="clear" w:color="auto" w:fill="FFFFFF"/>
        </w:rPr>
        <w:t>agilis</w:t>
      </w:r>
      <w:proofErr w:type="spellEnd"/>
      <w:r w:rsidRPr="000E157C">
        <w:rPr>
          <w:rFonts w:ascii="Arial" w:hAnsi="Arial" w:cs="Arial"/>
        </w:rPr>
        <w:t>)</w:t>
      </w:r>
      <w:r w:rsidR="003B4059" w:rsidRPr="000E157C">
        <w:rPr>
          <w:rFonts w:ascii="Arial" w:hAnsi="Arial" w:cs="Arial"/>
        </w:rPr>
        <w:t xml:space="preserve">, </w:t>
      </w:r>
      <w:r w:rsidR="003B4059" w:rsidRPr="000E157C">
        <w:rPr>
          <w:rFonts w:ascii="Arial" w:hAnsi="Arial" w:cs="Arial"/>
          <w:bCs/>
        </w:rPr>
        <w:t>ящерица прыткая (</w:t>
      </w:r>
      <w:proofErr w:type="spellStart"/>
      <w:r w:rsidR="003B4059" w:rsidRPr="000E157C">
        <w:rPr>
          <w:rFonts w:ascii="Arial" w:hAnsi="Arial" w:cs="Arial"/>
          <w:bCs/>
          <w:i/>
        </w:rPr>
        <w:t>Lacererta</w:t>
      </w:r>
      <w:proofErr w:type="spellEnd"/>
      <w:r w:rsidR="003B4059" w:rsidRPr="000E157C">
        <w:rPr>
          <w:rFonts w:ascii="Arial" w:hAnsi="Arial" w:cs="Arial"/>
          <w:bCs/>
          <w:i/>
        </w:rPr>
        <w:t xml:space="preserve"> </w:t>
      </w:r>
      <w:proofErr w:type="spellStart"/>
      <w:r w:rsidR="003B4059" w:rsidRPr="000E157C">
        <w:rPr>
          <w:rFonts w:ascii="Arial" w:hAnsi="Arial" w:cs="Arial"/>
          <w:bCs/>
          <w:i/>
        </w:rPr>
        <w:t>agilis</w:t>
      </w:r>
      <w:proofErr w:type="spellEnd"/>
      <w:r w:rsidR="003B4059" w:rsidRPr="000E157C">
        <w:rPr>
          <w:rFonts w:ascii="Arial" w:hAnsi="Arial" w:cs="Arial"/>
          <w:bCs/>
          <w:i/>
        </w:rPr>
        <w:t>)</w:t>
      </w:r>
      <w:r w:rsidRPr="000E157C">
        <w:rPr>
          <w:rFonts w:ascii="Arial" w:hAnsi="Arial" w:cs="Arial"/>
        </w:rPr>
        <w:t>. В увлажненных местах и у водоемов обитают представители земноводных – малоазиатская лягушка (</w:t>
      </w:r>
      <w:proofErr w:type="spellStart"/>
      <w:r w:rsidRPr="000E157C">
        <w:rPr>
          <w:rFonts w:ascii="Arial" w:hAnsi="Arial" w:cs="Arial"/>
          <w:i/>
          <w:color w:val="333333"/>
          <w:shd w:val="clear" w:color="auto" w:fill="FFFFFF"/>
        </w:rPr>
        <w:t>Rana</w:t>
      </w:r>
      <w:proofErr w:type="spellEnd"/>
      <w:r w:rsidRPr="000E157C">
        <w:rPr>
          <w:rFonts w:ascii="Arial" w:hAnsi="Arial" w:cs="Arial"/>
          <w:i/>
          <w:color w:val="333333"/>
          <w:shd w:val="clear" w:color="auto" w:fill="FFFFFF"/>
        </w:rPr>
        <w:t xml:space="preserve"> </w:t>
      </w:r>
      <w:proofErr w:type="spellStart"/>
      <w:r w:rsidRPr="000E157C">
        <w:rPr>
          <w:rFonts w:ascii="Arial" w:hAnsi="Arial" w:cs="Arial"/>
          <w:i/>
          <w:color w:val="333333"/>
          <w:shd w:val="clear" w:color="auto" w:fill="FFFFFF"/>
        </w:rPr>
        <w:t>macrocnemis</w:t>
      </w:r>
      <w:proofErr w:type="spellEnd"/>
      <w:r w:rsidRPr="000E157C">
        <w:rPr>
          <w:rFonts w:ascii="Arial" w:hAnsi="Arial" w:cs="Arial"/>
        </w:rPr>
        <w:t>).</w:t>
      </w:r>
    </w:p>
    <w:p w14:paraId="011D5548" w14:textId="77777777" w:rsidR="00733FA7" w:rsidRPr="000E157C" w:rsidRDefault="00733FA7" w:rsidP="000E157C">
      <w:pPr>
        <w:spacing w:after="0" w:line="240" w:lineRule="auto"/>
        <w:ind w:firstLine="709"/>
        <w:jc w:val="both"/>
        <w:rPr>
          <w:rFonts w:ascii="Arial" w:hAnsi="Arial" w:cs="Arial"/>
        </w:rPr>
      </w:pPr>
      <w:r w:rsidRPr="000E157C">
        <w:rPr>
          <w:rFonts w:ascii="Arial" w:hAnsi="Arial" w:cs="Arial"/>
        </w:rPr>
        <w:t xml:space="preserve">Из птиц: </w:t>
      </w:r>
      <w:r w:rsidR="00F62CA0" w:rsidRPr="000E157C">
        <w:rPr>
          <w:rFonts w:ascii="Arial" w:hAnsi="Arial" w:cs="Arial"/>
        </w:rPr>
        <w:t>перепел</w:t>
      </w:r>
      <w:r w:rsidRPr="000E157C">
        <w:rPr>
          <w:rFonts w:ascii="Arial" w:hAnsi="Arial" w:cs="Arial"/>
        </w:rPr>
        <w:t xml:space="preserve"> (</w:t>
      </w:r>
      <w:proofErr w:type="spellStart"/>
      <w:r w:rsidRPr="000E157C">
        <w:rPr>
          <w:rFonts w:ascii="Arial" w:hAnsi="Arial" w:cs="Arial"/>
          <w:color w:val="333333"/>
          <w:shd w:val="clear" w:color="auto" w:fill="FFFFFF"/>
        </w:rPr>
        <w:t>Coturnix</w:t>
      </w:r>
      <w:proofErr w:type="spellEnd"/>
      <w:r w:rsidRPr="000E157C">
        <w:rPr>
          <w:rFonts w:ascii="Arial" w:hAnsi="Arial" w:cs="Arial"/>
          <w:color w:val="333333"/>
          <w:shd w:val="clear" w:color="auto" w:fill="FFFFFF"/>
        </w:rPr>
        <w:t xml:space="preserve"> </w:t>
      </w:r>
      <w:proofErr w:type="spellStart"/>
      <w:r w:rsidRPr="000E157C">
        <w:rPr>
          <w:rFonts w:ascii="Arial" w:hAnsi="Arial" w:cs="Arial"/>
          <w:color w:val="333333"/>
          <w:shd w:val="clear" w:color="auto" w:fill="FFFFFF"/>
        </w:rPr>
        <w:t>coturnix</w:t>
      </w:r>
      <w:proofErr w:type="spellEnd"/>
      <w:r w:rsidRPr="000E157C">
        <w:rPr>
          <w:rFonts w:ascii="Arial" w:hAnsi="Arial" w:cs="Arial"/>
        </w:rPr>
        <w:t>)</w:t>
      </w:r>
      <w:r w:rsidR="00F62CA0" w:rsidRPr="000E157C">
        <w:rPr>
          <w:rFonts w:ascii="Arial" w:hAnsi="Arial" w:cs="Arial"/>
        </w:rPr>
        <w:t>, конек лесной</w:t>
      </w:r>
      <w:r w:rsidRPr="000E157C">
        <w:rPr>
          <w:rFonts w:ascii="Arial" w:hAnsi="Arial" w:cs="Arial"/>
        </w:rPr>
        <w:t xml:space="preserve"> (</w:t>
      </w:r>
      <w:proofErr w:type="spellStart"/>
      <w:r w:rsidRPr="000E157C">
        <w:rPr>
          <w:rFonts w:ascii="Arial" w:hAnsi="Arial" w:cs="Arial"/>
          <w:color w:val="333333"/>
          <w:shd w:val="clear" w:color="auto" w:fill="FFFFFF"/>
        </w:rPr>
        <w:t>Anthus</w:t>
      </w:r>
      <w:proofErr w:type="spellEnd"/>
      <w:r w:rsidRPr="000E157C">
        <w:rPr>
          <w:rFonts w:ascii="Arial" w:hAnsi="Arial" w:cs="Arial"/>
          <w:color w:val="333333"/>
          <w:shd w:val="clear" w:color="auto" w:fill="FFFFFF"/>
        </w:rPr>
        <w:t xml:space="preserve"> </w:t>
      </w:r>
      <w:proofErr w:type="spellStart"/>
      <w:r w:rsidRPr="000E157C">
        <w:rPr>
          <w:rFonts w:ascii="Arial" w:hAnsi="Arial" w:cs="Arial"/>
          <w:color w:val="333333"/>
          <w:shd w:val="clear" w:color="auto" w:fill="FFFFFF"/>
        </w:rPr>
        <w:t>trivialis</w:t>
      </w:r>
      <w:proofErr w:type="spellEnd"/>
      <w:r w:rsidRPr="000E157C">
        <w:rPr>
          <w:rFonts w:ascii="Arial" w:hAnsi="Arial" w:cs="Arial"/>
        </w:rPr>
        <w:t>)</w:t>
      </w:r>
      <w:r w:rsidR="00F62CA0" w:rsidRPr="000E157C">
        <w:rPr>
          <w:rFonts w:ascii="Arial" w:hAnsi="Arial" w:cs="Arial"/>
        </w:rPr>
        <w:t>, дубонос обыкновенный</w:t>
      </w:r>
      <w:r w:rsidRPr="000E157C">
        <w:rPr>
          <w:rFonts w:ascii="Arial" w:hAnsi="Arial" w:cs="Arial"/>
        </w:rPr>
        <w:t xml:space="preserve"> (</w:t>
      </w:r>
      <w:proofErr w:type="spellStart"/>
      <w:r w:rsidRPr="000E157C">
        <w:rPr>
          <w:rFonts w:ascii="Arial" w:hAnsi="Arial" w:cs="Arial"/>
          <w:i/>
          <w:color w:val="333333"/>
          <w:shd w:val="clear" w:color="auto" w:fill="FFFFFF"/>
        </w:rPr>
        <w:t>Coccothraustes</w:t>
      </w:r>
      <w:proofErr w:type="spellEnd"/>
      <w:r w:rsidRPr="000E157C">
        <w:rPr>
          <w:rFonts w:ascii="Arial" w:hAnsi="Arial" w:cs="Arial"/>
          <w:i/>
          <w:color w:val="333333"/>
          <w:shd w:val="clear" w:color="auto" w:fill="FFFFFF"/>
        </w:rPr>
        <w:t xml:space="preserve"> </w:t>
      </w:r>
      <w:proofErr w:type="spellStart"/>
      <w:r w:rsidRPr="000E157C">
        <w:rPr>
          <w:rFonts w:ascii="Arial" w:hAnsi="Arial" w:cs="Arial"/>
          <w:i/>
          <w:color w:val="333333"/>
          <w:shd w:val="clear" w:color="auto" w:fill="FFFFFF"/>
        </w:rPr>
        <w:t>coccothraustes</w:t>
      </w:r>
      <w:proofErr w:type="spellEnd"/>
      <w:r w:rsidRPr="000E157C">
        <w:rPr>
          <w:rFonts w:ascii="Arial" w:hAnsi="Arial" w:cs="Arial"/>
        </w:rPr>
        <w:t>)</w:t>
      </w:r>
      <w:r w:rsidR="003C753A" w:rsidRPr="000E157C">
        <w:rPr>
          <w:rFonts w:ascii="Arial" w:hAnsi="Arial" w:cs="Arial"/>
        </w:rPr>
        <w:t xml:space="preserve">, </w:t>
      </w:r>
      <w:r w:rsidRPr="000E157C">
        <w:rPr>
          <w:rFonts w:ascii="Arial" w:hAnsi="Arial" w:cs="Arial"/>
        </w:rPr>
        <w:t>пеночки-</w:t>
      </w:r>
      <w:proofErr w:type="spellStart"/>
      <w:r w:rsidRPr="000E157C">
        <w:rPr>
          <w:rFonts w:ascii="Arial" w:hAnsi="Arial" w:cs="Arial"/>
        </w:rPr>
        <w:t>теньковки</w:t>
      </w:r>
      <w:proofErr w:type="spellEnd"/>
      <w:r w:rsidRPr="000E157C">
        <w:rPr>
          <w:rFonts w:ascii="Arial" w:hAnsi="Arial" w:cs="Arial"/>
        </w:rPr>
        <w:t xml:space="preserve"> (</w:t>
      </w:r>
      <w:proofErr w:type="spellStart"/>
      <w:r w:rsidRPr="000E157C">
        <w:rPr>
          <w:rFonts w:ascii="Arial" w:hAnsi="Arial" w:cs="Arial"/>
          <w:bCs/>
          <w:i/>
        </w:rPr>
        <w:t>Phyllos</w:t>
      </w:r>
      <w:proofErr w:type="spellEnd"/>
      <w:r w:rsidR="001F176E" w:rsidRPr="000E157C">
        <w:rPr>
          <w:rFonts w:ascii="Arial" w:hAnsi="Arial" w:cs="Arial"/>
          <w:bCs/>
          <w:i/>
        </w:rPr>
        <w:t xml:space="preserve"> </w:t>
      </w:r>
      <w:proofErr w:type="spellStart"/>
      <w:r w:rsidRPr="000E157C">
        <w:rPr>
          <w:rFonts w:ascii="Arial" w:hAnsi="Arial" w:cs="Arial"/>
          <w:bCs/>
          <w:i/>
        </w:rPr>
        <w:t>copuscollybita</w:t>
      </w:r>
      <w:proofErr w:type="spellEnd"/>
      <w:r w:rsidRPr="000E157C">
        <w:rPr>
          <w:rFonts w:ascii="Arial" w:hAnsi="Arial" w:cs="Arial"/>
        </w:rPr>
        <w:t>), дятлы большой пестрый (</w:t>
      </w:r>
      <w:proofErr w:type="spellStart"/>
      <w:r w:rsidRPr="000E157C">
        <w:rPr>
          <w:rFonts w:ascii="Arial" w:hAnsi="Arial" w:cs="Arial"/>
          <w:i/>
          <w:shd w:val="clear" w:color="auto" w:fill="FFFFFF"/>
        </w:rPr>
        <w:t>Dendrocopos</w:t>
      </w:r>
      <w:proofErr w:type="spellEnd"/>
      <w:r w:rsidR="001F176E" w:rsidRPr="000E157C">
        <w:rPr>
          <w:rFonts w:ascii="Arial" w:hAnsi="Arial" w:cs="Arial"/>
          <w:i/>
          <w:shd w:val="clear" w:color="auto" w:fill="FFFFFF"/>
        </w:rPr>
        <w:t xml:space="preserve"> </w:t>
      </w:r>
      <w:proofErr w:type="spellStart"/>
      <w:r w:rsidRPr="000E157C">
        <w:rPr>
          <w:rFonts w:ascii="Arial" w:hAnsi="Arial" w:cs="Arial"/>
          <w:i/>
          <w:shd w:val="clear" w:color="auto" w:fill="FFFFFF"/>
        </w:rPr>
        <w:t>major</w:t>
      </w:r>
      <w:proofErr w:type="spellEnd"/>
      <w:r w:rsidRPr="000E157C">
        <w:rPr>
          <w:rFonts w:ascii="Arial" w:hAnsi="Arial" w:cs="Arial"/>
        </w:rPr>
        <w:t>) и малый пестрый (</w:t>
      </w:r>
      <w:proofErr w:type="spellStart"/>
      <w:r w:rsidRPr="000E157C">
        <w:rPr>
          <w:rFonts w:ascii="Arial" w:hAnsi="Arial" w:cs="Arial"/>
          <w:i/>
          <w:shd w:val="clear" w:color="auto" w:fill="FFFFFF"/>
        </w:rPr>
        <w:t>Dendrocopos</w:t>
      </w:r>
      <w:proofErr w:type="spellEnd"/>
      <w:r w:rsidR="001F176E" w:rsidRPr="000E157C">
        <w:rPr>
          <w:rFonts w:ascii="Arial" w:hAnsi="Arial" w:cs="Arial"/>
          <w:i/>
          <w:shd w:val="clear" w:color="auto" w:fill="FFFFFF"/>
        </w:rPr>
        <w:t xml:space="preserve"> </w:t>
      </w:r>
      <w:proofErr w:type="spellStart"/>
      <w:r w:rsidRPr="000E157C">
        <w:rPr>
          <w:rFonts w:ascii="Arial" w:hAnsi="Arial" w:cs="Arial"/>
          <w:i/>
          <w:shd w:val="clear" w:color="auto" w:fill="FFFFFF"/>
        </w:rPr>
        <w:t>minor</w:t>
      </w:r>
      <w:proofErr w:type="spellEnd"/>
      <w:r w:rsidRPr="000E157C">
        <w:rPr>
          <w:rFonts w:ascii="Arial" w:hAnsi="Arial" w:cs="Arial"/>
        </w:rPr>
        <w:t>), зеленый (</w:t>
      </w:r>
      <w:proofErr w:type="spellStart"/>
      <w:r w:rsidRPr="000E157C">
        <w:rPr>
          <w:rFonts w:ascii="Arial" w:hAnsi="Arial" w:cs="Arial"/>
          <w:i/>
          <w:shd w:val="clear" w:color="auto" w:fill="FFFFFF"/>
        </w:rPr>
        <w:t>Picusviridis</w:t>
      </w:r>
      <w:proofErr w:type="spellEnd"/>
      <w:r w:rsidRPr="000E157C">
        <w:rPr>
          <w:rFonts w:ascii="Arial" w:hAnsi="Arial" w:cs="Arial"/>
        </w:rPr>
        <w:t>), сойка обыкновенная (</w:t>
      </w:r>
      <w:proofErr w:type="spellStart"/>
      <w:r w:rsidRPr="000E157C">
        <w:rPr>
          <w:rFonts w:ascii="Arial" w:hAnsi="Arial" w:cs="Arial"/>
          <w:i/>
          <w:shd w:val="clear" w:color="auto" w:fill="FFFFFF"/>
        </w:rPr>
        <w:t>Garrulus</w:t>
      </w:r>
      <w:proofErr w:type="spellEnd"/>
      <w:r w:rsidR="001F176E" w:rsidRPr="000E157C">
        <w:rPr>
          <w:rFonts w:ascii="Arial" w:hAnsi="Arial" w:cs="Arial"/>
          <w:i/>
          <w:shd w:val="clear" w:color="auto" w:fill="FFFFFF"/>
        </w:rPr>
        <w:t xml:space="preserve"> </w:t>
      </w:r>
      <w:proofErr w:type="spellStart"/>
      <w:r w:rsidRPr="000E157C">
        <w:rPr>
          <w:rFonts w:ascii="Arial" w:hAnsi="Arial" w:cs="Arial"/>
          <w:i/>
          <w:shd w:val="clear" w:color="auto" w:fill="FFFFFF"/>
        </w:rPr>
        <w:t>glandarius</w:t>
      </w:r>
      <w:proofErr w:type="spellEnd"/>
      <w:r w:rsidRPr="000E157C">
        <w:rPr>
          <w:rFonts w:ascii="Arial" w:hAnsi="Arial" w:cs="Arial"/>
        </w:rPr>
        <w:t>), черные дрозды (</w:t>
      </w:r>
      <w:proofErr w:type="spellStart"/>
      <w:r w:rsidRPr="000E157C">
        <w:rPr>
          <w:rFonts w:ascii="Arial" w:hAnsi="Arial" w:cs="Arial"/>
          <w:i/>
          <w:shd w:val="clear" w:color="auto" w:fill="FFFFFF"/>
        </w:rPr>
        <w:t>Turdusmerula</w:t>
      </w:r>
      <w:proofErr w:type="spellEnd"/>
      <w:r w:rsidRPr="000E157C">
        <w:rPr>
          <w:rFonts w:ascii="Arial" w:hAnsi="Arial" w:cs="Arial"/>
        </w:rPr>
        <w:t>), кукушка обыкновенная (</w:t>
      </w:r>
      <w:proofErr w:type="spellStart"/>
      <w:r w:rsidRPr="000E157C">
        <w:rPr>
          <w:rFonts w:ascii="Arial" w:hAnsi="Arial" w:cs="Arial"/>
          <w:i/>
          <w:shd w:val="clear" w:color="auto" w:fill="FFFFFF"/>
        </w:rPr>
        <w:t>Cuculus</w:t>
      </w:r>
      <w:proofErr w:type="spellEnd"/>
      <w:r w:rsidR="001F176E" w:rsidRPr="000E157C">
        <w:rPr>
          <w:rFonts w:ascii="Arial" w:hAnsi="Arial" w:cs="Arial"/>
          <w:i/>
          <w:shd w:val="clear" w:color="auto" w:fill="FFFFFF"/>
        </w:rPr>
        <w:t xml:space="preserve"> </w:t>
      </w:r>
      <w:proofErr w:type="spellStart"/>
      <w:r w:rsidRPr="000E157C">
        <w:rPr>
          <w:rFonts w:ascii="Arial" w:hAnsi="Arial" w:cs="Arial"/>
          <w:i/>
          <w:shd w:val="clear" w:color="auto" w:fill="FFFFFF"/>
        </w:rPr>
        <w:t>canorus</w:t>
      </w:r>
      <w:proofErr w:type="spellEnd"/>
      <w:r w:rsidRPr="000E157C">
        <w:rPr>
          <w:rFonts w:ascii="Arial" w:hAnsi="Arial" w:cs="Arial"/>
        </w:rPr>
        <w:t xml:space="preserve">), </w:t>
      </w:r>
      <w:r w:rsidRPr="000E157C">
        <w:rPr>
          <w:rFonts w:ascii="Arial" w:hAnsi="Arial" w:cs="Arial"/>
          <w:iCs/>
        </w:rPr>
        <w:t>горлица обыкновенная (</w:t>
      </w:r>
      <w:proofErr w:type="spellStart"/>
      <w:r w:rsidRPr="000E157C">
        <w:rPr>
          <w:rFonts w:ascii="Arial" w:hAnsi="Arial" w:cs="Arial"/>
          <w:i/>
          <w:iCs/>
        </w:rPr>
        <w:t>Streptopeliaturtus</w:t>
      </w:r>
      <w:proofErr w:type="spellEnd"/>
      <w:r w:rsidR="001F176E" w:rsidRPr="000E157C">
        <w:rPr>
          <w:rFonts w:ascii="Arial" w:hAnsi="Arial" w:cs="Arial"/>
          <w:i/>
          <w:iCs/>
        </w:rPr>
        <w:t xml:space="preserve"> </w:t>
      </w:r>
      <w:proofErr w:type="spellStart"/>
      <w:r w:rsidRPr="000E157C">
        <w:rPr>
          <w:rFonts w:ascii="Arial" w:hAnsi="Arial" w:cs="Arial"/>
          <w:i/>
          <w:iCs/>
        </w:rPr>
        <w:t>turtus</w:t>
      </w:r>
      <w:proofErr w:type="spellEnd"/>
      <w:r w:rsidRPr="000E157C">
        <w:rPr>
          <w:rFonts w:ascii="Arial" w:hAnsi="Arial" w:cs="Arial"/>
          <w:i/>
          <w:iCs/>
        </w:rPr>
        <w:t>)</w:t>
      </w:r>
      <w:r w:rsidRPr="000E157C">
        <w:rPr>
          <w:rFonts w:ascii="Arial" w:hAnsi="Arial" w:cs="Arial"/>
        </w:rPr>
        <w:t>, канюк обыкновенный (</w:t>
      </w:r>
      <w:proofErr w:type="spellStart"/>
      <w:r w:rsidRPr="000E157C">
        <w:rPr>
          <w:rFonts w:ascii="Arial" w:hAnsi="Arial" w:cs="Arial"/>
          <w:i/>
          <w:shd w:val="clear" w:color="auto" w:fill="FFFFFF"/>
        </w:rPr>
        <w:t>Buteo</w:t>
      </w:r>
      <w:proofErr w:type="spellEnd"/>
      <w:r w:rsidRPr="000E157C">
        <w:rPr>
          <w:rFonts w:ascii="Arial" w:hAnsi="Arial" w:cs="Arial"/>
          <w:i/>
          <w:shd w:val="clear" w:color="auto" w:fill="FFFFFF"/>
        </w:rPr>
        <w:t xml:space="preserve"> </w:t>
      </w:r>
      <w:proofErr w:type="spellStart"/>
      <w:r w:rsidRPr="000E157C">
        <w:rPr>
          <w:rFonts w:ascii="Arial" w:hAnsi="Arial" w:cs="Arial"/>
          <w:i/>
          <w:shd w:val="clear" w:color="auto" w:fill="FFFFFF"/>
        </w:rPr>
        <w:t>Buteo</w:t>
      </w:r>
      <w:proofErr w:type="spellEnd"/>
      <w:r w:rsidRPr="000E157C">
        <w:rPr>
          <w:rFonts w:ascii="Arial" w:hAnsi="Arial" w:cs="Arial"/>
        </w:rPr>
        <w:t>), вороны серая (</w:t>
      </w:r>
      <w:proofErr w:type="spellStart"/>
      <w:r w:rsidRPr="000E157C">
        <w:rPr>
          <w:rFonts w:ascii="Arial" w:hAnsi="Arial" w:cs="Arial"/>
          <w:i/>
          <w:shd w:val="clear" w:color="auto" w:fill="FFFFFF"/>
        </w:rPr>
        <w:t>Corvus</w:t>
      </w:r>
      <w:proofErr w:type="spellEnd"/>
      <w:r w:rsidRPr="000E157C">
        <w:rPr>
          <w:rFonts w:ascii="Arial" w:hAnsi="Arial" w:cs="Arial"/>
          <w:i/>
          <w:shd w:val="clear" w:color="auto" w:fill="FFFFFF"/>
        </w:rPr>
        <w:t xml:space="preserve"> </w:t>
      </w:r>
      <w:proofErr w:type="spellStart"/>
      <w:proofErr w:type="gramStart"/>
      <w:r w:rsidRPr="000E157C">
        <w:rPr>
          <w:rFonts w:ascii="Arial" w:hAnsi="Arial" w:cs="Arial"/>
          <w:i/>
          <w:shd w:val="clear" w:color="auto" w:fill="FFFFFF"/>
        </w:rPr>
        <w:t>с</w:t>
      </w:r>
      <w:proofErr w:type="gramEnd"/>
      <w:r w:rsidRPr="000E157C">
        <w:rPr>
          <w:rFonts w:ascii="Arial" w:hAnsi="Arial" w:cs="Arial"/>
          <w:i/>
          <w:shd w:val="clear" w:color="auto" w:fill="FFFFFF"/>
        </w:rPr>
        <w:t>ornix</w:t>
      </w:r>
      <w:proofErr w:type="spellEnd"/>
      <w:r w:rsidRPr="000E157C">
        <w:rPr>
          <w:rFonts w:ascii="Arial" w:hAnsi="Arial" w:cs="Arial"/>
          <w:shd w:val="clear" w:color="auto" w:fill="FFFFFF"/>
        </w:rPr>
        <w:t>)</w:t>
      </w:r>
      <w:r w:rsidRPr="000E157C">
        <w:rPr>
          <w:rFonts w:ascii="Arial" w:hAnsi="Arial" w:cs="Arial"/>
        </w:rPr>
        <w:t xml:space="preserve"> и черная (</w:t>
      </w:r>
      <w:proofErr w:type="spellStart"/>
      <w:r w:rsidRPr="000E157C">
        <w:rPr>
          <w:rFonts w:ascii="Arial" w:hAnsi="Arial" w:cs="Arial"/>
          <w:i/>
          <w:shd w:val="clear" w:color="auto" w:fill="FFFFFF"/>
        </w:rPr>
        <w:t>Corvuscorone</w:t>
      </w:r>
      <w:proofErr w:type="spellEnd"/>
      <w:r w:rsidRPr="000E157C">
        <w:rPr>
          <w:rFonts w:ascii="Arial" w:hAnsi="Arial" w:cs="Arial"/>
        </w:rPr>
        <w:t xml:space="preserve">), сорока </w:t>
      </w:r>
      <w:r w:rsidRPr="000E157C">
        <w:rPr>
          <w:rFonts w:ascii="Arial" w:hAnsi="Arial" w:cs="Arial"/>
          <w:i/>
          <w:iCs/>
        </w:rPr>
        <w:t>(</w:t>
      </w:r>
      <w:proofErr w:type="spellStart"/>
      <w:r w:rsidRPr="000E157C">
        <w:rPr>
          <w:rFonts w:ascii="Arial" w:hAnsi="Arial" w:cs="Arial"/>
          <w:i/>
          <w:iCs/>
        </w:rPr>
        <w:t>Picapica</w:t>
      </w:r>
      <w:proofErr w:type="spellEnd"/>
      <w:r w:rsidRPr="000E157C">
        <w:rPr>
          <w:rFonts w:ascii="Arial" w:hAnsi="Arial" w:cs="Arial"/>
        </w:rPr>
        <w:t>), трясогузка белая (</w:t>
      </w:r>
      <w:proofErr w:type="spellStart"/>
      <w:r w:rsidRPr="000E157C">
        <w:rPr>
          <w:rFonts w:ascii="Arial" w:hAnsi="Arial" w:cs="Arial"/>
          <w:i/>
          <w:iCs/>
        </w:rPr>
        <w:t>Motacilla</w:t>
      </w:r>
      <w:proofErr w:type="spellEnd"/>
      <w:r w:rsidRPr="000E157C">
        <w:rPr>
          <w:rFonts w:ascii="Arial" w:hAnsi="Arial" w:cs="Arial"/>
          <w:i/>
          <w:iCs/>
        </w:rPr>
        <w:t xml:space="preserve">. </w:t>
      </w:r>
      <w:proofErr w:type="spellStart"/>
      <w:proofErr w:type="gramStart"/>
      <w:r w:rsidRPr="000E157C">
        <w:rPr>
          <w:rFonts w:ascii="Arial" w:hAnsi="Arial" w:cs="Arial"/>
          <w:i/>
          <w:iCs/>
        </w:rPr>
        <w:t>Alba</w:t>
      </w:r>
      <w:proofErr w:type="spellEnd"/>
      <w:r w:rsidRPr="000E157C">
        <w:rPr>
          <w:rFonts w:ascii="Arial" w:hAnsi="Arial" w:cs="Arial"/>
        </w:rPr>
        <w:t>), синица большая (</w:t>
      </w:r>
      <w:proofErr w:type="spellStart"/>
      <w:r w:rsidRPr="000E157C">
        <w:rPr>
          <w:rFonts w:ascii="Arial" w:hAnsi="Arial" w:cs="Arial"/>
          <w:i/>
        </w:rPr>
        <w:t>Parusmajor</w:t>
      </w:r>
      <w:proofErr w:type="spellEnd"/>
      <w:r w:rsidRPr="000E157C">
        <w:rPr>
          <w:rFonts w:ascii="Arial" w:hAnsi="Arial" w:cs="Arial"/>
          <w:i/>
        </w:rPr>
        <w:t>), воробей полевой (</w:t>
      </w:r>
      <w:proofErr w:type="spellStart"/>
      <w:r w:rsidRPr="000E157C">
        <w:rPr>
          <w:rFonts w:ascii="Arial" w:hAnsi="Arial" w:cs="Arial"/>
          <w:i/>
        </w:rPr>
        <w:t>Passer</w:t>
      </w:r>
      <w:r w:rsidRPr="000E157C">
        <w:rPr>
          <w:rFonts w:ascii="Arial" w:hAnsi="Arial" w:cs="Arial"/>
          <w:i/>
          <w:iCs/>
        </w:rPr>
        <w:t>montanus</w:t>
      </w:r>
      <w:proofErr w:type="spellEnd"/>
      <w:r w:rsidRPr="000E157C">
        <w:rPr>
          <w:rFonts w:ascii="Arial" w:hAnsi="Arial" w:cs="Arial"/>
          <w:i/>
        </w:rPr>
        <w:t xml:space="preserve">) </w:t>
      </w:r>
      <w:r w:rsidRPr="000E157C">
        <w:rPr>
          <w:rFonts w:ascii="Arial" w:hAnsi="Arial" w:cs="Arial"/>
        </w:rPr>
        <w:t>ушастые совы (</w:t>
      </w:r>
      <w:proofErr w:type="spellStart"/>
      <w:r w:rsidRPr="000E157C">
        <w:rPr>
          <w:rFonts w:ascii="Arial" w:hAnsi="Arial" w:cs="Arial"/>
          <w:i/>
          <w:shd w:val="clear" w:color="auto" w:fill="FFFFFF"/>
        </w:rPr>
        <w:t>Asiootus</w:t>
      </w:r>
      <w:proofErr w:type="spellEnd"/>
      <w:r w:rsidRPr="000E157C">
        <w:rPr>
          <w:rFonts w:ascii="Arial" w:hAnsi="Arial" w:cs="Arial"/>
        </w:rPr>
        <w:t>).</w:t>
      </w:r>
      <w:proofErr w:type="gramEnd"/>
    </w:p>
    <w:p w14:paraId="5D5D611A" w14:textId="77777777" w:rsidR="00F62CA0" w:rsidRPr="000E157C" w:rsidRDefault="00733FA7" w:rsidP="000E157C">
      <w:pPr>
        <w:spacing w:after="0" w:line="240" w:lineRule="auto"/>
        <w:ind w:firstLine="709"/>
        <w:jc w:val="both"/>
        <w:rPr>
          <w:rFonts w:ascii="Arial" w:hAnsi="Arial" w:cs="Arial"/>
          <w:b/>
          <w:i/>
        </w:rPr>
      </w:pPr>
      <w:proofErr w:type="gramStart"/>
      <w:r w:rsidRPr="000E157C">
        <w:rPr>
          <w:rFonts w:ascii="Arial" w:hAnsi="Arial" w:cs="Arial"/>
        </w:rPr>
        <w:lastRenderedPageBreak/>
        <w:t>Из млекопитающих: соня лесная (</w:t>
      </w:r>
      <w:proofErr w:type="spellStart"/>
      <w:r w:rsidRPr="000E157C">
        <w:rPr>
          <w:rFonts w:ascii="Arial" w:hAnsi="Arial" w:cs="Arial"/>
          <w:color w:val="333333"/>
          <w:shd w:val="clear" w:color="auto" w:fill="FFFFFF"/>
        </w:rPr>
        <w:t>Dryomys</w:t>
      </w:r>
      <w:proofErr w:type="spellEnd"/>
      <w:r w:rsidRPr="000E157C">
        <w:rPr>
          <w:rFonts w:ascii="Arial" w:hAnsi="Arial" w:cs="Arial"/>
          <w:color w:val="333333"/>
          <w:shd w:val="clear" w:color="auto" w:fill="FFFFFF"/>
        </w:rPr>
        <w:t xml:space="preserve"> </w:t>
      </w:r>
      <w:proofErr w:type="spellStart"/>
      <w:r w:rsidRPr="000E157C">
        <w:rPr>
          <w:rFonts w:ascii="Arial" w:hAnsi="Arial" w:cs="Arial"/>
          <w:color w:val="333333"/>
          <w:shd w:val="clear" w:color="auto" w:fill="FFFFFF"/>
        </w:rPr>
        <w:t>nitedula</w:t>
      </w:r>
      <w:proofErr w:type="spellEnd"/>
      <w:r w:rsidRPr="000E157C">
        <w:rPr>
          <w:rFonts w:ascii="Arial" w:hAnsi="Arial" w:cs="Arial"/>
        </w:rPr>
        <w:t xml:space="preserve">), </w:t>
      </w:r>
      <w:r w:rsidR="003C753A" w:rsidRPr="000E157C">
        <w:rPr>
          <w:rFonts w:ascii="Arial" w:hAnsi="Arial" w:cs="Arial"/>
        </w:rPr>
        <w:t>заяц-русак (</w:t>
      </w:r>
      <w:proofErr w:type="spellStart"/>
      <w:r w:rsidR="003C753A" w:rsidRPr="000E157C">
        <w:rPr>
          <w:rFonts w:ascii="Arial" w:hAnsi="Arial" w:cs="Arial"/>
          <w:i/>
          <w:shd w:val="clear" w:color="auto" w:fill="FFFFFF"/>
        </w:rPr>
        <w:t>Lepuseuropaeus</w:t>
      </w:r>
      <w:proofErr w:type="spellEnd"/>
      <w:r w:rsidR="003C753A" w:rsidRPr="000E157C">
        <w:rPr>
          <w:rFonts w:ascii="Arial" w:hAnsi="Arial" w:cs="Arial"/>
        </w:rPr>
        <w:t>), еж обыкновенный (</w:t>
      </w:r>
      <w:proofErr w:type="spellStart"/>
      <w:r w:rsidR="003C753A" w:rsidRPr="000E157C">
        <w:rPr>
          <w:rFonts w:ascii="Arial" w:hAnsi="Arial" w:cs="Arial"/>
          <w:i/>
          <w:shd w:val="clear" w:color="auto" w:fill="FFFFFF"/>
        </w:rPr>
        <w:t>Erinaceuseuropaeus</w:t>
      </w:r>
      <w:proofErr w:type="spellEnd"/>
      <w:r w:rsidR="003C753A" w:rsidRPr="000E157C">
        <w:rPr>
          <w:rFonts w:ascii="Arial" w:hAnsi="Arial" w:cs="Arial"/>
        </w:rPr>
        <w:t>) и ушастый (</w:t>
      </w:r>
      <w:proofErr w:type="spellStart"/>
      <w:r w:rsidR="003C753A" w:rsidRPr="000E157C">
        <w:rPr>
          <w:rFonts w:ascii="Arial" w:hAnsi="Arial" w:cs="Arial"/>
          <w:i/>
          <w:shd w:val="clear" w:color="auto" w:fill="FFFFFF"/>
        </w:rPr>
        <w:t>Hemiechinusauritus</w:t>
      </w:r>
      <w:proofErr w:type="spellEnd"/>
      <w:r w:rsidR="003C753A" w:rsidRPr="000E157C">
        <w:rPr>
          <w:rFonts w:ascii="Arial" w:hAnsi="Arial" w:cs="Arial"/>
        </w:rPr>
        <w:t>), мышь лесная (</w:t>
      </w:r>
      <w:proofErr w:type="spellStart"/>
      <w:r w:rsidR="003C753A" w:rsidRPr="000E157C">
        <w:rPr>
          <w:rFonts w:ascii="Arial" w:hAnsi="Arial" w:cs="Arial"/>
          <w:i/>
          <w:shd w:val="clear" w:color="auto" w:fill="FFFFFF"/>
        </w:rPr>
        <w:t>Sicistabetulina</w:t>
      </w:r>
      <w:proofErr w:type="spellEnd"/>
      <w:r w:rsidR="003C753A" w:rsidRPr="000E157C">
        <w:rPr>
          <w:rFonts w:ascii="Arial" w:hAnsi="Arial" w:cs="Arial"/>
        </w:rPr>
        <w:t>), полевка обыкновенная (</w:t>
      </w:r>
      <w:proofErr w:type="spellStart"/>
      <w:r w:rsidR="003C753A" w:rsidRPr="000E157C">
        <w:rPr>
          <w:rFonts w:ascii="Arial" w:hAnsi="Arial" w:cs="Arial"/>
          <w:i/>
        </w:rPr>
        <w:t>Microtusarvalis</w:t>
      </w:r>
      <w:proofErr w:type="spellEnd"/>
      <w:r w:rsidR="003C753A" w:rsidRPr="000E157C">
        <w:rPr>
          <w:rFonts w:ascii="Arial" w:hAnsi="Arial" w:cs="Arial"/>
          <w:i/>
        </w:rPr>
        <w:t>)</w:t>
      </w:r>
      <w:r w:rsidR="003C753A" w:rsidRPr="000E157C">
        <w:rPr>
          <w:rFonts w:ascii="Arial" w:hAnsi="Arial" w:cs="Arial"/>
        </w:rPr>
        <w:t xml:space="preserve"> кавказский крот (</w:t>
      </w:r>
      <w:proofErr w:type="spellStart"/>
      <w:r w:rsidR="003C753A" w:rsidRPr="000E157C">
        <w:rPr>
          <w:rFonts w:ascii="Arial" w:hAnsi="Arial" w:cs="Arial"/>
          <w:i/>
          <w:shd w:val="clear" w:color="auto" w:fill="FFFFFF"/>
        </w:rPr>
        <w:t>Talpacaucasica</w:t>
      </w:r>
      <w:proofErr w:type="spellEnd"/>
      <w:r w:rsidR="003C753A" w:rsidRPr="000E157C">
        <w:rPr>
          <w:rFonts w:ascii="Arial" w:hAnsi="Arial" w:cs="Arial"/>
        </w:rPr>
        <w:t>) и слепыш (</w:t>
      </w:r>
      <w:proofErr w:type="spellStart"/>
      <w:r w:rsidR="003C753A" w:rsidRPr="000E157C">
        <w:rPr>
          <w:rFonts w:ascii="Arial" w:hAnsi="Arial" w:cs="Arial"/>
          <w:i/>
          <w:shd w:val="clear" w:color="auto" w:fill="FFFFFF"/>
        </w:rPr>
        <w:t>Spalax</w:t>
      </w:r>
      <w:proofErr w:type="spellEnd"/>
      <w:r w:rsidR="003C753A" w:rsidRPr="000E157C">
        <w:rPr>
          <w:rFonts w:ascii="Arial" w:hAnsi="Arial" w:cs="Arial"/>
        </w:rPr>
        <w:t>), серые хомячки (</w:t>
      </w:r>
      <w:proofErr w:type="spellStart"/>
      <w:r w:rsidR="003C753A" w:rsidRPr="000E157C">
        <w:rPr>
          <w:rFonts w:ascii="Arial" w:hAnsi="Arial" w:cs="Arial"/>
          <w:i/>
          <w:shd w:val="clear" w:color="auto" w:fill="FFFFFF"/>
        </w:rPr>
        <w:t>Cricetulusmigratorius</w:t>
      </w:r>
      <w:proofErr w:type="spellEnd"/>
      <w:r w:rsidR="003C753A" w:rsidRPr="000E157C">
        <w:rPr>
          <w:rFonts w:ascii="Arial" w:hAnsi="Arial" w:cs="Arial"/>
        </w:rPr>
        <w:t>), барсук (</w:t>
      </w:r>
      <w:proofErr w:type="spellStart"/>
      <w:r w:rsidR="003C753A" w:rsidRPr="000E157C">
        <w:rPr>
          <w:rFonts w:ascii="Arial" w:hAnsi="Arial" w:cs="Arial"/>
          <w:i/>
          <w:shd w:val="clear" w:color="auto" w:fill="FFFFFF"/>
        </w:rPr>
        <w:t>Melesmeles</w:t>
      </w:r>
      <w:proofErr w:type="spellEnd"/>
      <w:r w:rsidR="003C753A" w:rsidRPr="000E157C">
        <w:rPr>
          <w:rFonts w:ascii="Arial" w:hAnsi="Arial" w:cs="Arial"/>
        </w:rPr>
        <w:t>), куница (</w:t>
      </w:r>
      <w:proofErr w:type="spellStart"/>
      <w:r w:rsidR="003C753A" w:rsidRPr="000E157C">
        <w:rPr>
          <w:rFonts w:ascii="Arial" w:hAnsi="Arial" w:cs="Arial"/>
          <w:i/>
          <w:shd w:val="clear" w:color="auto" w:fill="FFFFFF"/>
        </w:rPr>
        <w:t>Martes</w:t>
      </w:r>
      <w:proofErr w:type="spellEnd"/>
      <w:r w:rsidR="003C753A" w:rsidRPr="000E157C">
        <w:rPr>
          <w:rFonts w:ascii="Arial" w:hAnsi="Arial" w:cs="Arial"/>
        </w:rPr>
        <w:t>), ласка (</w:t>
      </w:r>
      <w:proofErr w:type="spellStart"/>
      <w:r w:rsidR="003C753A" w:rsidRPr="000E157C">
        <w:rPr>
          <w:rFonts w:ascii="Arial" w:hAnsi="Arial" w:cs="Arial"/>
          <w:bCs/>
          <w:i/>
        </w:rPr>
        <w:t>Mustelanivalis</w:t>
      </w:r>
      <w:proofErr w:type="spellEnd"/>
      <w:r w:rsidR="003C753A" w:rsidRPr="000E157C">
        <w:rPr>
          <w:rFonts w:ascii="Arial" w:hAnsi="Arial" w:cs="Arial"/>
        </w:rPr>
        <w:t>), кабан (</w:t>
      </w:r>
      <w:proofErr w:type="spellStart"/>
      <w:r w:rsidR="003C753A" w:rsidRPr="000E157C">
        <w:rPr>
          <w:rFonts w:ascii="Arial" w:hAnsi="Arial" w:cs="Arial"/>
          <w:i/>
          <w:shd w:val="clear" w:color="auto" w:fill="FFFFFF"/>
        </w:rPr>
        <w:t>Susscrofa</w:t>
      </w:r>
      <w:proofErr w:type="spellEnd"/>
      <w:r w:rsidR="003C753A" w:rsidRPr="000E157C">
        <w:rPr>
          <w:rFonts w:ascii="Arial" w:hAnsi="Arial" w:cs="Arial"/>
        </w:rPr>
        <w:t>), косуля европейская (</w:t>
      </w:r>
      <w:proofErr w:type="spellStart"/>
      <w:r w:rsidR="003C753A" w:rsidRPr="000E157C">
        <w:rPr>
          <w:rFonts w:ascii="Arial" w:hAnsi="Arial" w:cs="Arial"/>
          <w:i/>
          <w:shd w:val="clear" w:color="auto" w:fill="FFFFFF"/>
        </w:rPr>
        <w:t>Capreoluscapreolus</w:t>
      </w:r>
      <w:proofErr w:type="spellEnd"/>
      <w:r w:rsidR="003C753A" w:rsidRPr="000E157C">
        <w:rPr>
          <w:rFonts w:ascii="Arial" w:hAnsi="Arial" w:cs="Arial"/>
        </w:rPr>
        <w:t>)</w:t>
      </w:r>
      <w:r w:rsidR="00F62CA0" w:rsidRPr="000E157C">
        <w:rPr>
          <w:rFonts w:ascii="Arial" w:hAnsi="Arial" w:cs="Arial"/>
        </w:rPr>
        <w:t xml:space="preserve"> и другие. </w:t>
      </w:r>
      <w:proofErr w:type="gramEnd"/>
    </w:p>
    <w:p w14:paraId="62631A41" w14:textId="77777777" w:rsidR="003B4059" w:rsidRPr="000E157C" w:rsidRDefault="003B4059" w:rsidP="000E157C">
      <w:pPr>
        <w:pStyle w:val="af9"/>
        <w:shd w:val="clear" w:color="auto" w:fill="FFFFFF"/>
        <w:spacing w:before="0" w:beforeAutospacing="0" w:after="0" w:afterAutospacing="0"/>
        <w:ind w:firstLine="709"/>
        <w:jc w:val="both"/>
        <w:rPr>
          <w:rFonts w:ascii="Arial" w:hAnsi="Arial" w:cs="Arial"/>
          <w:sz w:val="22"/>
          <w:szCs w:val="22"/>
        </w:rPr>
      </w:pPr>
      <w:r w:rsidRPr="000E157C">
        <w:rPr>
          <w:rFonts w:ascii="Arial" w:hAnsi="Arial" w:cs="Arial"/>
          <w:sz w:val="22"/>
          <w:szCs w:val="22"/>
        </w:rPr>
        <w:t xml:space="preserve">Среди </w:t>
      </w:r>
      <w:proofErr w:type="spellStart"/>
      <w:r w:rsidRPr="000E157C">
        <w:rPr>
          <w:rFonts w:ascii="Arial" w:hAnsi="Arial" w:cs="Arial"/>
          <w:sz w:val="22"/>
          <w:szCs w:val="22"/>
        </w:rPr>
        <w:t>педобионтов</w:t>
      </w:r>
      <w:proofErr w:type="spellEnd"/>
      <w:r w:rsidRPr="000E157C">
        <w:rPr>
          <w:rFonts w:ascii="Arial" w:hAnsi="Arial" w:cs="Arial"/>
          <w:sz w:val="22"/>
          <w:szCs w:val="22"/>
        </w:rPr>
        <w:t xml:space="preserve"> в надземном ярусе преобладают дождевые черви (</w:t>
      </w:r>
      <w:proofErr w:type="spellStart"/>
      <w:r w:rsidRPr="000E157C">
        <w:rPr>
          <w:rFonts w:ascii="Arial" w:hAnsi="Arial" w:cs="Arial"/>
          <w:i/>
          <w:sz w:val="22"/>
          <w:szCs w:val="22"/>
          <w:shd w:val="clear" w:color="auto" w:fill="FFFFFF"/>
        </w:rPr>
        <w:t>Lumbricina</w:t>
      </w:r>
      <w:proofErr w:type="spellEnd"/>
      <w:r w:rsidRPr="000E157C">
        <w:rPr>
          <w:rFonts w:ascii="Arial" w:hAnsi="Arial" w:cs="Arial"/>
          <w:sz w:val="22"/>
          <w:szCs w:val="22"/>
        </w:rPr>
        <w:t xml:space="preserve">), многоножки (костянки, </w:t>
      </w:r>
      <w:proofErr w:type="spellStart"/>
      <w:r w:rsidRPr="000E157C">
        <w:rPr>
          <w:rFonts w:ascii="Arial" w:hAnsi="Arial" w:cs="Arial"/>
          <w:sz w:val="22"/>
          <w:szCs w:val="22"/>
        </w:rPr>
        <w:t>кивсяки</w:t>
      </w:r>
      <w:proofErr w:type="spellEnd"/>
      <w:r w:rsidRPr="000E157C">
        <w:rPr>
          <w:rFonts w:ascii="Arial" w:hAnsi="Arial" w:cs="Arial"/>
          <w:sz w:val="22"/>
          <w:szCs w:val="22"/>
        </w:rPr>
        <w:t xml:space="preserve">, </w:t>
      </w:r>
      <w:proofErr w:type="spellStart"/>
      <w:r w:rsidRPr="000E157C">
        <w:rPr>
          <w:rFonts w:ascii="Arial" w:hAnsi="Arial" w:cs="Arial"/>
          <w:sz w:val="22"/>
          <w:szCs w:val="22"/>
        </w:rPr>
        <w:t>геофилусы</w:t>
      </w:r>
      <w:proofErr w:type="spellEnd"/>
      <w:r w:rsidRPr="000E157C">
        <w:rPr>
          <w:rFonts w:ascii="Arial" w:hAnsi="Arial" w:cs="Arial"/>
          <w:sz w:val="22"/>
          <w:szCs w:val="22"/>
        </w:rPr>
        <w:t>), рыжие лесные муравьи (</w:t>
      </w:r>
      <w:proofErr w:type="spellStart"/>
      <w:r w:rsidRPr="000E157C">
        <w:rPr>
          <w:rFonts w:ascii="Arial" w:hAnsi="Arial" w:cs="Arial"/>
          <w:i/>
          <w:sz w:val="22"/>
          <w:szCs w:val="22"/>
          <w:shd w:val="clear" w:color="auto" w:fill="FFFFFF"/>
        </w:rPr>
        <w:t>Formica</w:t>
      </w:r>
      <w:proofErr w:type="spellEnd"/>
      <w:r w:rsidRPr="000E157C">
        <w:rPr>
          <w:rFonts w:ascii="Arial" w:hAnsi="Arial" w:cs="Arial"/>
          <w:i/>
          <w:sz w:val="22"/>
          <w:szCs w:val="22"/>
          <w:shd w:val="clear" w:color="auto" w:fill="FFFFFF"/>
        </w:rPr>
        <w:t xml:space="preserve"> </w:t>
      </w:r>
      <w:proofErr w:type="spellStart"/>
      <w:r w:rsidRPr="000E157C">
        <w:rPr>
          <w:rFonts w:ascii="Arial" w:hAnsi="Arial" w:cs="Arial"/>
          <w:i/>
          <w:sz w:val="22"/>
          <w:szCs w:val="22"/>
          <w:shd w:val="clear" w:color="auto" w:fill="FFFFFF"/>
        </w:rPr>
        <w:t>rufa</w:t>
      </w:r>
      <w:proofErr w:type="spellEnd"/>
      <w:r w:rsidRPr="000E157C">
        <w:rPr>
          <w:rFonts w:ascii="Arial" w:hAnsi="Arial" w:cs="Arial"/>
          <w:sz w:val="22"/>
          <w:szCs w:val="22"/>
        </w:rPr>
        <w:t>), уховертки (</w:t>
      </w:r>
      <w:proofErr w:type="spellStart"/>
      <w:r w:rsidRPr="000E157C">
        <w:rPr>
          <w:rFonts w:ascii="Arial" w:hAnsi="Arial" w:cs="Arial"/>
          <w:i/>
          <w:sz w:val="22"/>
          <w:szCs w:val="22"/>
          <w:shd w:val="clear" w:color="auto" w:fill="FFFFFF"/>
        </w:rPr>
        <w:t>Forfïculidae</w:t>
      </w:r>
      <w:proofErr w:type="spellEnd"/>
      <w:r w:rsidRPr="000E157C">
        <w:rPr>
          <w:rFonts w:ascii="Arial" w:hAnsi="Arial" w:cs="Arial"/>
          <w:sz w:val="22"/>
          <w:szCs w:val="22"/>
        </w:rPr>
        <w:t>), мокрицы (</w:t>
      </w:r>
      <w:r w:rsidRPr="000E157C">
        <w:rPr>
          <w:rFonts w:ascii="Arial" w:hAnsi="Arial" w:cs="Arial"/>
          <w:i/>
          <w:sz w:val="22"/>
          <w:szCs w:val="22"/>
          <w:shd w:val="clear" w:color="auto" w:fill="FFFFFF"/>
          <w:lang w:val="en-US"/>
        </w:rPr>
        <w:t>I</w:t>
      </w:r>
      <w:proofErr w:type="spellStart"/>
      <w:r w:rsidRPr="000E157C">
        <w:rPr>
          <w:rFonts w:ascii="Arial" w:hAnsi="Arial" w:cs="Arial"/>
          <w:i/>
          <w:sz w:val="22"/>
          <w:szCs w:val="22"/>
          <w:shd w:val="clear" w:color="auto" w:fill="FFFFFF"/>
        </w:rPr>
        <w:t>sopoda</w:t>
      </w:r>
      <w:proofErr w:type="spellEnd"/>
      <w:r w:rsidRPr="000E157C">
        <w:rPr>
          <w:rFonts w:ascii="Arial" w:hAnsi="Arial" w:cs="Arial"/>
          <w:sz w:val="22"/>
          <w:szCs w:val="22"/>
        </w:rPr>
        <w:t>), клещи (</w:t>
      </w:r>
      <w:proofErr w:type="spellStart"/>
      <w:r w:rsidRPr="000E157C">
        <w:rPr>
          <w:rFonts w:ascii="Arial" w:hAnsi="Arial" w:cs="Arial"/>
          <w:i/>
          <w:sz w:val="22"/>
          <w:szCs w:val="22"/>
          <w:shd w:val="clear" w:color="auto" w:fill="FFFFFF"/>
        </w:rPr>
        <w:t>Arachnida</w:t>
      </w:r>
      <w:proofErr w:type="spellEnd"/>
      <w:r w:rsidRPr="000E157C">
        <w:rPr>
          <w:rFonts w:ascii="Arial" w:hAnsi="Arial" w:cs="Arial"/>
          <w:sz w:val="22"/>
          <w:szCs w:val="22"/>
        </w:rPr>
        <w:t>), червецы (</w:t>
      </w:r>
      <w:proofErr w:type="spellStart"/>
      <w:r w:rsidRPr="000E157C">
        <w:rPr>
          <w:rFonts w:ascii="Arial" w:hAnsi="Arial" w:cs="Arial"/>
          <w:i/>
          <w:sz w:val="22"/>
          <w:szCs w:val="22"/>
          <w:shd w:val="clear" w:color="auto" w:fill="FFFFFF"/>
        </w:rPr>
        <w:t>Coccoidea</w:t>
      </w:r>
      <w:proofErr w:type="spellEnd"/>
      <w:r w:rsidRPr="000E157C">
        <w:rPr>
          <w:rFonts w:ascii="Arial" w:hAnsi="Arial" w:cs="Arial"/>
          <w:sz w:val="22"/>
          <w:szCs w:val="22"/>
        </w:rPr>
        <w:t>), жужелицы (</w:t>
      </w:r>
      <w:proofErr w:type="spellStart"/>
      <w:r w:rsidRPr="000E157C">
        <w:rPr>
          <w:rFonts w:ascii="Arial" w:hAnsi="Arial" w:cs="Arial"/>
          <w:i/>
          <w:sz w:val="22"/>
          <w:szCs w:val="22"/>
          <w:shd w:val="clear" w:color="auto" w:fill="FFFFFF"/>
        </w:rPr>
        <w:t>Carabinae</w:t>
      </w:r>
      <w:proofErr w:type="spellEnd"/>
      <w:r w:rsidRPr="000E157C">
        <w:rPr>
          <w:rFonts w:ascii="Arial" w:hAnsi="Arial" w:cs="Arial"/>
          <w:sz w:val="22"/>
          <w:szCs w:val="22"/>
        </w:rPr>
        <w:t>). Распространены кладки яиц сверчковых, кузнечиковых, реже саранчовых, личинки жуков (усачей, хрущей, бронзовок и др.), а также многих видов двукрылых и перепончатокрылых.</w:t>
      </w:r>
    </w:p>
    <w:p w14:paraId="02B2CB68" w14:textId="77777777" w:rsidR="00DA2C66" w:rsidRPr="000E157C" w:rsidRDefault="00DA2C66" w:rsidP="00DA2C66">
      <w:pPr>
        <w:pStyle w:val="af5"/>
        <w:spacing w:after="0" w:line="240" w:lineRule="auto"/>
        <w:ind w:left="0" w:firstLine="709"/>
        <w:jc w:val="both"/>
        <w:rPr>
          <w:rFonts w:ascii="Arial" w:hAnsi="Arial" w:cs="Arial"/>
          <w:sz w:val="22"/>
          <w:szCs w:val="22"/>
        </w:rPr>
      </w:pPr>
      <w:r w:rsidRPr="000E157C">
        <w:rPr>
          <w:rFonts w:ascii="Arial" w:hAnsi="Arial" w:cs="Arial"/>
          <w:sz w:val="22"/>
          <w:szCs w:val="22"/>
        </w:rPr>
        <w:t xml:space="preserve">При проведении полевых исследований, виды </w:t>
      </w:r>
      <w:proofErr w:type="gramStart"/>
      <w:r w:rsidRPr="000E157C">
        <w:rPr>
          <w:rFonts w:ascii="Arial" w:hAnsi="Arial" w:cs="Arial"/>
          <w:sz w:val="22"/>
          <w:szCs w:val="22"/>
        </w:rPr>
        <w:t>животных, занесенных в Красную книгу Ставропольского края не встречены</w:t>
      </w:r>
      <w:proofErr w:type="gramEnd"/>
      <w:r w:rsidRPr="000E157C">
        <w:rPr>
          <w:rFonts w:ascii="Arial" w:hAnsi="Arial" w:cs="Arial"/>
          <w:sz w:val="22"/>
          <w:szCs w:val="22"/>
        </w:rPr>
        <w:t xml:space="preserve">. По пути следования линейной </w:t>
      </w:r>
      <w:proofErr w:type="spellStart"/>
      <w:r w:rsidRPr="000E157C">
        <w:rPr>
          <w:rFonts w:ascii="Arial" w:hAnsi="Arial" w:cs="Arial"/>
          <w:sz w:val="22"/>
          <w:szCs w:val="22"/>
        </w:rPr>
        <w:t>трансекты</w:t>
      </w:r>
      <w:proofErr w:type="spellEnd"/>
      <w:r w:rsidRPr="000E157C">
        <w:rPr>
          <w:rFonts w:ascii="Arial" w:hAnsi="Arial" w:cs="Arial"/>
          <w:sz w:val="22"/>
          <w:szCs w:val="22"/>
        </w:rPr>
        <w:t>, совпадающей с проектом полотна экологической тропы, гнездовий птиц и нор животных не отмечено.</w:t>
      </w:r>
    </w:p>
    <w:p w14:paraId="203217EB" w14:textId="67AAEC0C" w:rsidR="00733FA7" w:rsidRPr="000E157C" w:rsidRDefault="00733FA7" w:rsidP="00733FA7">
      <w:pPr>
        <w:pStyle w:val="ConsPlusNormal"/>
        <w:ind w:firstLine="567"/>
        <w:jc w:val="both"/>
        <w:rPr>
          <w:sz w:val="22"/>
          <w:szCs w:val="22"/>
        </w:rPr>
      </w:pPr>
      <w:r w:rsidRPr="000E157C">
        <w:rPr>
          <w:sz w:val="22"/>
          <w:szCs w:val="22"/>
        </w:rPr>
        <w:t xml:space="preserve">Обеспечение функционирования заказника, а также государственный </w:t>
      </w:r>
      <w:proofErr w:type="gramStart"/>
      <w:r w:rsidRPr="000E157C">
        <w:rPr>
          <w:sz w:val="22"/>
          <w:szCs w:val="22"/>
        </w:rPr>
        <w:t>контроль за</w:t>
      </w:r>
      <w:proofErr w:type="gramEnd"/>
      <w:r w:rsidRPr="000E157C">
        <w:rPr>
          <w:sz w:val="22"/>
          <w:szCs w:val="22"/>
        </w:rPr>
        <w:t xml:space="preserve"> соблюдением режима охраны обеспечивается </w:t>
      </w:r>
      <w:r w:rsidRPr="000E157C">
        <w:rPr>
          <w:rStyle w:val="FontStyle11"/>
          <w:rFonts w:ascii="Arial" w:hAnsi="Arial" w:cs="Arial"/>
          <w:sz w:val="22"/>
          <w:szCs w:val="22"/>
        </w:rPr>
        <w:t xml:space="preserve">ГБУ СК «Дирекция </w:t>
      </w:r>
      <w:r w:rsidR="000E157C">
        <w:rPr>
          <w:rStyle w:val="FontStyle11"/>
          <w:rFonts w:ascii="Arial" w:hAnsi="Arial" w:cs="Arial"/>
          <w:sz w:val="22"/>
          <w:szCs w:val="22"/>
        </w:rPr>
        <w:t>ООПТ СК</w:t>
      </w:r>
      <w:r w:rsidRPr="000E157C">
        <w:rPr>
          <w:rStyle w:val="FontStyle11"/>
          <w:rFonts w:ascii="Arial" w:hAnsi="Arial" w:cs="Arial"/>
          <w:sz w:val="22"/>
          <w:szCs w:val="22"/>
        </w:rPr>
        <w:t>».</w:t>
      </w:r>
    </w:p>
    <w:p w14:paraId="3CCC629F" w14:textId="77777777" w:rsidR="0015757C" w:rsidRDefault="0015757C" w:rsidP="00932742">
      <w:pPr>
        <w:tabs>
          <w:tab w:val="left" w:pos="3544"/>
        </w:tabs>
        <w:autoSpaceDE w:val="0"/>
        <w:autoSpaceDN w:val="0"/>
        <w:adjustRightInd w:val="0"/>
        <w:spacing w:after="0" w:line="240" w:lineRule="auto"/>
        <w:ind w:firstLine="709"/>
        <w:jc w:val="both"/>
        <w:rPr>
          <w:rFonts w:ascii="Arial" w:hAnsi="Arial" w:cs="Arial"/>
          <w:b/>
          <w:bCs/>
          <w:i/>
        </w:rPr>
      </w:pPr>
    </w:p>
    <w:p w14:paraId="07F04CD9" w14:textId="49B8FF65" w:rsidR="00F0400D" w:rsidRPr="000E157C" w:rsidRDefault="00F0400D" w:rsidP="00932742">
      <w:pPr>
        <w:tabs>
          <w:tab w:val="left" w:pos="3544"/>
        </w:tabs>
        <w:autoSpaceDE w:val="0"/>
        <w:autoSpaceDN w:val="0"/>
        <w:adjustRightInd w:val="0"/>
        <w:spacing w:after="0" w:line="240" w:lineRule="auto"/>
        <w:ind w:firstLine="709"/>
        <w:jc w:val="both"/>
        <w:rPr>
          <w:rFonts w:ascii="Arial" w:hAnsi="Arial" w:cs="Arial"/>
          <w:b/>
          <w:bCs/>
          <w:i/>
        </w:rPr>
      </w:pPr>
      <w:r w:rsidRPr="000E157C">
        <w:rPr>
          <w:rFonts w:ascii="Arial" w:hAnsi="Arial" w:cs="Arial"/>
          <w:b/>
          <w:bCs/>
        </w:rPr>
        <w:t>Особо охраняемые природные территории (ООПТ) и объекты</w:t>
      </w:r>
    </w:p>
    <w:p w14:paraId="28C0E791" w14:textId="5E741033" w:rsidR="00C458A9" w:rsidRDefault="00F0400D" w:rsidP="00932742">
      <w:pPr>
        <w:spacing w:after="0" w:line="240" w:lineRule="auto"/>
        <w:ind w:firstLine="709"/>
        <w:contextualSpacing/>
        <w:jc w:val="both"/>
        <w:rPr>
          <w:rFonts w:ascii="Arial" w:hAnsi="Arial" w:cs="Arial"/>
        </w:rPr>
      </w:pPr>
      <w:r w:rsidRPr="000E157C">
        <w:rPr>
          <w:rFonts w:ascii="Arial" w:hAnsi="Arial" w:cs="Arial"/>
        </w:rPr>
        <w:t xml:space="preserve">Согласно информации изложенной в письме </w:t>
      </w:r>
      <w:r w:rsidR="000E157C" w:rsidRPr="000E157C">
        <w:rPr>
          <w:rFonts w:ascii="Arial" w:hAnsi="Arial" w:cs="Arial"/>
        </w:rPr>
        <w:t>Ми</w:t>
      </w:r>
      <w:r w:rsidR="000E157C">
        <w:rPr>
          <w:rFonts w:ascii="Arial" w:hAnsi="Arial" w:cs="Arial"/>
        </w:rPr>
        <w:t xml:space="preserve">нприроды России </w:t>
      </w:r>
      <w:r w:rsidRPr="000E157C">
        <w:rPr>
          <w:rFonts w:ascii="Arial" w:hAnsi="Arial" w:cs="Arial"/>
        </w:rPr>
        <w:t xml:space="preserve">от 30.04.2020 </w:t>
      </w:r>
      <w:r w:rsidR="000E157C">
        <w:rPr>
          <w:rFonts w:ascii="Arial" w:hAnsi="Arial" w:cs="Arial"/>
        </w:rPr>
        <w:br/>
      </w:r>
      <w:r w:rsidRPr="000E157C">
        <w:rPr>
          <w:rFonts w:ascii="Arial" w:hAnsi="Arial" w:cs="Arial"/>
        </w:rPr>
        <w:t>№ 15-47/10213 проектируемый объект не находится в границах особо охраняемых природных территорий федерального значения, их охранных зон, а также территорий, зарезервированных под создание новых особо охраняемых природных территорий федерального значения.</w:t>
      </w:r>
    </w:p>
    <w:p w14:paraId="0B806B23" w14:textId="28C2E31D" w:rsidR="00E81373" w:rsidRPr="00E81373" w:rsidRDefault="00AB0EC2" w:rsidP="00E81373">
      <w:pPr>
        <w:pStyle w:val="ConsPlusNormal"/>
        <w:ind w:firstLine="567"/>
        <w:jc w:val="both"/>
        <w:rPr>
          <w:rFonts w:ascii="Times New Roman" w:hAnsi="Times New Roman" w:cs="Times New Roman"/>
          <w:sz w:val="22"/>
          <w:szCs w:val="22"/>
        </w:rPr>
      </w:pPr>
      <w:r w:rsidRPr="000E157C">
        <w:rPr>
          <w:sz w:val="22"/>
          <w:szCs w:val="22"/>
        </w:rPr>
        <w:t xml:space="preserve">Границы землеотвода под проектируемый объект 100% попадают под территорию </w:t>
      </w:r>
      <w:r w:rsidR="000E157C" w:rsidRPr="000E157C">
        <w:rPr>
          <w:iCs/>
          <w:sz w:val="22"/>
          <w:szCs w:val="22"/>
        </w:rPr>
        <w:t>г</w:t>
      </w:r>
      <w:r w:rsidRPr="000E157C">
        <w:rPr>
          <w:iCs/>
          <w:sz w:val="22"/>
          <w:szCs w:val="22"/>
        </w:rPr>
        <w:t xml:space="preserve">осударственного </w:t>
      </w:r>
      <w:r w:rsidRPr="000E157C">
        <w:rPr>
          <w:sz w:val="22"/>
          <w:szCs w:val="22"/>
        </w:rPr>
        <w:t xml:space="preserve">природного заказника краевого значения «Сафонова дача», Положение о котором утверждено </w:t>
      </w:r>
      <w:r w:rsidR="000E157C" w:rsidRPr="000E157C">
        <w:rPr>
          <w:sz w:val="22"/>
          <w:szCs w:val="22"/>
        </w:rPr>
        <w:t>п</w:t>
      </w:r>
      <w:r w:rsidRPr="000E157C">
        <w:rPr>
          <w:sz w:val="22"/>
          <w:szCs w:val="22"/>
        </w:rPr>
        <w:t xml:space="preserve">остановлением Правительства Ставропольского края </w:t>
      </w:r>
      <w:r w:rsidR="000E157C" w:rsidRPr="000E157C">
        <w:rPr>
          <w:sz w:val="22"/>
          <w:szCs w:val="22"/>
        </w:rPr>
        <w:t xml:space="preserve">от 12.08.2011 </w:t>
      </w:r>
      <w:r w:rsidRPr="000E157C">
        <w:rPr>
          <w:sz w:val="22"/>
          <w:szCs w:val="22"/>
        </w:rPr>
        <w:t xml:space="preserve">№ </w:t>
      </w:r>
      <w:r w:rsidR="00E81373" w:rsidRPr="000E157C">
        <w:rPr>
          <w:sz w:val="22"/>
          <w:szCs w:val="22"/>
        </w:rPr>
        <w:t>315</w:t>
      </w:r>
      <w:r w:rsidRPr="000E157C">
        <w:rPr>
          <w:sz w:val="22"/>
          <w:szCs w:val="22"/>
        </w:rPr>
        <w:t>-п</w:t>
      </w:r>
      <w:r w:rsidR="00E81373" w:rsidRPr="000E157C">
        <w:rPr>
          <w:sz w:val="22"/>
          <w:szCs w:val="22"/>
        </w:rPr>
        <w:t>.</w:t>
      </w:r>
    </w:p>
    <w:p w14:paraId="589ADFCD" w14:textId="19C74116" w:rsidR="006D7FF7" w:rsidRPr="00877DCD" w:rsidRDefault="00877DCD" w:rsidP="00932742">
      <w:pPr>
        <w:tabs>
          <w:tab w:val="left" w:pos="3544"/>
        </w:tabs>
        <w:autoSpaceDE w:val="0"/>
        <w:autoSpaceDN w:val="0"/>
        <w:adjustRightInd w:val="0"/>
        <w:spacing w:after="0" w:line="240" w:lineRule="auto"/>
        <w:ind w:firstLine="709"/>
        <w:jc w:val="both"/>
        <w:rPr>
          <w:rFonts w:ascii="Arial" w:hAnsi="Arial" w:cs="Arial"/>
        </w:rPr>
      </w:pPr>
      <w:r w:rsidRPr="000E157C">
        <w:rPr>
          <w:rFonts w:ascii="Arial" w:hAnsi="Arial" w:cs="Arial"/>
        </w:rPr>
        <w:t>Государственный природный заказник краевого значения «Сафонова дача</w:t>
      </w:r>
      <w:r w:rsidRPr="000E157C">
        <w:rPr>
          <w:rFonts w:ascii="Arial" w:hAnsi="Arial" w:cs="Arial"/>
          <w:lang w:eastAsia="ru-RU"/>
        </w:rPr>
        <w:t>»</w:t>
      </w:r>
      <w:r w:rsidRPr="000E157C">
        <w:rPr>
          <w:rFonts w:ascii="Arial" w:hAnsi="Arial" w:cs="Arial"/>
        </w:rPr>
        <w:t xml:space="preserve"> расположен на территории муниципального образования села Краснокумского Георгиевского района Ставропольского края в границе, утверждаемой Правительством Ставропольского края (далее </w:t>
      </w:r>
      <w:r w:rsidR="000E157C">
        <w:rPr>
          <w:rFonts w:ascii="Arial" w:hAnsi="Arial" w:cs="Arial"/>
        </w:rPr>
        <w:t>–</w:t>
      </w:r>
      <w:r w:rsidRPr="000E157C">
        <w:rPr>
          <w:rFonts w:ascii="Arial" w:hAnsi="Arial" w:cs="Arial"/>
        </w:rPr>
        <w:t xml:space="preserve"> заказник, граница заказника), рис. </w:t>
      </w:r>
      <w:r w:rsidR="00345F05">
        <w:rPr>
          <w:rFonts w:ascii="Arial" w:hAnsi="Arial" w:cs="Arial"/>
        </w:rPr>
        <w:t>3.6</w:t>
      </w:r>
      <w:r w:rsidR="006D7FF7" w:rsidRPr="000E157C">
        <w:rPr>
          <w:rFonts w:ascii="Arial" w:hAnsi="Arial" w:cs="Arial"/>
        </w:rPr>
        <w:t>.</w:t>
      </w:r>
    </w:p>
    <w:p w14:paraId="48889D41" w14:textId="77777777" w:rsidR="006D7FF7" w:rsidRPr="00BA7E7A" w:rsidRDefault="00877DCD" w:rsidP="00877DCD">
      <w:pPr>
        <w:spacing w:after="0" w:line="240" w:lineRule="auto"/>
        <w:ind w:firstLine="567"/>
        <w:contextualSpacing/>
        <w:jc w:val="center"/>
        <w:rPr>
          <w:rFonts w:ascii="Arial" w:hAnsi="Arial" w:cs="Arial"/>
        </w:rPr>
      </w:pPr>
      <w:r w:rsidRPr="00A71932">
        <w:rPr>
          <w:rStyle w:val="accent1"/>
          <w:noProof/>
          <w:sz w:val="28"/>
          <w:szCs w:val="28"/>
          <w:lang w:eastAsia="ru-RU"/>
        </w:rPr>
        <w:drawing>
          <wp:inline distT="0" distB="0" distL="0" distR="0" wp14:anchorId="0E2F91F2" wp14:editId="43FD838C">
            <wp:extent cx="3782060" cy="2599354"/>
            <wp:effectExtent l="0" t="0" r="0" b="0"/>
            <wp:docPr id="15" name="Рисунок 15" descr="Сафонова дача то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фонова дача топо"/>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80" t="6760" r="1980"/>
                    <a:stretch/>
                  </pic:blipFill>
                  <pic:spPr bwMode="auto">
                    <a:xfrm>
                      <a:off x="0" y="0"/>
                      <a:ext cx="3814532" cy="2621672"/>
                    </a:xfrm>
                    <a:prstGeom prst="rect">
                      <a:avLst/>
                    </a:prstGeom>
                    <a:noFill/>
                    <a:ln>
                      <a:noFill/>
                    </a:ln>
                    <a:extLst>
                      <a:ext uri="{53640926-AAD7-44D8-BBD7-CCE9431645EC}">
                        <a14:shadowObscured xmlns:a14="http://schemas.microsoft.com/office/drawing/2010/main"/>
                      </a:ext>
                    </a:extLst>
                  </pic:spPr>
                </pic:pic>
              </a:graphicData>
            </a:graphic>
          </wp:inline>
        </w:drawing>
      </w:r>
    </w:p>
    <w:p w14:paraId="3C05A207" w14:textId="6FB086C4" w:rsidR="00F0400D" w:rsidRPr="00BA7E7A" w:rsidRDefault="00F0400D" w:rsidP="00345F05">
      <w:pPr>
        <w:spacing w:after="0" w:line="240" w:lineRule="auto"/>
        <w:ind w:firstLine="709"/>
        <w:contextualSpacing/>
        <w:jc w:val="both"/>
        <w:rPr>
          <w:rFonts w:ascii="Arial" w:hAnsi="Arial" w:cs="Arial"/>
        </w:rPr>
      </w:pPr>
      <w:r w:rsidRPr="00345F05">
        <w:rPr>
          <w:rFonts w:ascii="Arial" w:hAnsi="Arial" w:cs="Arial"/>
        </w:rPr>
        <w:t xml:space="preserve">Рисунок </w:t>
      </w:r>
      <w:r w:rsidR="00345F05">
        <w:rPr>
          <w:rFonts w:ascii="Arial" w:hAnsi="Arial" w:cs="Arial"/>
        </w:rPr>
        <w:t>3.6</w:t>
      </w:r>
      <w:r w:rsidR="00877DCD" w:rsidRPr="00345F05">
        <w:rPr>
          <w:rFonts w:ascii="Arial" w:hAnsi="Arial" w:cs="Arial"/>
        </w:rPr>
        <w:t xml:space="preserve"> –</w:t>
      </w:r>
      <w:r w:rsidRPr="00345F05">
        <w:rPr>
          <w:rFonts w:ascii="Arial" w:hAnsi="Arial" w:cs="Arial"/>
        </w:rPr>
        <w:t xml:space="preserve"> Карта-схема границ государственного природного заказника «</w:t>
      </w:r>
      <w:r w:rsidR="00877DCD" w:rsidRPr="00345F05">
        <w:rPr>
          <w:rFonts w:ascii="Arial" w:hAnsi="Arial" w:cs="Arial"/>
        </w:rPr>
        <w:t>Сафонова дача</w:t>
      </w:r>
      <w:r w:rsidRPr="00345F05">
        <w:rPr>
          <w:rFonts w:ascii="Arial" w:hAnsi="Arial" w:cs="Arial"/>
        </w:rPr>
        <w:t>»</w:t>
      </w:r>
    </w:p>
    <w:p w14:paraId="3F25B119" w14:textId="4A79008D" w:rsidR="00944097" w:rsidRPr="00345F05" w:rsidRDefault="00944097" w:rsidP="00345F05">
      <w:pPr>
        <w:spacing w:after="0" w:line="240" w:lineRule="auto"/>
        <w:ind w:firstLine="709"/>
        <w:contextualSpacing/>
        <w:jc w:val="both"/>
        <w:rPr>
          <w:rFonts w:ascii="Arial" w:hAnsi="Arial" w:cs="Arial"/>
        </w:rPr>
      </w:pPr>
      <w:r w:rsidRPr="00345F05">
        <w:rPr>
          <w:rFonts w:ascii="Arial" w:hAnsi="Arial" w:cs="Arial"/>
        </w:rPr>
        <w:lastRenderedPageBreak/>
        <w:t xml:space="preserve">Территория заказника включает в себя земли лесного фонда в лесных кварталах с 1 по 48 </w:t>
      </w:r>
      <w:proofErr w:type="spellStart"/>
      <w:r w:rsidRPr="00345F05">
        <w:rPr>
          <w:rFonts w:ascii="Arial" w:hAnsi="Arial" w:cs="Arial"/>
        </w:rPr>
        <w:t>Кумского</w:t>
      </w:r>
      <w:proofErr w:type="spellEnd"/>
      <w:r w:rsidRPr="00345F05">
        <w:rPr>
          <w:rFonts w:ascii="Arial" w:hAnsi="Arial" w:cs="Arial"/>
        </w:rPr>
        <w:t xml:space="preserve"> участкового лесничества государственного учреждения «Георгиевское лесничество». Площадь заказника составляет 3236,39 га. Заказник имеет биологический профиль. Земельные участки, расположенные в границе заказника, ограничены в обороте.</w:t>
      </w:r>
    </w:p>
    <w:p w14:paraId="2407DBA8" w14:textId="77777777" w:rsidR="00F0400D" w:rsidRPr="00E71586" w:rsidRDefault="00F0400D" w:rsidP="00E71586">
      <w:pPr>
        <w:spacing w:after="0" w:line="240" w:lineRule="auto"/>
        <w:ind w:firstLine="709"/>
        <w:contextualSpacing/>
        <w:jc w:val="both"/>
        <w:rPr>
          <w:rFonts w:ascii="Arial" w:hAnsi="Arial" w:cs="Arial"/>
        </w:rPr>
      </w:pPr>
      <w:r w:rsidRPr="00E71586">
        <w:rPr>
          <w:rFonts w:ascii="Arial" w:hAnsi="Arial" w:cs="Arial"/>
        </w:rPr>
        <w:t>Основными задачами заказника являются:</w:t>
      </w:r>
    </w:p>
    <w:p w14:paraId="5C82921F" w14:textId="4FEC8382" w:rsidR="00944097" w:rsidRPr="00E71586" w:rsidRDefault="00944097" w:rsidP="00E71586">
      <w:pPr>
        <w:pStyle w:val="ConsPlusNormal"/>
        <w:ind w:firstLine="709"/>
        <w:jc w:val="both"/>
        <w:rPr>
          <w:sz w:val="22"/>
          <w:szCs w:val="22"/>
        </w:rPr>
      </w:pPr>
      <w:r w:rsidRPr="00E71586">
        <w:rPr>
          <w:sz w:val="22"/>
          <w:szCs w:val="22"/>
        </w:rPr>
        <w:t>сохранение и восстановление лесного природного комплекса поймы рек Кума и Подкумок;</w:t>
      </w:r>
    </w:p>
    <w:p w14:paraId="182CA427" w14:textId="5FCFD793" w:rsidR="00944097" w:rsidRPr="00E71586" w:rsidRDefault="00944097" w:rsidP="00E71586">
      <w:pPr>
        <w:pStyle w:val="ConsPlusNormal"/>
        <w:ind w:firstLine="709"/>
        <w:jc w:val="both"/>
        <w:rPr>
          <w:sz w:val="22"/>
          <w:szCs w:val="22"/>
        </w:rPr>
      </w:pPr>
      <w:r w:rsidRPr="00E71586">
        <w:rPr>
          <w:sz w:val="22"/>
          <w:szCs w:val="22"/>
        </w:rPr>
        <w:t>сохранение и восстановление объектов животного и растительного мира, занесенных в Красную книгу Российской Федерации и Красную книгу Ставропольского края, а также объектов животного и растительного мира, ценных в хозяйственном, научном и культурном отношении;</w:t>
      </w:r>
    </w:p>
    <w:p w14:paraId="03A22D6F" w14:textId="3C1225AA" w:rsidR="00944097" w:rsidRPr="00E71586" w:rsidRDefault="00944097" w:rsidP="00E71586">
      <w:pPr>
        <w:pStyle w:val="ConsPlusNormal"/>
        <w:ind w:firstLine="709"/>
        <w:jc w:val="both"/>
        <w:rPr>
          <w:sz w:val="22"/>
          <w:szCs w:val="22"/>
        </w:rPr>
      </w:pPr>
      <w:r w:rsidRPr="00E71586">
        <w:rPr>
          <w:sz w:val="22"/>
          <w:szCs w:val="22"/>
        </w:rPr>
        <w:t>сохранение и рациональное использование охотничьих ресурсов;</w:t>
      </w:r>
    </w:p>
    <w:p w14:paraId="7FB5B6D0" w14:textId="54B53EF3" w:rsidR="00944097" w:rsidRPr="00E71586" w:rsidRDefault="00944097" w:rsidP="00E71586">
      <w:pPr>
        <w:pStyle w:val="ConsPlusNormal"/>
        <w:ind w:firstLine="709"/>
        <w:jc w:val="both"/>
        <w:rPr>
          <w:sz w:val="22"/>
          <w:szCs w:val="22"/>
        </w:rPr>
      </w:pPr>
      <w:r w:rsidRPr="00E71586">
        <w:rPr>
          <w:sz w:val="22"/>
          <w:szCs w:val="22"/>
        </w:rPr>
        <w:t>содействие в проведении научно-исследовательских работ;</w:t>
      </w:r>
    </w:p>
    <w:p w14:paraId="7933524E" w14:textId="5FD7CA6C" w:rsidR="00F0400D" w:rsidRPr="00E71586" w:rsidRDefault="00944097" w:rsidP="00E71586">
      <w:pPr>
        <w:pStyle w:val="ConsPlusNormal"/>
        <w:ind w:firstLine="709"/>
        <w:jc w:val="both"/>
        <w:rPr>
          <w:sz w:val="22"/>
          <w:szCs w:val="22"/>
        </w:rPr>
      </w:pPr>
      <w:r w:rsidRPr="00E71586">
        <w:rPr>
          <w:sz w:val="22"/>
          <w:szCs w:val="22"/>
        </w:rPr>
        <w:t xml:space="preserve">содействие в развитии экологического туризма и экологического просвещения </w:t>
      </w:r>
      <w:r w:rsidR="00C458A9" w:rsidRPr="00E71586">
        <w:rPr>
          <w:sz w:val="22"/>
          <w:szCs w:val="22"/>
        </w:rPr>
        <w:t>(</w:t>
      </w:r>
      <w:r w:rsidR="00C458A9" w:rsidRPr="00E71586">
        <w:rPr>
          <w:b/>
          <w:sz w:val="22"/>
          <w:szCs w:val="22"/>
        </w:rPr>
        <w:t>работы по обустройству настоящей экологической тропы полностью соответствуют данной задаче функционирования заказника</w:t>
      </w:r>
      <w:r w:rsidR="00C458A9" w:rsidRPr="00E71586">
        <w:rPr>
          <w:sz w:val="22"/>
          <w:szCs w:val="22"/>
        </w:rPr>
        <w:t>)</w:t>
      </w:r>
      <w:r w:rsidR="00F0400D" w:rsidRPr="00E71586">
        <w:rPr>
          <w:sz w:val="22"/>
          <w:szCs w:val="22"/>
        </w:rPr>
        <w:t>.</w:t>
      </w:r>
    </w:p>
    <w:p w14:paraId="40E96735" w14:textId="77777777" w:rsidR="00F5380D" w:rsidRPr="00E71586" w:rsidRDefault="00F0400D" w:rsidP="00E71586">
      <w:pPr>
        <w:pStyle w:val="ConsPlusNormal"/>
        <w:tabs>
          <w:tab w:val="left" w:pos="0"/>
          <w:tab w:val="left" w:pos="142"/>
          <w:tab w:val="left" w:pos="426"/>
          <w:tab w:val="left" w:pos="993"/>
        </w:tabs>
        <w:ind w:firstLine="709"/>
        <w:jc w:val="both"/>
        <w:rPr>
          <w:i/>
          <w:sz w:val="22"/>
          <w:szCs w:val="22"/>
        </w:rPr>
      </w:pPr>
      <w:r w:rsidRPr="00E71586">
        <w:rPr>
          <w:sz w:val="22"/>
          <w:szCs w:val="22"/>
          <w:u w:val="single"/>
        </w:rPr>
        <w:t>Основные объекты охраны на территории заказника</w:t>
      </w:r>
      <w:r w:rsidRPr="00E71586">
        <w:rPr>
          <w:i/>
          <w:sz w:val="22"/>
          <w:szCs w:val="22"/>
        </w:rPr>
        <w:t xml:space="preserve">. </w:t>
      </w:r>
    </w:p>
    <w:p w14:paraId="5529333F" w14:textId="77777777" w:rsidR="002D44FC" w:rsidRPr="00E71586" w:rsidRDefault="002D44FC" w:rsidP="00932742">
      <w:pPr>
        <w:tabs>
          <w:tab w:val="left" w:pos="1134"/>
        </w:tabs>
        <w:spacing w:after="0" w:line="240" w:lineRule="auto"/>
        <w:ind w:firstLine="709"/>
        <w:jc w:val="both"/>
        <w:rPr>
          <w:rFonts w:ascii="Arial" w:hAnsi="Arial" w:cs="Arial"/>
          <w:u w:val="single"/>
        </w:rPr>
      </w:pPr>
      <w:r w:rsidRPr="00E71586">
        <w:rPr>
          <w:rFonts w:ascii="Arial" w:hAnsi="Arial" w:cs="Arial"/>
          <w:color w:val="000000"/>
        </w:rPr>
        <w:t>Заказник предназначен для сохранения и восстановления лесного природного комплекса поймы рек Кума и Подкумок, сохранения и воспроизводства на его территории ландыша майского, который включен в Красную книгу Ставропольского края, а также объектов животного и растительного мира, ценных в хозяйственном, научном и культурном отношении.</w:t>
      </w:r>
      <w:r w:rsidRPr="00E71586">
        <w:rPr>
          <w:rFonts w:ascii="Arial" w:hAnsi="Arial" w:cs="Arial"/>
          <w:u w:val="single"/>
        </w:rPr>
        <w:t xml:space="preserve"> </w:t>
      </w:r>
    </w:p>
    <w:p w14:paraId="289FCD4F" w14:textId="747D738A" w:rsidR="00F0400D" w:rsidRPr="00E71586" w:rsidRDefault="00F0400D" w:rsidP="00932742">
      <w:pPr>
        <w:tabs>
          <w:tab w:val="left" w:pos="1134"/>
        </w:tabs>
        <w:spacing w:after="0" w:line="240" w:lineRule="auto"/>
        <w:ind w:firstLine="709"/>
        <w:jc w:val="both"/>
        <w:rPr>
          <w:rFonts w:ascii="Arial" w:hAnsi="Arial" w:cs="Arial"/>
        </w:rPr>
      </w:pPr>
      <w:r w:rsidRPr="00E71586">
        <w:rPr>
          <w:rFonts w:ascii="Arial" w:hAnsi="Arial" w:cs="Arial"/>
          <w:u w:val="single"/>
        </w:rPr>
        <w:t>Сведения о расположении проектируемого объекта относительно ключевых орнитологических территорий и водно-болотных угодьях</w:t>
      </w:r>
      <w:r w:rsidRPr="00E71586">
        <w:rPr>
          <w:rFonts w:ascii="Arial" w:hAnsi="Arial" w:cs="Arial"/>
          <w:i/>
        </w:rPr>
        <w:t xml:space="preserve"> </w:t>
      </w:r>
    </w:p>
    <w:p w14:paraId="159405E0" w14:textId="539C6383" w:rsidR="00F0400D" w:rsidRPr="00E71586" w:rsidRDefault="00F0400D" w:rsidP="00932742">
      <w:pPr>
        <w:tabs>
          <w:tab w:val="left" w:pos="1134"/>
        </w:tabs>
        <w:spacing w:after="0" w:line="240" w:lineRule="auto"/>
        <w:ind w:firstLine="709"/>
        <w:jc w:val="both"/>
        <w:rPr>
          <w:rFonts w:ascii="Arial" w:hAnsi="Arial" w:cs="Arial"/>
        </w:rPr>
      </w:pPr>
      <w:proofErr w:type="gramStart"/>
      <w:r w:rsidRPr="00E71586">
        <w:rPr>
          <w:rFonts w:ascii="Arial" w:hAnsi="Arial" w:cs="Arial"/>
        </w:rPr>
        <w:t>Участки территории</w:t>
      </w:r>
      <w:r w:rsidR="00F5380D" w:rsidRPr="00E71586">
        <w:rPr>
          <w:rFonts w:ascii="Arial" w:hAnsi="Arial" w:cs="Arial"/>
        </w:rPr>
        <w:t>,</w:t>
      </w:r>
      <w:r w:rsidRPr="00E71586">
        <w:rPr>
          <w:rFonts w:ascii="Arial" w:hAnsi="Arial" w:cs="Arial"/>
        </w:rPr>
        <w:t xml:space="preserve"> включающие водно-болотные угодья (в том числе территория обустройства экологической тропы), подпадающие в список природных территорий и акваторий, объявленных водно-болотными угодьями международного значения </w:t>
      </w:r>
      <w:r w:rsidR="00E71586">
        <w:rPr>
          <w:rFonts w:ascii="Arial" w:hAnsi="Arial" w:cs="Arial"/>
        </w:rPr>
        <w:t>п</w:t>
      </w:r>
      <w:r w:rsidRPr="00E71586">
        <w:rPr>
          <w:rFonts w:ascii="Arial" w:hAnsi="Arial" w:cs="Arial"/>
        </w:rPr>
        <w:t xml:space="preserve">остановлением Правительства Российской Федерации </w:t>
      </w:r>
      <w:r w:rsidR="00F5380D" w:rsidRPr="00E71586">
        <w:rPr>
          <w:rFonts w:ascii="Arial" w:hAnsi="Arial" w:cs="Arial"/>
        </w:rPr>
        <w:t>от 14.09.1994 №</w:t>
      </w:r>
      <w:r w:rsidRPr="00E71586">
        <w:rPr>
          <w:rFonts w:ascii="Arial" w:hAnsi="Arial" w:cs="Arial"/>
        </w:rPr>
        <w:t>1050 (для включения особо ценных</w:t>
      </w:r>
      <w:r w:rsidR="00932742" w:rsidRPr="00E71586">
        <w:rPr>
          <w:rFonts w:ascii="Arial" w:hAnsi="Arial" w:cs="Arial"/>
        </w:rPr>
        <w:t xml:space="preserve"> водно-болотных угодий России в </w:t>
      </w:r>
      <w:r w:rsidRPr="00E71586">
        <w:rPr>
          <w:rFonts w:ascii="Arial" w:hAnsi="Arial" w:cs="Arial"/>
        </w:rPr>
        <w:t xml:space="preserve">список </w:t>
      </w:r>
      <w:proofErr w:type="spellStart"/>
      <w:r w:rsidRPr="00E71586">
        <w:rPr>
          <w:rFonts w:ascii="Arial" w:hAnsi="Arial" w:cs="Arial"/>
        </w:rPr>
        <w:t>Рамсарской</w:t>
      </w:r>
      <w:proofErr w:type="spellEnd"/>
      <w:r w:rsidRPr="00E71586">
        <w:rPr>
          <w:rFonts w:ascii="Arial" w:hAnsi="Arial" w:cs="Arial"/>
        </w:rPr>
        <w:t xml:space="preserve"> конвенции) на территории заказника «</w:t>
      </w:r>
      <w:r w:rsidR="002D44FC" w:rsidRPr="00E71586">
        <w:rPr>
          <w:rFonts w:ascii="Arial" w:hAnsi="Arial" w:cs="Arial"/>
        </w:rPr>
        <w:t>Сафонова дача</w:t>
      </w:r>
      <w:r w:rsidRPr="00E71586">
        <w:rPr>
          <w:rFonts w:ascii="Arial" w:hAnsi="Arial" w:cs="Arial"/>
        </w:rPr>
        <w:t>» отсутствуют.</w:t>
      </w:r>
      <w:proofErr w:type="gramEnd"/>
    </w:p>
    <w:p w14:paraId="6AB2225D" w14:textId="77777777" w:rsidR="00F0400D" w:rsidRPr="00BA7E7A" w:rsidRDefault="00F0400D" w:rsidP="00932742">
      <w:pPr>
        <w:tabs>
          <w:tab w:val="left" w:pos="1134"/>
        </w:tabs>
        <w:spacing w:after="0" w:line="240" w:lineRule="auto"/>
        <w:ind w:firstLine="709"/>
        <w:jc w:val="both"/>
        <w:rPr>
          <w:rFonts w:ascii="Arial" w:hAnsi="Arial" w:cs="Arial"/>
        </w:rPr>
      </w:pPr>
      <w:r w:rsidRPr="00E71586">
        <w:rPr>
          <w:rFonts w:ascii="Arial" w:hAnsi="Arial" w:cs="Arial"/>
        </w:rPr>
        <w:t>Заказник «</w:t>
      </w:r>
      <w:r w:rsidR="002D44FC" w:rsidRPr="00E71586">
        <w:rPr>
          <w:rFonts w:ascii="Arial" w:hAnsi="Arial" w:cs="Arial"/>
        </w:rPr>
        <w:t>Сафонова дача</w:t>
      </w:r>
      <w:r w:rsidRPr="00E71586">
        <w:rPr>
          <w:rFonts w:ascii="Arial" w:hAnsi="Arial" w:cs="Arial"/>
        </w:rPr>
        <w:t>» (в том числе территория обустройства экологической тропы) не включен в список Ключевых орнитологических территорий России (согласно данным сайта https://dront.ru/wp-content/uploads/2016/12/KOTR-NO.pdf).</w:t>
      </w:r>
    </w:p>
    <w:p w14:paraId="4EDD2845" w14:textId="77777777" w:rsidR="00CB6A7D" w:rsidRPr="00C929B8" w:rsidRDefault="00CB6A7D" w:rsidP="00CB6A7D">
      <w:pPr>
        <w:pStyle w:val="ConsPlusNormal"/>
        <w:ind w:firstLine="567"/>
        <w:jc w:val="center"/>
        <w:outlineLvl w:val="3"/>
        <w:rPr>
          <w:b/>
          <w:sz w:val="22"/>
          <w:szCs w:val="22"/>
        </w:rPr>
      </w:pPr>
      <w:r w:rsidRPr="00C929B8">
        <w:rPr>
          <w:b/>
          <w:sz w:val="22"/>
          <w:szCs w:val="22"/>
        </w:rPr>
        <w:t>Описание природных объектов экологической тропы</w:t>
      </w:r>
    </w:p>
    <w:p w14:paraId="155EBAC8" w14:textId="77777777" w:rsidR="00CB6A7D" w:rsidRPr="00C929B8" w:rsidRDefault="00CB6A7D" w:rsidP="00E71586">
      <w:pPr>
        <w:pStyle w:val="ConsPlusNormal"/>
        <w:ind w:firstLine="709"/>
        <w:jc w:val="both"/>
        <w:outlineLvl w:val="3"/>
        <w:rPr>
          <w:b/>
          <w:sz w:val="22"/>
          <w:szCs w:val="22"/>
        </w:rPr>
      </w:pPr>
      <w:r w:rsidRPr="00C929B8">
        <w:rPr>
          <w:sz w:val="22"/>
          <w:szCs w:val="22"/>
        </w:rPr>
        <w:t xml:space="preserve">Далее туристы прибывают в село Краснокумское, где расположен памятник архитектуры </w:t>
      </w:r>
      <w:r w:rsidRPr="00C929B8">
        <w:rPr>
          <w:sz w:val="22"/>
          <w:szCs w:val="22"/>
          <w:lang w:val="en-US"/>
        </w:rPr>
        <w:t>XIX</w:t>
      </w:r>
      <w:r w:rsidRPr="00C929B8">
        <w:rPr>
          <w:sz w:val="22"/>
          <w:szCs w:val="22"/>
        </w:rPr>
        <w:t xml:space="preserve"> века «Сафонова дача». </w:t>
      </w:r>
    </w:p>
    <w:p w14:paraId="6E304AB8" w14:textId="77777777" w:rsidR="00CB6A7D" w:rsidRPr="00E71586" w:rsidRDefault="00CB6A7D" w:rsidP="00E71586">
      <w:pPr>
        <w:pStyle w:val="ConsPlusNormal"/>
        <w:ind w:firstLine="709"/>
        <w:jc w:val="both"/>
        <w:outlineLvl w:val="3"/>
        <w:rPr>
          <w:sz w:val="22"/>
          <w:szCs w:val="22"/>
        </w:rPr>
      </w:pPr>
      <w:r w:rsidRPr="00C929B8">
        <w:rPr>
          <w:sz w:val="22"/>
          <w:szCs w:val="22"/>
        </w:rPr>
        <w:t>У здания дачи будет обустроен заповедный</w:t>
      </w:r>
      <w:r w:rsidRPr="00E71586">
        <w:rPr>
          <w:sz w:val="22"/>
          <w:szCs w:val="22"/>
        </w:rPr>
        <w:t xml:space="preserve"> учебный класс «Сафонова дача» для кратковременного отдыха и проведения краеведческих занятий с детьми. </w:t>
      </w:r>
    </w:p>
    <w:p w14:paraId="4DAF5A4C" w14:textId="77777777" w:rsidR="00CB6A7D" w:rsidRPr="00E71586" w:rsidRDefault="00CB6A7D" w:rsidP="00E71586">
      <w:pPr>
        <w:pStyle w:val="ConsPlusNormal"/>
        <w:ind w:firstLine="709"/>
        <w:jc w:val="both"/>
        <w:outlineLvl w:val="3"/>
        <w:rPr>
          <w:sz w:val="22"/>
          <w:szCs w:val="22"/>
        </w:rPr>
      </w:pPr>
      <w:r w:rsidRPr="00E71586">
        <w:rPr>
          <w:sz w:val="22"/>
          <w:szCs w:val="22"/>
        </w:rPr>
        <w:t xml:space="preserve">Сафонова дача, она же «Ильинка», названа в честь её основателя и владельца – казачьего офицера, генерал-полковника Ильи Ивановича Сафонова. За боевые заслуги ему было даровано дворянство и 310 десятин земли в Пятигорском округе, где он и построил свою дачу. Само двухэтажное здание дачи с возвышающейся башней третьего этажа является главным и самым известным архитектурным памятником модерна XIX в. на территории региона Кавказских Минеральных Вод, напоминающим китайскую пагоду с причудливым шпилем и круговым деревянным балконом. И.И. Сафонов был отцом известного пианиста и дирижера В.И. Сафонова, на память о котором верхний ярус башни дачи украшен нотами. После гражданской войны дача Сафонова пришла в запустение, в 1934 году здесь было организовано учебное лесное хозяйство, а впоследствии расположилось </w:t>
      </w:r>
      <w:proofErr w:type="spellStart"/>
      <w:r w:rsidRPr="00E71586">
        <w:rPr>
          <w:sz w:val="22"/>
          <w:szCs w:val="22"/>
        </w:rPr>
        <w:t>Кумское</w:t>
      </w:r>
      <w:proofErr w:type="spellEnd"/>
      <w:r w:rsidRPr="00E71586">
        <w:rPr>
          <w:sz w:val="22"/>
          <w:szCs w:val="22"/>
        </w:rPr>
        <w:t xml:space="preserve"> участковое лесничество Георгиевского лесничества.</w:t>
      </w:r>
    </w:p>
    <w:p w14:paraId="5B27ED59" w14:textId="77777777" w:rsidR="005D059E" w:rsidRDefault="005D059E" w:rsidP="005D059E">
      <w:pPr>
        <w:spacing w:after="0" w:line="240" w:lineRule="auto"/>
        <w:ind w:firstLine="709"/>
        <w:jc w:val="both"/>
        <w:rPr>
          <w:rFonts w:ascii="Arial" w:hAnsi="Arial" w:cs="Arial"/>
        </w:rPr>
      </w:pPr>
    </w:p>
    <w:p w14:paraId="25C96412" w14:textId="77777777" w:rsidR="00F0400D" w:rsidRPr="00CB764A" w:rsidRDefault="00F0400D" w:rsidP="00F0400D">
      <w:pPr>
        <w:tabs>
          <w:tab w:val="left" w:pos="3544"/>
        </w:tabs>
        <w:autoSpaceDE w:val="0"/>
        <w:autoSpaceDN w:val="0"/>
        <w:adjustRightInd w:val="0"/>
        <w:spacing w:after="0" w:line="240" w:lineRule="auto"/>
        <w:ind w:firstLine="709"/>
        <w:jc w:val="both"/>
        <w:rPr>
          <w:rFonts w:ascii="Arial" w:hAnsi="Arial" w:cs="Arial"/>
          <w:b/>
        </w:rPr>
      </w:pPr>
      <w:r w:rsidRPr="00CB764A">
        <w:rPr>
          <w:rFonts w:ascii="Arial" w:hAnsi="Arial" w:cs="Arial"/>
          <w:b/>
        </w:rPr>
        <w:t xml:space="preserve">Зоны с особыми условиями использования территорий </w:t>
      </w:r>
      <w:r w:rsidR="006D7FF7">
        <w:rPr>
          <w:rFonts w:ascii="Arial" w:hAnsi="Arial" w:cs="Arial"/>
          <w:b/>
        </w:rPr>
        <w:t>(ЗОУИТ)</w:t>
      </w:r>
    </w:p>
    <w:p w14:paraId="3A10E03B" w14:textId="6273E239" w:rsidR="006D7FF7" w:rsidRPr="00E71586" w:rsidRDefault="00F0400D" w:rsidP="00E71586">
      <w:pPr>
        <w:pStyle w:val="ConsPlusNormal"/>
        <w:ind w:firstLine="709"/>
        <w:jc w:val="both"/>
        <w:outlineLvl w:val="3"/>
        <w:rPr>
          <w:sz w:val="22"/>
          <w:szCs w:val="22"/>
        </w:rPr>
      </w:pPr>
      <w:r w:rsidRPr="00E71586">
        <w:rPr>
          <w:sz w:val="22"/>
          <w:szCs w:val="22"/>
        </w:rPr>
        <w:t>На основании данных публичной кадастровой карты (</w:t>
      </w:r>
      <w:hyperlink r:id="rId50" w:history="1">
        <w:r w:rsidRPr="00E71586">
          <w:rPr>
            <w:sz w:val="22"/>
            <w:szCs w:val="22"/>
          </w:rPr>
          <w:t>https://pkk.rosreestr.ru/</w:t>
        </w:r>
      </w:hyperlink>
      <w:r w:rsidRPr="00E71586">
        <w:rPr>
          <w:sz w:val="22"/>
          <w:szCs w:val="22"/>
        </w:rPr>
        <w:t>) территория, отведенная под работы</w:t>
      </w:r>
      <w:r w:rsidR="00E71586" w:rsidRPr="00E71586">
        <w:rPr>
          <w:sz w:val="22"/>
          <w:szCs w:val="22"/>
        </w:rPr>
        <w:t>,</w:t>
      </w:r>
      <w:r w:rsidRPr="00E71586">
        <w:rPr>
          <w:sz w:val="22"/>
          <w:szCs w:val="22"/>
        </w:rPr>
        <w:t xml:space="preserve"> находится в границах </w:t>
      </w:r>
      <w:r w:rsidR="006D7FF7" w:rsidRPr="00E71586">
        <w:rPr>
          <w:sz w:val="22"/>
          <w:szCs w:val="22"/>
        </w:rPr>
        <w:t xml:space="preserve">следующих ЗОУИТ: </w:t>
      </w:r>
    </w:p>
    <w:p w14:paraId="3476FB2B" w14:textId="1CEB9CCE" w:rsidR="006D7FF7" w:rsidRPr="00E71586" w:rsidRDefault="006D7FF7" w:rsidP="00E71586">
      <w:pPr>
        <w:pStyle w:val="ConsPlusNormal"/>
        <w:ind w:firstLine="709"/>
        <w:jc w:val="both"/>
        <w:outlineLvl w:val="3"/>
        <w:rPr>
          <w:sz w:val="22"/>
          <w:szCs w:val="22"/>
        </w:rPr>
      </w:pPr>
      <w:r w:rsidRPr="00E71586">
        <w:rPr>
          <w:sz w:val="22"/>
          <w:szCs w:val="22"/>
        </w:rPr>
        <w:t xml:space="preserve">ЗОУИТ </w:t>
      </w:r>
      <w:r w:rsidR="00E71586" w:rsidRPr="00E71586">
        <w:rPr>
          <w:sz w:val="22"/>
          <w:szCs w:val="22"/>
        </w:rPr>
        <w:t xml:space="preserve">26:25-6.28 </w:t>
      </w:r>
      <w:r w:rsidR="00932742" w:rsidRPr="00E71586">
        <w:rPr>
          <w:sz w:val="22"/>
          <w:szCs w:val="22"/>
        </w:rPr>
        <w:t>–</w:t>
      </w:r>
      <w:r w:rsidR="00E71586">
        <w:rPr>
          <w:sz w:val="22"/>
          <w:szCs w:val="22"/>
        </w:rPr>
        <w:t xml:space="preserve"> </w:t>
      </w:r>
      <w:r w:rsidRPr="00E71586">
        <w:rPr>
          <w:sz w:val="22"/>
          <w:szCs w:val="22"/>
        </w:rPr>
        <w:t xml:space="preserve">зона государственного природного заказника краевого значения </w:t>
      </w:r>
      <w:r w:rsidR="00932742" w:rsidRPr="00E71586">
        <w:rPr>
          <w:sz w:val="22"/>
          <w:szCs w:val="22"/>
        </w:rPr>
        <w:t>«</w:t>
      </w:r>
      <w:r w:rsidR="00E71586" w:rsidRPr="00E71586">
        <w:rPr>
          <w:sz w:val="22"/>
          <w:szCs w:val="22"/>
        </w:rPr>
        <w:t>Сафонова дача</w:t>
      </w:r>
      <w:r w:rsidR="00932742" w:rsidRPr="00E71586">
        <w:rPr>
          <w:sz w:val="22"/>
          <w:szCs w:val="22"/>
        </w:rPr>
        <w:t>»</w:t>
      </w:r>
      <w:r w:rsidRPr="00E71586">
        <w:rPr>
          <w:sz w:val="22"/>
          <w:szCs w:val="22"/>
        </w:rPr>
        <w:t xml:space="preserve">. Предусмотрены ограничения: </w:t>
      </w:r>
    </w:p>
    <w:p w14:paraId="6FD49F4B" w14:textId="77777777" w:rsidR="00E71586" w:rsidRPr="00E71586" w:rsidRDefault="00E71586" w:rsidP="00E71586">
      <w:pPr>
        <w:pStyle w:val="ConsPlusNormal"/>
        <w:ind w:firstLine="709"/>
        <w:jc w:val="both"/>
        <w:outlineLvl w:val="3"/>
        <w:rPr>
          <w:sz w:val="22"/>
          <w:szCs w:val="22"/>
        </w:rPr>
      </w:pPr>
      <w:r w:rsidRPr="00E71586">
        <w:rPr>
          <w:sz w:val="22"/>
          <w:szCs w:val="22"/>
        </w:rPr>
        <w:t>1) распашка земель;</w:t>
      </w:r>
    </w:p>
    <w:p w14:paraId="4AF0029F" w14:textId="77777777" w:rsidR="00E71586" w:rsidRPr="00E71586" w:rsidRDefault="00E71586" w:rsidP="00E71586">
      <w:pPr>
        <w:pStyle w:val="ConsPlusNormal"/>
        <w:ind w:firstLine="709"/>
        <w:jc w:val="both"/>
        <w:outlineLvl w:val="3"/>
        <w:rPr>
          <w:sz w:val="22"/>
          <w:szCs w:val="22"/>
        </w:rPr>
      </w:pPr>
      <w:r w:rsidRPr="00E71586">
        <w:rPr>
          <w:sz w:val="22"/>
          <w:szCs w:val="22"/>
        </w:rPr>
        <w:t>2) сенокошение;</w:t>
      </w:r>
    </w:p>
    <w:p w14:paraId="74A169B2" w14:textId="77777777" w:rsidR="00E71586" w:rsidRPr="00E71586" w:rsidRDefault="00E71586" w:rsidP="00E71586">
      <w:pPr>
        <w:pStyle w:val="ConsPlusNormal"/>
        <w:ind w:firstLine="709"/>
        <w:jc w:val="both"/>
        <w:outlineLvl w:val="3"/>
        <w:rPr>
          <w:sz w:val="22"/>
          <w:szCs w:val="22"/>
        </w:rPr>
      </w:pPr>
      <w:r w:rsidRPr="00E71586">
        <w:rPr>
          <w:sz w:val="22"/>
          <w:szCs w:val="22"/>
        </w:rPr>
        <w:t>3) выпас и прогон скота;</w:t>
      </w:r>
    </w:p>
    <w:p w14:paraId="6F60CCFE" w14:textId="77777777" w:rsidR="00E71586" w:rsidRPr="00E71586" w:rsidRDefault="00E71586" w:rsidP="00E71586">
      <w:pPr>
        <w:pStyle w:val="ConsPlusNormal"/>
        <w:ind w:firstLine="709"/>
        <w:jc w:val="both"/>
        <w:outlineLvl w:val="3"/>
        <w:rPr>
          <w:sz w:val="22"/>
          <w:szCs w:val="22"/>
        </w:rPr>
      </w:pPr>
      <w:r w:rsidRPr="00E71586">
        <w:rPr>
          <w:sz w:val="22"/>
          <w:szCs w:val="22"/>
        </w:rPr>
        <w:t>4) любительская и спортивная охота;</w:t>
      </w:r>
    </w:p>
    <w:p w14:paraId="6FA52BE0" w14:textId="77777777" w:rsidR="00E71586" w:rsidRPr="00E71586" w:rsidRDefault="00E71586" w:rsidP="00E71586">
      <w:pPr>
        <w:pStyle w:val="ConsPlusNormal"/>
        <w:ind w:firstLine="709"/>
        <w:jc w:val="both"/>
        <w:outlineLvl w:val="3"/>
        <w:rPr>
          <w:sz w:val="22"/>
          <w:szCs w:val="22"/>
        </w:rPr>
      </w:pPr>
      <w:r w:rsidRPr="00E71586">
        <w:rPr>
          <w:sz w:val="22"/>
          <w:szCs w:val="22"/>
        </w:rPr>
        <w:t xml:space="preserve">5) заготовка и сбор </w:t>
      </w:r>
      <w:proofErr w:type="spellStart"/>
      <w:r w:rsidRPr="00E71586">
        <w:rPr>
          <w:sz w:val="22"/>
          <w:szCs w:val="22"/>
        </w:rPr>
        <w:t>недревесных</w:t>
      </w:r>
      <w:proofErr w:type="spellEnd"/>
      <w:r w:rsidRPr="00E71586">
        <w:rPr>
          <w:sz w:val="22"/>
          <w:szCs w:val="22"/>
        </w:rPr>
        <w:t xml:space="preserve"> лесных ресурсов (за исключением заготовки и сбора </w:t>
      </w:r>
      <w:proofErr w:type="spellStart"/>
      <w:r w:rsidRPr="00E71586">
        <w:rPr>
          <w:sz w:val="22"/>
          <w:szCs w:val="22"/>
        </w:rPr>
        <w:t>недревесных</w:t>
      </w:r>
      <w:proofErr w:type="spellEnd"/>
      <w:r w:rsidRPr="00E71586">
        <w:rPr>
          <w:sz w:val="22"/>
          <w:szCs w:val="22"/>
        </w:rPr>
        <w:t xml:space="preserve">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14:paraId="2E91171A" w14:textId="77777777" w:rsidR="00E71586" w:rsidRPr="00E71586" w:rsidRDefault="00E71586" w:rsidP="00E71586">
      <w:pPr>
        <w:pStyle w:val="ConsPlusNormal"/>
        <w:ind w:firstLine="709"/>
        <w:jc w:val="both"/>
        <w:outlineLvl w:val="3"/>
        <w:rPr>
          <w:sz w:val="22"/>
          <w:szCs w:val="22"/>
        </w:rPr>
      </w:pPr>
      <w:r w:rsidRPr="00E71586">
        <w:rPr>
          <w:sz w:val="22"/>
          <w:szCs w:val="22"/>
        </w:rPr>
        <w:t>6) садоводство и огородничество;</w:t>
      </w:r>
    </w:p>
    <w:p w14:paraId="0F301B7D" w14:textId="77777777" w:rsidR="00E71586" w:rsidRPr="00E71586" w:rsidRDefault="00E71586" w:rsidP="00E71586">
      <w:pPr>
        <w:pStyle w:val="ConsPlusNormal"/>
        <w:ind w:firstLine="709"/>
        <w:jc w:val="both"/>
        <w:outlineLvl w:val="3"/>
        <w:rPr>
          <w:sz w:val="22"/>
          <w:szCs w:val="22"/>
        </w:rPr>
      </w:pPr>
      <w:r w:rsidRPr="00E71586">
        <w:rPr>
          <w:sz w:val="22"/>
          <w:szCs w:val="22"/>
        </w:rPr>
        <w:t>7) проведение гидромелиоративных и ирригационных работ;</w:t>
      </w:r>
    </w:p>
    <w:p w14:paraId="439B321F" w14:textId="77777777" w:rsidR="00E71586" w:rsidRPr="00E71586" w:rsidRDefault="00E71586" w:rsidP="00E71586">
      <w:pPr>
        <w:pStyle w:val="ConsPlusNormal"/>
        <w:ind w:firstLine="709"/>
        <w:jc w:val="both"/>
        <w:outlineLvl w:val="3"/>
        <w:rPr>
          <w:sz w:val="22"/>
          <w:szCs w:val="22"/>
        </w:rPr>
      </w:pPr>
      <w:r w:rsidRPr="00E71586">
        <w:rPr>
          <w:sz w:val="22"/>
          <w:szCs w:val="22"/>
        </w:rPr>
        <w:t>8) геологическое изучение недр, разведка и добыча полезных ископаемых, а также выполнение иных работ, связанных с пользованием недрами;</w:t>
      </w:r>
    </w:p>
    <w:p w14:paraId="33DEB371" w14:textId="77777777" w:rsidR="00E71586" w:rsidRPr="00E71586" w:rsidRDefault="00E71586" w:rsidP="00E71586">
      <w:pPr>
        <w:pStyle w:val="ConsPlusNormal"/>
        <w:ind w:firstLine="709"/>
        <w:jc w:val="both"/>
        <w:outlineLvl w:val="3"/>
        <w:rPr>
          <w:sz w:val="22"/>
          <w:szCs w:val="22"/>
        </w:rPr>
      </w:pPr>
      <w:r w:rsidRPr="00E71586">
        <w:rPr>
          <w:sz w:val="22"/>
          <w:szCs w:val="22"/>
        </w:rPr>
        <w:t>9) строительство, реконструкция и капитальный ремонт зданий и сооружений (за исключением строительства, реконструкции и капитального ремонта линейных сооружений и объектов, не причиняющих вред природным комплексам и их компонентам, строительства, реконструкции и капитального ремонта объектов, связанных с обеспечением функционирования заказника, реконструкции и капитального ремонта существующих объектов недвижимости);</w:t>
      </w:r>
    </w:p>
    <w:p w14:paraId="0196CA46" w14:textId="77777777" w:rsidR="00E71586" w:rsidRPr="00E71586" w:rsidRDefault="00E71586" w:rsidP="00E71586">
      <w:pPr>
        <w:pStyle w:val="ConsPlusNormal"/>
        <w:ind w:firstLine="709"/>
        <w:jc w:val="both"/>
        <w:outlineLvl w:val="3"/>
        <w:rPr>
          <w:sz w:val="22"/>
          <w:szCs w:val="22"/>
        </w:rPr>
      </w:pPr>
      <w:proofErr w:type="gramStart"/>
      <w:r w:rsidRPr="00E71586">
        <w:rPr>
          <w:sz w:val="22"/>
          <w:szCs w:val="22"/>
        </w:rPr>
        <w:t>10) проезд и стоянка автомототранспортных средств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производством работ, проводимых арендаторами лесных участков, и случаев, связанных с проездом местного населения по маршрутам, устанавливаемым государственным учреждением «Дирекция особо охраняемых природных территорий Ставропольского края»);</w:t>
      </w:r>
      <w:proofErr w:type="gramEnd"/>
    </w:p>
    <w:p w14:paraId="10DA9934" w14:textId="77777777" w:rsidR="00E71586" w:rsidRPr="00E71586" w:rsidRDefault="00E71586" w:rsidP="00E71586">
      <w:pPr>
        <w:pStyle w:val="ConsPlusNormal"/>
        <w:ind w:firstLine="709"/>
        <w:jc w:val="both"/>
        <w:outlineLvl w:val="3"/>
        <w:rPr>
          <w:sz w:val="22"/>
          <w:szCs w:val="22"/>
        </w:rPr>
      </w:pPr>
      <w:r w:rsidRPr="00E71586">
        <w:rPr>
          <w:sz w:val="22"/>
          <w:szCs w:val="22"/>
        </w:rPr>
        <w:t>11) взрывные работы;</w:t>
      </w:r>
    </w:p>
    <w:p w14:paraId="2D341518" w14:textId="77777777" w:rsidR="00E71586" w:rsidRPr="00E71586" w:rsidRDefault="00E71586" w:rsidP="00E71586">
      <w:pPr>
        <w:pStyle w:val="ConsPlusNormal"/>
        <w:ind w:firstLine="709"/>
        <w:jc w:val="both"/>
        <w:outlineLvl w:val="3"/>
        <w:rPr>
          <w:sz w:val="22"/>
          <w:szCs w:val="22"/>
        </w:rPr>
      </w:pPr>
      <w:r w:rsidRPr="00E71586">
        <w:rPr>
          <w:sz w:val="22"/>
          <w:szCs w:val="22"/>
        </w:rPr>
        <w:t xml:space="preserve">12) применение </w:t>
      </w:r>
      <w:proofErr w:type="spellStart"/>
      <w:r w:rsidRPr="00E71586">
        <w:rPr>
          <w:sz w:val="22"/>
          <w:szCs w:val="22"/>
        </w:rPr>
        <w:t>агрохимикатов</w:t>
      </w:r>
      <w:proofErr w:type="spellEnd"/>
      <w:r w:rsidRPr="00E71586">
        <w:rPr>
          <w:sz w:val="22"/>
          <w:szCs w:val="22"/>
        </w:rPr>
        <w:t xml:space="preserve"> и пестицидов;</w:t>
      </w:r>
    </w:p>
    <w:p w14:paraId="4219F759" w14:textId="77777777" w:rsidR="00E71586" w:rsidRPr="00E71586" w:rsidRDefault="00E71586" w:rsidP="00E71586">
      <w:pPr>
        <w:pStyle w:val="ConsPlusNormal"/>
        <w:ind w:firstLine="709"/>
        <w:jc w:val="both"/>
        <w:outlineLvl w:val="3"/>
        <w:rPr>
          <w:sz w:val="22"/>
          <w:szCs w:val="22"/>
        </w:rPr>
      </w:pPr>
      <w:r w:rsidRPr="00E71586">
        <w:rPr>
          <w:sz w:val="22"/>
          <w:szCs w:val="22"/>
        </w:rPr>
        <w:t>13) осуществление рекреационной деятельности (в том числе устройство привалов, туристических стоянок, бивуаков, лагерей и разведение костров на открытом грунте) за пределами специально предусмотренных для этого мест;</w:t>
      </w:r>
    </w:p>
    <w:p w14:paraId="7932E74F" w14:textId="77777777" w:rsidR="00E71586" w:rsidRPr="00E71586" w:rsidRDefault="00E71586" w:rsidP="00E71586">
      <w:pPr>
        <w:pStyle w:val="ConsPlusNormal"/>
        <w:ind w:firstLine="709"/>
        <w:jc w:val="both"/>
        <w:outlineLvl w:val="3"/>
        <w:rPr>
          <w:sz w:val="22"/>
          <w:szCs w:val="22"/>
        </w:rPr>
      </w:pPr>
      <w:r w:rsidRPr="00E71586">
        <w:rPr>
          <w:sz w:val="22"/>
          <w:szCs w:val="22"/>
        </w:rPr>
        <w:t>14) выжигание травостоя;</w:t>
      </w:r>
    </w:p>
    <w:p w14:paraId="30E0BF48" w14:textId="77777777" w:rsidR="00E71586" w:rsidRPr="00E71586" w:rsidRDefault="00E71586" w:rsidP="00E71586">
      <w:pPr>
        <w:pStyle w:val="ConsPlusNormal"/>
        <w:ind w:firstLine="709"/>
        <w:jc w:val="both"/>
        <w:outlineLvl w:val="3"/>
        <w:rPr>
          <w:sz w:val="22"/>
          <w:szCs w:val="22"/>
        </w:rPr>
      </w:pPr>
      <w:r w:rsidRPr="00E71586">
        <w:rPr>
          <w:sz w:val="22"/>
          <w:szCs w:val="22"/>
        </w:rPr>
        <w:t>15) размещение всех видов отходов производства и потребления;</w:t>
      </w:r>
    </w:p>
    <w:p w14:paraId="3916F11E" w14:textId="77777777" w:rsidR="00E71586" w:rsidRPr="00E71586" w:rsidRDefault="00E71586" w:rsidP="00E71586">
      <w:pPr>
        <w:pStyle w:val="ConsPlusNormal"/>
        <w:ind w:firstLine="709"/>
        <w:jc w:val="both"/>
        <w:outlineLvl w:val="3"/>
        <w:rPr>
          <w:sz w:val="22"/>
          <w:szCs w:val="22"/>
        </w:rPr>
      </w:pPr>
      <w:r w:rsidRPr="00E71586">
        <w:rPr>
          <w:sz w:val="22"/>
          <w:szCs w:val="22"/>
        </w:rPr>
        <w:t>16) уничтожение или повреждение шлагбаумов, аншлагов, стендов и других информационных знаков и указателей;</w:t>
      </w:r>
    </w:p>
    <w:p w14:paraId="11CB2A90" w14:textId="402CDC12" w:rsidR="00932742" w:rsidRPr="00E71586" w:rsidRDefault="00E71586" w:rsidP="00E71586">
      <w:pPr>
        <w:pStyle w:val="ConsPlusNormal"/>
        <w:ind w:firstLine="709"/>
        <w:jc w:val="both"/>
        <w:outlineLvl w:val="3"/>
        <w:rPr>
          <w:sz w:val="22"/>
          <w:szCs w:val="22"/>
        </w:rPr>
      </w:pPr>
      <w:r w:rsidRPr="00E71586">
        <w:rPr>
          <w:sz w:val="22"/>
          <w:szCs w:val="22"/>
        </w:rPr>
        <w:t>17) 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w:t>
      </w:r>
    </w:p>
    <w:p w14:paraId="4B5FD842" w14:textId="77777777" w:rsidR="006F48BA" w:rsidRDefault="006F48BA" w:rsidP="00F0400D">
      <w:pPr>
        <w:tabs>
          <w:tab w:val="left" w:pos="3544"/>
        </w:tabs>
        <w:autoSpaceDE w:val="0"/>
        <w:autoSpaceDN w:val="0"/>
        <w:adjustRightInd w:val="0"/>
        <w:spacing w:after="0" w:line="240" w:lineRule="auto"/>
        <w:ind w:firstLine="709"/>
        <w:jc w:val="both"/>
        <w:rPr>
          <w:rFonts w:ascii="Arial" w:hAnsi="Arial" w:cs="Arial"/>
          <w:b/>
        </w:rPr>
      </w:pPr>
    </w:p>
    <w:p w14:paraId="36F83C1C" w14:textId="77777777" w:rsidR="00F5380D" w:rsidRPr="00F5380D" w:rsidRDefault="00F5380D" w:rsidP="00F0400D">
      <w:pPr>
        <w:tabs>
          <w:tab w:val="left" w:pos="3544"/>
        </w:tabs>
        <w:autoSpaceDE w:val="0"/>
        <w:autoSpaceDN w:val="0"/>
        <w:adjustRightInd w:val="0"/>
        <w:spacing w:after="0" w:line="240" w:lineRule="auto"/>
        <w:ind w:firstLine="709"/>
        <w:jc w:val="both"/>
        <w:rPr>
          <w:rFonts w:ascii="Arial" w:hAnsi="Arial" w:cs="Arial"/>
          <w:b/>
        </w:rPr>
      </w:pPr>
      <w:r>
        <w:rPr>
          <w:rFonts w:ascii="Arial" w:hAnsi="Arial" w:cs="Arial"/>
          <w:b/>
        </w:rPr>
        <w:t>Социально-экономическая</w:t>
      </w:r>
      <w:r w:rsidRPr="00F5380D">
        <w:rPr>
          <w:rFonts w:ascii="Arial" w:hAnsi="Arial" w:cs="Arial"/>
          <w:b/>
        </w:rPr>
        <w:t xml:space="preserve"> ситуаци</w:t>
      </w:r>
      <w:r>
        <w:rPr>
          <w:rFonts w:ascii="Arial" w:hAnsi="Arial" w:cs="Arial"/>
          <w:b/>
        </w:rPr>
        <w:t>я</w:t>
      </w:r>
      <w:r w:rsidRPr="00F5380D">
        <w:rPr>
          <w:rFonts w:ascii="Arial" w:hAnsi="Arial" w:cs="Arial"/>
          <w:b/>
        </w:rPr>
        <w:t xml:space="preserve"> района реализации планируемой деятельности</w:t>
      </w:r>
    </w:p>
    <w:p w14:paraId="5F1C417A" w14:textId="114F0172"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Итоги социально-экономического развития свидетельствуют о том, что в Георгиевском городском округе Ставропольского края на территории города Георгиевска и территории Георгиевского района сложились устойчивые темпы экономического роста. Динамика большинства экономических показателей по отношению к 2020 году приобрела </w:t>
      </w:r>
      <w:r w:rsidRPr="006C4D5B">
        <w:rPr>
          <w:rFonts w:ascii="Arial" w:hAnsi="Arial" w:cs="Arial"/>
        </w:rPr>
        <w:lastRenderedPageBreak/>
        <w:t xml:space="preserve">положительные значения. </w:t>
      </w:r>
      <w:proofErr w:type="gramStart"/>
      <w:r w:rsidRPr="006C4D5B">
        <w:rPr>
          <w:rFonts w:ascii="Arial" w:hAnsi="Arial" w:cs="Arial"/>
        </w:rPr>
        <w:t>По оценке, общий оборот по всем видам экономической деятельности в действующих ценах, в суммируемом значении, за 2021 год, составил 34,3 млрд. рублей с темпом роста 122,0%, в том числе крупных и средних организаций – 26,9 млрд. рублей или 123,0% к уровню 2020 года, достигнут рост объемов отгруженных товаров собственного производства, выполненных работ, услуг (131,0%), продукции промышленного производства (127,4%), валовой продукции сельского</w:t>
      </w:r>
      <w:proofErr w:type="gramEnd"/>
      <w:r w:rsidRPr="006C4D5B">
        <w:rPr>
          <w:rFonts w:ascii="Arial" w:hAnsi="Arial" w:cs="Arial"/>
        </w:rPr>
        <w:t xml:space="preserve"> хозяйства (137,2%). Поступление доходов в местный бюджет за 2021 год составило 4 623,9 млн. рублей, или 102,2% к уточненным годовым плановым назначениям в сумме 4 525,64 млн. рублей. Основным налоговым доходным источником является налог на доходы физических лиц. Его удельный вес в структуре налоговых доходов составил 51,6%. </w:t>
      </w:r>
    </w:p>
    <w:p w14:paraId="13DF77EE"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Структуру расходов местного бюджета за 2021 год составляют следующие разделы: </w:t>
      </w:r>
      <w:proofErr w:type="gramStart"/>
      <w:r w:rsidRPr="006C4D5B">
        <w:rPr>
          <w:rFonts w:ascii="Arial" w:hAnsi="Arial" w:cs="Arial"/>
        </w:rPr>
        <w:t>«Общегосударственные вопросы» - 6,6 % в общем объеме расходов или 296,35 млн. рублей; «Национальная безопасность и правоохранительная деятельность" - 0,7% в общем объеме расходов или 31,42 млн. рублей; «Национальная экономика» - 3,8% в общем объеме расходов или 170,22 млн. рублей; «Жилищно-коммунальное хозяйство» - 3,5% в общем объеме расходов или 157,88 млн. рублей; «Образование» - 40,3% в общем объеме расходов или 1 817,22 млн. рублей;</w:t>
      </w:r>
      <w:proofErr w:type="gramEnd"/>
      <w:r w:rsidRPr="006C4D5B">
        <w:rPr>
          <w:rFonts w:ascii="Arial" w:hAnsi="Arial" w:cs="Arial"/>
        </w:rPr>
        <w:t xml:space="preserve"> «Культура, кинематография» - 3,9% в общем объеме расходов или 176,51 млн. рублей; «Социальная политика» - 40,7% в общем объеме расходов или 1 834,88 млн. рублей; «Физическая культура и спорт» - 0,5% в общем объеме расходов или 22,59 млн. рублей; «Охрана окружающей среды» - 0,04% или 1,76 млн. рублей. </w:t>
      </w:r>
    </w:p>
    <w:p w14:paraId="625D73D0" w14:textId="7E401F26" w:rsidR="009F414C"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Сельское хозяйство является одной из ведущих отраслей экономики Георгиевского городского округа Ставропольского края, формирующей агропродовольственный рынок. В аграрном секторе наблюдается устойчивый рост объемов производства и стабилизации экономики агропромышленного комплекса. Сельскохозяйственную продукцию в округе производят 26 сельскохозяйственных предприятий, 111 крестьянских (фермерских) хозяйств, 27 тыс. личных подсобных хозяйств. В 2021 году во всех категориях хозяй</w:t>
      </w:r>
      <w:proofErr w:type="gramStart"/>
      <w:r w:rsidRPr="006C4D5B">
        <w:rPr>
          <w:rFonts w:ascii="Arial" w:hAnsi="Arial" w:cs="Arial"/>
        </w:rPr>
        <w:t>ств пр</w:t>
      </w:r>
      <w:proofErr w:type="gramEnd"/>
      <w:r w:rsidRPr="006C4D5B">
        <w:rPr>
          <w:rFonts w:ascii="Arial" w:hAnsi="Arial" w:cs="Arial"/>
        </w:rPr>
        <w:t xml:space="preserve">оизведено валовой сельскохозяйственной продукции на 11,8 млрд. рублей или 137,2% к 2020 году, в том числе продукция растениеводства 7,4 млрд. рублей и 4,4 млрд. рублей животноводство. Объем отгруженной продукции сельского хозяйства собственного производства по крупным и средним сельхозпредприятиям составил 3788,6 млн. рублей, в том числе продукции растениеводства – 3568,1 млн. рублей, продукции животноводства – 220,6 млн. рублей. Зерновое производство является самым значительным звеном в экономике сельского хозяйства. Валовой сбор по зерновым и зернобобовым культурам в сельскохозяйственных предприятиях всех форм собственности Георгиевского городского округа составил 401,6 тыс. тонн или 153,5% к уровню прошлого года. </w:t>
      </w:r>
      <w:proofErr w:type="spellStart"/>
      <w:r w:rsidRPr="006C4D5B">
        <w:rPr>
          <w:rFonts w:ascii="Arial" w:hAnsi="Arial" w:cs="Arial"/>
        </w:rPr>
        <w:t>Маслосемян</w:t>
      </w:r>
      <w:proofErr w:type="spellEnd"/>
      <w:r w:rsidRPr="006C4D5B">
        <w:rPr>
          <w:rFonts w:ascii="Arial" w:hAnsi="Arial" w:cs="Arial"/>
        </w:rPr>
        <w:t xml:space="preserve"> подсолнечника получено 29,2 тыс. тонн. Сбор плодов и ягод в сельскохозяйственных предприятиях Георгиевского городского округа Ставропольского края составил 33,6 тыс. тонн. В 2021 году произведена закладка многолетних насаждений на площади 30,0 га.</w:t>
      </w:r>
    </w:p>
    <w:p w14:paraId="5259E2B2"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Немаловажный вклад в развитие экономики Георгиевского городского округа Ставропольского края вносят промышленные предприятия. В Георгиевском округе продолжают доминировать такие виды промышленной деятельности, как пищевая и перерабатывающая промышленность, швейное и меховое производство, производство запорной арматуры. </w:t>
      </w:r>
    </w:p>
    <w:p w14:paraId="5D5AAC31"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В общем объеме отгруженных товаров собственного производства, выполненных работ и оказанных услуг доля промышленной продукции за 2021 год составила 70,0%. За год объем отгруженных товаров собственного производства, выполненных работ и услуг собственными силами по промышленным видам деятельности в суммируемом выражении составил 13205,6 млн. рублей, или 127,4% к уровню 2020 года. </w:t>
      </w:r>
    </w:p>
    <w:p w14:paraId="7A8CB25B" w14:textId="0AEB4833"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Развитие промышленного производства </w:t>
      </w:r>
      <w:r>
        <w:rPr>
          <w:rFonts w:ascii="Arial" w:hAnsi="Arial" w:cs="Arial"/>
        </w:rPr>
        <w:t>–</w:t>
      </w:r>
      <w:r w:rsidRPr="006C4D5B">
        <w:rPr>
          <w:rFonts w:ascii="Arial" w:hAnsi="Arial" w:cs="Arial"/>
        </w:rPr>
        <w:t xml:space="preserve"> одно из стратегически важных направлений развития Георгиевского городского округа Ставропольского края, </w:t>
      </w:r>
      <w:r w:rsidRPr="006C4D5B">
        <w:rPr>
          <w:rFonts w:ascii="Arial" w:hAnsi="Arial" w:cs="Arial"/>
        </w:rPr>
        <w:lastRenderedPageBreak/>
        <w:t xml:space="preserve">продолжается работа по поиску инвесторов и привлечению инвестиций в создание новых промышленных предприятий, реконструкцию и модернизацию уже действующих производств. </w:t>
      </w:r>
    </w:p>
    <w:p w14:paraId="433C52DA" w14:textId="66065ACB"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Промышленные предприятия в основном сконцентрированы на территории города Георгиевска, на их долю приходится 99,0% всей отгруженной промышленной продукции. Общий объем промышленной продукции, произведенный предприятиями на территории города Георгиевска, составляет 13092,7 млн. рублей.</w:t>
      </w:r>
    </w:p>
    <w:p w14:paraId="720FC6E8"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Из общего объема продукции обрабатывающих производств (12015,2 млн. рублей), производство пищевых продуктов составляет 11915,1 млн. рублей, доля в общем объеме – 99,0%. </w:t>
      </w:r>
    </w:p>
    <w:p w14:paraId="624EAF69"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На территории округа имеет место стабильный рост количества малых предприятий и индивидуальных предпринимателей, укрепление сотрудничества муниципальной власти и малого бизнеса, выделение муниципальной поддержки из средств местных бюджетов (города и района), оказали положительное влияние на дальнейшее развитие малого и среднего предпринимательства, повышение уровня инвестиционной привлекательности округа. </w:t>
      </w:r>
    </w:p>
    <w:p w14:paraId="1CD6072C" w14:textId="0D2600F4"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По состоянию на 01.01.2022 года на территории Георгиевского городского округа Ставропольского края действуют 4827 хозяйствующих субъектов, в том числе 4505 осуществляющих коммерческую деятельность. Количество субъектов малого и среднего предпринимательства – 4381, в том числе юридические лица – 586, индивидуальные предприниматели – 3795. Основная их доля сосредоточена в торговле, сельском хозяйстве, пищевой и перерабатывающей промышленности, сфере услуг. Кроме того, на начало 2022 года, в качестве физических лиц, плательщиков специального налогового режима «Налог на профессиональный доход» зарегистрировано 3220 человек.</w:t>
      </w:r>
    </w:p>
    <w:p w14:paraId="27606B21" w14:textId="77777777" w:rsidR="006C4D5B" w:rsidRPr="006C4D5B" w:rsidRDefault="006C4D5B" w:rsidP="006C4D5B">
      <w:pPr>
        <w:spacing w:after="0" w:line="240" w:lineRule="auto"/>
        <w:ind w:firstLine="709"/>
        <w:contextualSpacing/>
        <w:jc w:val="both"/>
        <w:rPr>
          <w:rFonts w:ascii="Arial" w:hAnsi="Arial" w:cs="Arial"/>
        </w:rPr>
      </w:pPr>
      <w:r w:rsidRPr="006C4D5B">
        <w:rPr>
          <w:rFonts w:ascii="Arial" w:hAnsi="Arial" w:cs="Arial"/>
        </w:rPr>
        <w:t xml:space="preserve">Численность населения Георгиевского городского округа Ставропольского края, по представленным органами статистики сведениям, по состоянию на 01.01.2021 года составляет 162981 </w:t>
      </w:r>
      <w:proofErr w:type="gramStart"/>
      <w:r w:rsidRPr="006C4D5B">
        <w:rPr>
          <w:rFonts w:ascii="Arial" w:hAnsi="Arial" w:cs="Arial"/>
        </w:rPr>
        <w:t>человек</w:t>
      </w:r>
      <w:proofErr w:type="gramEnd"/>
      <w:r w:rsidRPr="006C4D5B">
        <w:rPr>
          <w:rFonts w:ascii="Arial" w:hAnsi="Arial" w:cs="Arial"/>
        </w:rPr>
        <w:t xml:space="preserve"> в том числе городское население – 65633 человека, сельское население – 97348 человек. По численности населения Георгиевский городской округ является одним из самых крупных. На территории округа проживают представители 30 национальностей. Наиболее многочисленные национальности: русские (80,0%), армяне (13,0%), цыгане (2,4%), украинцы (1,6%). Из общего количества численность населения в трудоспособном возрасте составляет 93564 человека, старше трудоспособного возраста – 40772 человека, младше трудоспособного возраста – 28645 человек. Доля каждой из возрастных групп соответственно составляет 57,4%; 25,0%; 17,6%. За январь-ноябрь 2021 года по округу сложилась естественная убыль населения – 1052 человека. Сохраняется миграционная активность населения, число выбывших превысило число прибывших граждан на 827 человек. </w:t>
      </w:r>
    </w:p>
    <w:p w14:paraId="3630D039" w14:textId="77777777" w:rsidR="009F414C" w:rsidRDefault="009F414C">
      <w:pPr>
        <w:rPr>
          <w:rFonts w:ascii="Arial" w:hAnsi="Arial" w:cs="Arial"/>
          <w:bCs/>
          <w:szCs w:val="24"/>
        </w:rPr>
      </w:pPr>
      <w:r>
        <w:rPr>
          <w:rFonts w:ascii="Arial" w:hAnsi="Arial" w:cs="Arial"/>
          <w:bCs/>
          <w:szCs w:val="24"/>
        </w:rPr>
        <w:br w:type="page"/>
      </w:r>
    </w:p>
    <w:p w14:paraId="09B0F67F" w14:textId="77777777" w:rsidR="009F414C" w:rsidRPr="009F414C" w:rsidRDefault="009F414C" w:rsidP="009F414C">
      <w:pPr>
        <w:pStyle w:val="af5"/>
        <w:numPr>
          <w:ilvl w:val="0"/>
          <w:numId w:val="3"/>
        </w:numPr>
        <w:tabs>
          <w:tab w:val="left" w:pos="284"/>
          <w:tab w:val="left" w:pos="1134"/>
        </w:tabs>
        <w:spacing w:after="0" w:line="240" w:lineRule="auto"/>
        <w:ind w:left="0" w:firstLine="709"/>
        <w:jc w:val="center"/>
        <w:rPr>
          <w:rFonts w:ascii="Arial" w:hAnsi="Arial" w:cs="Arial"/>
          <w:b/>
          <w:sz w:val="24"/>
          <w:szCs w:val="24"/>
        </w:rPr>
      </w:pPr>
      <w:r w:rsidRPr="009F414C">
        <w:rPr>
          <w:rFonts w:ascii="Arial" w:hAnsi="Arial" w:cs="Arial"/>
          <w:b/>
          <w:sz w:val="24"/>
          <w:szCs w:val="24"/>
        </w:rPr>
        <w:lastRenderedPageBreak/>
        <w:t xml:space="preserve">ОЦЕНКА ВОЗДЕЙСТВИЯ НА ОКРУЖАЮЩУЮ СРЕДУ </w:t>
      </w:r>
    </w:p>
    <w:p w14:paraId="64ED2D2B" w14:textId="77777777" w:rsidR="009F414C" w:rsidRPr="009F414C" w:rsidRDefault="009F414C" w:rsidP="009F414C">
      <w:pPr>
        <w:pStyle w:val="af5"/>
        <w:tabs>
          <w:tab w:val="left" w:pos="284"/>
          <w:tab w:val="left" w:pos="1134"/>
        </w:tabs>
        <w:spacing w:after="0" w:line="240" w:lineRule="auto"/>
        <w:ind w:left="0" w:firstLine="709"/>
        <w:jc w:val="center"/>
        <w:rPr>
          <w:rFonts w:ascii="Arial" w:hAnsi="Arial" w:cs="Arial"/>
          <w:b/>
          <w:sz w:val="24"/>
          <w:szCs w:val="24"/>
        </w:rPr>
      </w:pPr>
      <w:r w:rsidRPr="009F414C">
        <w:rPr>
          <w:rFonts w:ascii="Arial" w:hAnsi="Arial" w:cs="Arial"/>
          <w:b/>
          <w:sz w:val="24"/>
          <w:szCs w:val="24"/>
        </w:rPr>
        <w:t>НАМЕЧАЕМОЙ ХОЗЯЙСТВЕННОЙ ДЕЯТЕЛЬНОСТИ</w:t>
      </w:r>
    </w:p>
    <w:p w14:paraId="79EAABF3" w14:textId="77777777" w:rsidR="009F414C" w:rsidRPr="009F414C" w:rsidRDefault="009F414C" w:rsidP="009F414C">
      <w:pPr>
        <w:tabs>
          <w:tab w:val="left" w:pos="1134"/>
        </w:tabs>
        <w:spacing w:after="0" w:line="240" w:lineRule="auto"/>
        <w:ind w:firstLine="709"/>
        <w:jc w:val="center"/>
        <w:rPr>
          <w:rFonts w:ascii="Arial" w:hAnsi="Arial" w:cs="Arial"/>
          <w:b/>
          <w:sz w:val="24"/>
          <w:szCs w:val="24"/>
        </w:rPr>
      </w:pPr>
    </w:p>
    <w:p w14:paraId="3AD3879B" w14:textId="30A5CA6E" w:rsidR="009F414C" w:rsidRPr="00BF67A3" w:rsidRDefault="009F414C" w:rsidP="00BF67A3">
      <w:pPr>
        <w:pStyle w:val="af5"/>
        <w:numPr>
          <w:ilvl w:val="1"/>
          <w:numId w:val="40"/>
        </w:numPr>
        <w:tabs>
          <w:tab w:val="left" w:pos="1134"/>
        </w:tabs>
        <w:spacing w:after="0" w:line="240" w:lineRule="auto"/>
        <w:jc w:val="center"/>
        <w:rPr>
          <w:rFonts w:ascii="Arial" w:hAnsi="Arial" w:cs="Arial"/>
          <w:b/>
          <w:sz w:val="24"/>
          <w:szCs w:val="24"/>
        </w:rPr>
      </w:pPr>
      <w:r w:rsidRPr="00BF67A3">
        <w:rPr>
          <w:rFonts w:ascii="Arial" w:hAnsi="Arial" w:cs="Arial"/>
          <w:b/>
          <w:sz w:val="24"/>
          <w:szCs w:val="24"/>
        </w:rPr>
        <w:t>Оценка воздействия на атмосферный воздух</w:t>
      </w:r>
    </w:p>
    <w:p w14:paraId="600628BD" w14:textId="77777777" w:rsidR="009F414C" w:rsidRPr="009F414C" w:rsidRDefault="009F414C" w:rsidP="009F414C">
      <w:pPr>
        <w:tabs>
          <w:tab w:val="left" w:pos="1134"/>
        </w:tabs>
        <w:spacing w:after="0" w:line="240" w:lineRule="auto"/>
        <w:ind w:firstLine="709"/>
        <w:jc w:val="center"/>
        <w:rPr>
          <w:rFonts w:ascii="Arial" w:eastAsia="Calibri" w:hAnsi="Arial" w:cs="Arial"/>
          <w:sz w:val="10"/>
          <w:szCs w:val="10"/>
        </w:rPr>
      </w:pPr>
    </w:p>
    <w:p w14:paraId="6755B5EC" w14:textId="77777777" w:rsidR="009F414C" w:rsidRDefault="009F414C" w:rsidP="00251D58">
      <w:pPr>
        <w:tabs>
          <w:tab w:val="left" w:pos="1134"/>
        </w:tabs>
        <w:spacing w:after="0" w:line="240" w:lineRule="auto"/>
        <w:ind w:firstLine="709"/>
        <w:jc w:val="both"/>
        <w:rPr>
          <w:rFonts w:ascii="Arial" w:eastAsia="Calibri" w:hAnsi="Arial" w:cs="Arial"/>
        </w:rPr>
      </w:pPr>
      <w:r w:rsidRPr="00CB764A">
        <w:rPr>
          <w:rFonts w:ascii="Arial" w:eastAsia="Calibri" w:hAnsi="Arial" w:cs="Arial"/>
        </w:rPr>
        <w:t>Основными задачами разработки данного подраздела являются выявление источников воздействия на атмосферный воздух на период строительных работ; на период эксплуатации объекта</w:t>
      </w:r>
      <w:r>
        <w:rPr>
          <w:rFonts w:ascii="Arial" w:eastAsia="Calibri" w:hAnsi="Arial" w:cs="Arial"/>
        </w:rPr>
        <w:t xml:space="preserve">. </w:t>
      </w:r>
    </w:p>
    <w:p w14:paraId="5E3101B7" w14:textId="77777777" w:rsidR="009F414C" w:rsidRPr="00987C14" w:rsidRDefault="009F414C" w:rsidP="00251D58">
      <w:pPr>
        <w:spacing w:after="0" w:line="240" w:lineRule="auto"/>
        <w:ind w:firstLine="709"/>
        <w:contextualSpacing/>
        <w:jc w:val="both"/>
        <w:rPr>
          <w:rFonts w:ascii="Arial" w:hAnsi="Arial" w:cs="Arial"/>
          <w:b/>
          <w:bCs/>
          <w:sz w:val="10"/>
          <w:szCs w:val="10"/>
          <w:u w:val="single"/>
        </w:rPr>
      </w:pPr>
      <w:bookmarkStart w:id="6" w:name="_Toc174184995"/>
      <w:bookmarkStart w:id="7" w:name="_Toc174246182"/>
      <w:bookmarkStart w:id="8" w:name="_Toc174348806"/>
      <w:bookmarkStart w:id="9" w:name="_Toc174413825"/>
      <w:bookmarkStart w:id="10" w:name="_Toc175626463"/>
      <w:bookmarkStart w:id="11" w:name="_Toc175628805"/>
      <w:bookmarkStart w:id="12" w:name="_Toc178596091"/>
      <w:bookmarkStart w:id="13" w:name="_Toc199899815"/>
    </w:p>
    <w:p w14:paraId="191BA14D" w14:textId="77777777" w:rsidR="009F414C" w:rsidRPr="006262B8" w:rsidRDefault="009F414C" w:rsidP="00251D58">
      <w:pPr>
        <w:spacing w:after="0" w:line="240" w:lineRule="auto"/>
        <w:ind w:firstLine="709"/>
        <w:contextualSpacing/>
        <w:jc w:val="both"/>
        <w:rPr>
          <w:rFonts w:ascii="Arial" w:hAnsi="Arial" w:cs="Arial"/>
          <w:b/>
          <w:bCs/>
          <w:u w:val="single"/>
        </w:rPr>
      </w:pPr>
      <w:r w:rsidRPr="006262B8">
        <w:rPr>
          <w:rFonts w:ascii="Arial" w:hAnsi="Arial" w:cs="Arial"/>
          <w:b/>
          <w:bCs/>
          <w:u w:val="single"/>
        </w:rPr>
        <w:t xml:space="preserve">Период обустройства </w:t>
      </w:r>
      <w:proofErr w:type="spellStart"/>
      <w:r w:rsidRPr="006262B8">
        <w:rPr>
          <w:rFonts w:ascii="Arial" w:hAnsi="Arial" w:cs="Arial"/>
          <w:b/>
          <w:bCs/>
          <w:u w:val="single"/>
        </w:rPr>
        <w:t>экотропы</w:t>
      </w:r>
      <w:proofErr w:type="spellEnd"/>
      <w:r w:rsidRPr="006262B8">
        <w:rPr>
          <w:rFonts w:ascii="Arial" w:hAnsi="Arial" w:cs="Arial"/>
          <w:b/>
          <w:bCs/>
          <w:u w:val="single"/>
        </w:rPr>
        <w:t xml:space="preserve"> </w:t>
      </w:r>
    </w:p>
    <w:p w14:paraId="5407B5F4" w14:textId="460D251E" w:rsidR="009F414C" w:rsidRPr="006262B8" w:rsidRDefault="009F414C" w:rsidP="00251D58">
      <w:pPr>
        <w:spacing w:after="0" w:line="240" w:lineRule="auto"/>
        <w:ind w:firstLine="709"/>
        <w:contextualSpacing/>
        <w:jc w:val="both"/>
        <w:rPr>
          <w:rFonts w:ascii="Arial" w:hAnsi="Arial" w:cs="Arial"/>
        </w:rPr>
      </w:pPr>
      <w:r w:rsidRPr="006262B8">
        <w:rPr>
          <w:rFonts w:ascii="Arial" w:hAnsi="Arial" w:cs="Arial"/>
        </w:rPr>
        <w:t xml:space="preserve">На период работ </w:t>
      </w:r>
      <w:r w:rsidR="006262B8" w:rsidRPr="006262B8">
        <w:rPr>
          <w:rFonts w:ascii="Arial" w:hAnsi="Arial" w:cs="Arial"/>
        </w:rPr>
        <w:t xml:space="preserve">по обустройству </w:t>
      </w:r>
      <w:proofErr w:type="spellStart"/>
      <w:r w:rsidR="006262B8" w:rsidRPr="006262B8">
        <w:rPr>
          <w:rFonts w:ascii="Arial" w:hAnsi="Arial" w:cs="Arial"/>
        </w:rPr>
        <w:t>экотропы</w:t>
      </w:r>
      <w:proofErr w:type="spellEnd"/>
      <w:r w:rsidR="006262B8" w:rsidRPr="006262B8">
        <w:rPr>
          <w:rFonts w:ascii="Arial" w:hAnsi="Arial" w:cs="Arial"/>
        </w:rPr>
        <w:t xml:space="preserve"> </w:t>
      </w:r>
      <w:r w:rsidRPr="006262B8">
        <w:rPr>
          <w:rFonts w:ascii="Arial" w:hAnsi="Arial" w:cs="Arial"/>
        </w:rPr>
        <w:t xml:space="preserve">возможно, некоторое ухудшение качества атмосферного воздуха, связанное с проведением </w:t>
      </w:r>
      <w:r w:rsidR="006262B8" w:rsidRPr="006262B8">
        <w:rPr>
          <w:rFonts w:ascii="Arial" w:hAnsi="Arial" w:cs="Arial"/>
        </w:rPr>
        <w:t>работой техники</w:t>
      </w:r>
      <w:r w:rsidRPr="006262B8">
        <w:rPr>
          <w:rFonts w:ascii="Arial" w:hAnsi="Arial" w:cs="Arial"/>
        </w:rPr>
        <w:t xml:space="preserve">. Однако </w:t>
      </w:r>
      <w:r w:rsidR="006262B8" w:rsidRPr="006262B8">
        <w:rPr>
          <w:rFonts w:ascii="Arial" w:hAnsi="Arial" w:cs="Arial"/>
        </w:rPr>
        <w:t xml:space="preserve">указанное </w:t>
      </w:r>
      <w:r w:rsidRPr="006262B8">
        <w:rPr>
          <w:rFonts w:ascii="Arial" w:hAnsi="Arial" w:cs="Arial"/>
        </w:rPr>
        <w:t>воздействие на атмосферный воздух носит временный характер.</w:t>
      </w:r>
    </w:p>
    <w:p w14:paraId="46DC2735" w14:textId="77777777" w:rsidR="009F414C" w:rsidRPr="009C551F" w:rsidRDefault="009F414C" w:rsidP="00251D58">
      <w:pPr>
        <w:spacing w:after="0" w:line="240" w:lineRule="auto"/>
        <w:ind w:firstLine="709"/>
        <w:contextualSpacing/>
        <w:jc w:val="both"/>
        <w:rPr>
          <w:rFonts w:ascii="Arial" w:hAnsi="Arial" w:cs="Arial"/>
        </w:rPr>
      </w:pPr>
      <w:r w:rsidRPr="006262B8">
        <w:rPr>
          <w:rFonts w:ascii="Arial" w:hAnsi="Arial" w:cs="Arial"/>
        </w:rPr>
        <w:t xml:space="preserve">Основными </w:t>
      </w:r>
      <w:r w:rsidRPr="009C551F">
        <w:rPr>
          <w:rFonts w:ascii="Arial" w:hAnsi="Arial" w:cs="Arial"/>
        </w:rPr>
        <w:t xml:space="preserve">источниками воздействия на компоненты воздушной среды </w:t>
      </w:r>
      <w:r w:rsidR="006262B8" w:rsidRPr="009C551F">
        <w:rPr>
          <w:rFonts w:ascii="Arial" w:hAnsi="Arial" w:cs="Arial"/>
        </w:rPr>
        <w:t xml:space="preserve">(далее – ИЗАВ) </w:t>
      </w:r>
      <w:r w:rsidRPr="009C551F">
        <w:rPr>
          <w:rFonts w:ascii="Arial" w:hAnsi="Arial" w:cs="Arial"/>
        </w:rPr>
        <w:t xml:space="preserve">при </w:t>
      </w:r>
      <w:r w:rsidR="006262B8" w:rsidRPr="009C551F">
        <w:rPr>
          <w:rFonts w:ascii="Arial" w:hAnsi="Arial" w:cs="Arial"/>
        </w:rPr>
        <w:t xml:space="preserve">обустройстве </w:t>
      </w:r>
      <w:proofErr w:type="spellStart"/>
      <w:r w:rsidR="006262B8" w:rsidRPr="009C551F">
        <w:rPr>
          <w:rFonts w:ascii="Arial" w:hAnsi="Arial" w:cs="Arial"/>
        </w:rPr>
        <w:t>экотропы</w:t>
      </w:r>
      <w:proofErr w:type="spellEnd"/>
      <w:r w:rsidR="006262B8" w:rsidRPr="009C551F">
        <w:rPr>
          <w:rFonts w:ascii="Arial" w:hAnsi="Arial" w:cs="Arial"/>
        </w:rPr>
        <w:t xml:space="preserve"> </w:t>
      </w:r>
      <w:r w:rsidRPr="009C551F">
        <w:rPr>
          <w:rFonts w:ascii="Arial" w:hAnsi="Arial" w:cs="Arial"/>
        </w:rPr>
        <w:t>являются (максимально возможные):</w:t>
      </w:r>
    </w:p>
    <w:p w14:paraId="06D906BB" w14:textId="0918743B" w:rsidR="009F414C" w:rsidRPr="009C551F" w:rsidRDefault="009F414C" w:rsidP="00987C14">
      <w:pPr>
        <w:spacing w:after="0" w:line="240" w:lineRule="auto"/>
        <w:ind w:firstLine="709"/>
        <w:contextualSpacing/>
        <w:jc w:val="both"/>
        <w:rPr>
          <w:rFonts w:ascii="Arial" w:hAnsi="Arial" w:cs="Arial"/>
        </w:rPr>
      </w:pPr>
      <w:r w:rsidRPr="009C551F">
        <w:rPr>
          <w:rFonts w:ascii="Arial" w:hAnsi="Arial" w:cs="Arial"/>
        </w:rPr>
        <w:t>ИЗ</w:t>
      </w:r>
      <w:r w:rsidR="006262B8" w:rsidRPr="009C551F">
        <w:rPr>
          <w:rFonts w:ascii="Arial" w:hAnsi="Arial" w:cs="Arial"/>
        </w:rPr>
        <w:t>АВ № 6</w:t>
      </w:r>
      <w:r w:rsidR="00BF67A3">
        <w:rPr>
          <w:rFonts w:ascii="Arial" w:hAnsi="Arial" w:cs="Arial"/>
        </w:rPr>
        <w:t>5</w:t>
      </w:r>
      <w:r w:rsidR="006262B8" w:rsidRPr="009C551F">
        <w:rPr>
          <w:rFonts w:ascii="Arial" w:hAnsi="Arial" w:cs="Arial"/>
        </w:rPr>
        <w:t xml:space="preserve">01 – </w:t>
      </w:r>
      <w:r w:rsidR="00FA5BE3" w:rsidRPr="009C551F">
        <w:rPr>
          <w:rFonts w:ascii="Arial" w:hAnsi="Arial" w:cs="Arial"/>
        </w:rPr>
        <w:t xml:space="preserve">работа </w:t>
      </w:r>
      <w:r w:rsidR="0055676C" w:rsidRPr="009C551F">
        <w:rPr>
          <w:rFonts w:ascii="Arial" w:hAnsi="Arial" w:cs="Arial"/>
        </w:rPr>
        <w:t>автотранспорта</w:t>
      </w:r>
      <w:r w:rsidR="00BF67A3">
        <w:rPr>
          <w:rFonts w:ascii="Arial" w:hAnsi="Arial" w:cs="Arial"/>
        </w:rPr>
        <w:t xml:space="preserve"> (трактор «</w:t>
      </w:r>
      <w:proofErr w:type="spellStart"/>
      <w:r w:rsidR="00BF67A3">
        <w:rPr>
          <w:rFonts w:ascii="Arial" w:hAnsi="Arial" w:cs="Arial"/>
        </w:rPr>
        <w:t>Беларус</w:t>
      </w:r>
      <w:proofErr w:type="spellEnd"/>
      <w:r w:rsidR="00BF67A3">
        <w:rPr>
          <w:rFonts w:ascii="Arial" w:hAnsi="Arial" w:cs="Arial"/>
        </w:rPr>
        <w:t xml:space="preserve"> 82.1» и внедорожник «ВАЗ (</w:t>
      </w:r>
      <w:r w:rsidR="00BF67A3">
        <w:rPr>
          <w:rFonts w:ascii="Arial" w:hAnsi="Arial" w:cs="Arial"/>
          <w:lang w:val="en-US"/>
        </w:rPr>
        <w:t>LADA</w:t>
      </w:r>
      <w:r w:rsidR="00BF67A3" w:rsidRPr="00BF67A3">
        <w:rPr>
          <w:rFonts w:ascii="Arial" w:hAnsi="Arial" w:cs="Arial"/>
        </w:rPr>
        <w:t xml:space="preserve">) </w:t>
      </w:r>
      <w:r w:rsidR="00BF67A3">
        <w:rPr>
          <w:rFonts w:ascii="Arial" w:hAnsi="Arial" w:cs="Arial"/>
        </w:rPr>
        <w:t>2121 (4×4)»)</w:t>
      </w:r>
      <w:r w:rsidRPr="009C551F">
        <w:rPr>
          <w:rFonts w:ascii="Arial" w:hAnsi="Arial" w:cs="Arial"/>
        </w:rPr>
        <w:t>;</w:t>
      </w:r>
    </w:p>
    <w:p w14:paraId="4C98470B" w14:textId="611400CD" w:rsidR="00BF67A3" w:rsidRDefault="0055676C" w:rsidP="00BF67A3">
      <w:pPr>
        <w:spacing w:after="0" w:line="240" w:lineRule="auto"/>
        <w:ind w:firstLine="709"/>
        <w:contextualSpacing/>
        <w:jc w:val="both"/>
        <w:rPr>
          <w:rFonts w:ascii="Arial" w:hAnsi="Arial" w:cs="Arial"/>
        </w:rPr>
      </w:pPr>
      <w:r w:rsidRPr="009C551F">
        <w:rPr>
          <w:rFonts w:ascii="Arial" w:hAnsi="Arial" w:cs="Arial"/>
        </w:rPr>
        <w:t>ИЗАВ № 6</w:t>
      </w:r>
      <w:r w:rsidR="00BF67A3">
        <w:rPr>
          <w:rFonts w:ascii="Arial" w:hAnsi="Arial" w:cs="Arial"/>
        </w:rPr>
        <w:t>5</w:t>
      </w:r>
      <w:r w:rsidRPr="009C551F">
        <w:rPr>
          <w:rFonts w:ascii="Arial" w:hAnsi="Arial" w:cs="Arial"/>
        </w:rPr>
        <w:t xml:space="preserve">02 – работа </w:t>
      </w:r>
      <w:proofErr w:type="spellStart"/>
      <w:r w:rsidR="00BF67A3">
        <w:rPr>
          <w:rFonts w:ascii="Arial" w:hAnsi="Arial" w:cs="Arial"/>
        </w:rPr>
        <w:t>бензобура</w:t>
      </w:r>
      <w:proofErr w:type="spellEnd"/>
      <w:r w:rsidR="00BF67A3">
        <w:rPr>
          <w:rFonts w:ascii="Arial" w:hAnsi="Arial" w:cs="Arial"/>
        </w:rPr>
        <w:t xml:space="preserve"> «</w:t>
      </w:r>
      <w:r w:rsidR="00BF67A3">
        <w:rPr>
          <w:rFonts w:ascii="Arial" w:hAnsi="Arial" w:cs="Arial"/>
          <w:lang w:val="en-US"/>
        </w:rPr>
        <w:t>ADA</w:t>
      </w:r>
      <w:r w:rsidR="00BF67A3" w:rsidRPr="00BF67A3">
        <w:rPr>
          <w:rFonts w:ascii="Arial" w:hAnsi="Arial" w:cs="Arial"/>
        </w:rPr>
        <w:t xml:space="preserve"> </w:t>
      </w:r>
      <w:proofErr w:type="spellStart"/>
      <w:r w:rsidR="00BF67A3">
        <w:rPr>
          <w:rFonts w:ascii="Arial" w:hAnsi="Arial" w:cs="Arial"/>
          <w:lang w:val="en-US"/>
        </w:rPr>
        <w:t>GroundDrill</w:t>
      </w:r>
      <w:proofErr w:type="spellEnd"/>
      <w:r w:rsidR="00BF67A3" w:rsidRPr="00BF67A3">
        <w:rPr>
          <w:rFonts w:ascii="Arial" w:hAnsi="Arial" w:cs="Arial"/>
        </w:rPr>
        <w:t>-15</w:t>
      </w:r>
      <w:r w:rsidR="00BF67A3">
        <w:rPr>
          <w:rFonts w:ascii="Arial" w:hAnsi="Arial" w:cs="Arial"/>
        </w:rPr>
        <w:t xml:space="preserve">». </w:t>
      </w:r>
    </w:p>
    <w:p w14:paraId="2DEF6E74" w14:textId="04D3CE26" w:rsidR="009F414C" w:rsidRPr="006262B8" w:rsidRDefault="009F414C" w:rsidP="00BF67A3">
      <w:pPr>
        <w:spacing w:after="0" w:line="240" w:lineRule="auto"/>
        <w:ind w:firstLine="709"/>
        <w:contextualSpacing/>
        <w:jc w:val="both"/>
        <w:rPr>
          <w:rFonts w:ascii="Arial" w:hAnsi="Arial" w:cs="Arial"/>
        </w:rPr>
      </w:pPr>
      <w:r w:rsidRPr="006262B8">
        <w:rPr>
          <w:rFonts w:ascii="Arial" w:hAnsi="Arial" w:cs="Arial"/>
        </w:rPr>
        <w:t xml:space="preserve">Все источники выбросов на площадке неорганизованные. </w:t>
      </w:r>
    </w:p>
    <w:p w14:paraId="556D32E1" w14:textId="32CAF355" w:rsidR="009F414C" w:rsidRPr="00C929B8" w:rsidRDefault="009F414C" w:rsidP="00251D58">
      <w:pPr>
        <w:spacing w:after="0" w:line="240" w:lineRule="auto"/>
        <w:ind w:firstLine="709"/>
        <w:contextualSpacing/>
        <w:jc w:val="both"/>
        <w:rPr>
          <w:rFonts w:ascii="Arial" w:hAnsi="Arial" w:cs="Arial"/>
        </w:rPr>
      </w:pPr>
      <w:r w:rsidRPr="006262B8">
        <w:rPr>
          <w:rFonts w:ascii="Arial" w:hAnsi="Arial" w:cs="Arial"/>
        </w:rPr>
        <w:t>В основу календарного планирования положен поточный метод с максимальным совмещением сопутствующих и внутренних работ</w:t>
      </w:r>
      <w:r w:rsidRPr="00C929B8">
        <w:rPr>
          <w:rFonts w:ascii="Arial" w:hAnsi="Arial" w:cs="Arial"/>
        </w:rPr>
        <w:t xml:space="preserve">. Продолжительность периода </w:t>
      </w:r>
      <w:r w:rsidR="00BF67A3" w:rsidRPr="00C929B8">
        <w:rPr>
          <w:rFonts w:ascii="Arial" w:hAnsi="Arial" w:cs="Arial"/>
        </w:rPr>
        <w:t>обустройства</w:t>
      </w:r>
      <w:r w:rsidRPr="00C929B8">
        <w:rPr>
          <w:rFonts w:ascii="Arial" w:hAnsi="Arial" w:cs="Arial"/>
        </w:rPr>
        <w:t xml:space="preserve"> – </w:t>
      </w:r>
      <w:r w:rsidR="00CA5463" w:rsidRPr="00C929B8">
        <w:rPr>
          <w:rFonts w:ascii="Arial" w:hAnsi="Arial" w:cs="Arial"/>
        </w:rPr>
        <w:t>6</w:t>
      </w:r>
      <w:r w:rsidRPr="00C929B8">
        <w:rPr>
          <w:rFonts w:ascii="Arial" w:hAnsi="Arial" w:cs="Arial"/>
        </w:rPr>
        <w:t xml:space="preserve"> мес.</w:t>
      </w:r>
    </w:p>
    <w:p w14:paraId="5945BA4D" w14:textId="77777777" w:rsidR="009F414C" w:rsidRPr="00251D58" w:rsidRDefault="009F414C" w:rsidP="00251D58">
      <w:pPr>
        <w:spacing w:after="0" w:line="240" w:lineRule="auto"/>
        <w:ind w:firstLine="709"/>
        <w:contextualSpacing/>
        <w:jc w:val="both"/>
        <w:rPr>
          <w:rFonts w:ascii="Arial" w:hAnsi="Arial" w:cs="Arial"/>
        </w:rPr>
      </w:pPr>
      <w:proofErr w:type="gramStart"/>
      <w:r w:rsidRPr="00C929B8">
        <w:rPr>
          <w:rFonts w:ascii="Arial" w:hAnsi="Arial" w:cs="Arial"/>
        </w:rPr>
        <w:t>В связи с тем, что работы ведутся потоковым способом</w:t>
      </w:r>
      <w:r w:rsidRPr="006262B8">
        <w:rPr>
          <w:rFonts w:ascii="Arial" w:hAnsi="Arial" w:cs="Arial"/>
        </w:rPr>
        <w:t xml:space="preserve">, указанные источники не привязываются к конкретным координатам, а перемещаются вместе с перемещением </w:t>
      </w:r>
      <w:proofErr w:type="spellStart"/>
      <w:r w:rsidRPr="006262B8">
        <w:rPr>
          <w:rFonts w:ascii="Arial" w:hAnsi="Arial" w:cs="Arial"/>
        </w:rPr>
        <w:t>промплощадки</w:t>
      </w:r>
      <w:proofErr w:type="spellEnd"/>
      <w:r w:rsidRPr="006262B8">
        <w:rPr>
          <w:rFonts w:ascii="Arial" w:hAnsi="Arial" w:cs="Arial"/>
        </w:rPr>
        <w:t xml:space="preserve"> (на карте-схеме отдельно не обозначаются)</w:t>
      </w:r>
      <w:r w:rsidR="006262B8" w:rsidRPr="006262B8">
        <w:rPr>
          <w:rFonts w:ascii="Arial" w:hAnsi="Arial" w:cs="Arial"/>
        </w:rPr>
        <w:t xml:space="preserve">, что соответствует требованиям </w:t>
      </w:r>
      <w:r w:rsidR="006262B8">
        <w:rPr>
          <w:rFonts w:ascii="Arial" w:hAnsi="Arial" w:cs="Arial"/>
        </w:rPr>
        <w:t xml:space="preserve">п. 36 Методики </w:t>
      </w:r>
      <w:r w:rsidR="006262B8" w:rsidRPr="006262B8">
        <w:rPr>
          <w:rFonts w:ascii="Arial" w:hAnsi="Arial" w:cs="Arial"/>
        </w:rPr>
        <w:t>разработки (расчета) и установления нормативов допустимых выбросов загрязняющих веществ в атмосферный воздух</w:t>
      </w:r>
      <w:r w:rsidR="006262B8">
        <w:rPr>
          <w:rFonts w:ascii="Arial" w:hAnsi="Arial" w:cs="Arial"/>
        </w:rPr>
        <w:t xml:space="preserve">, утвержденной приказом </w:t>
      </w:r>
      <w:r w:rsidR="006262B8" w:rsidRPr="00251D58">
        <w:rPr>
          <w:rFonts w:ascii="Arial" w:hAnsi="Arial" w:cs="Arial"/>
        </w:rPr>
        <w:t xml:space="preserve">Минприроды России № 581 от 11.08.2020. </w:t>
      </w:r>
      <w:proofErr w:type="gramEnd"/>
    </w:p>
    <w:p w14:paraId="630910A2" w14:textId="77777777" w:rsidR="009F414C" w:rsidRPr="00251D58" w:rsidRDefault="009F414C" w:rsidP="00251D58">
      <w:pPr>
        <w:spacing w:after="0" w:line="240" w:lineRule="auto"/>
        <w:ind w:firstLine="709"/>
        <w:contextualSpacing/>
        <w:jc w:val="both"/>
        <w:rPr>
          <w:rFonts w:ascii="Arial" w:hAnsi="Arial" w:cs="Arial"/>
        </w:rPr>
      </w:pPr>
      <w:r w:rsidRPr="00251D58">
        <w:rPr>
          <w:rFonts w:ascii="Arial" w:hAnsi="Arial" w:cs="Arial"/>
        </w:rPr>
        <w:t>Проектом предусмотрена такая технология и график проведения работ, при которых не будут создаваться концентрации выбросов загрязняющих веществ, превышающие ПДК.</w:t>
      </w:r>
    </w:p>
    <w:p w14:paraId="6DD00FEF" w14:textId="203BF5B0" w:rsidR="009F414C" w:rsidRPr="00251D58" w:rsidRDefault="009F414C" w:rsidP="00251D58">
      <w:pPr>
        <w:spacing w:after="0" w:line="240" w:lineRule="auto"/>
        <w:ind w:firstLine="709"/>
        <w:contextualSpacing/>
        <w:jc w:val="both"/>
        <w:rPr>
          <w:rFonts w:ascii="Arial" w:hAnsi="Arial" w:cs="Arial"/>
        </w:rPr>
      </w:pPr>
      <w:r w:rsidRPr="00251D58">
        <w:rPr>
          <w:rFonts w:ascii="Arial" w:hAnsi="Arial" w:cs="Arial"/>
        </w:rPr>
        <w:t>Необходимо учитывать, что одновременно ра</w:t>
      </w:r>
      <w:r w:rsidR="00251D58" w:rsidRPr="00251D58">
        <w:rPr>
          <w:rFonts w:ascii="Arial" w:hAnsi="Arial" w:cs="Arial"/>
        </w:rPr>
        <w:t xml:space="preserve">ботать весь </w:t>
      </w:r>
      <w:proofErr w:type="spellStart"/>
      <w:r w:rsidR="00251D58" w:rsidRPr="00251D58">
        <w:rPr>
          <w:rFonts w:ascii="Arial" w:hAnsi="Arial" w:cs="Arial"/>
        </w:rPr>
        <w:t>спецавтотранспорт</w:t>
      </w:r>
      <w:proofErr w:type="spellEnd"/>
      <w:r w:rsidR="00251D58" w:rsidRPr="00251D58">
        <w:rPr>
          <w:rFonts w:ascii="Arial" w:hAnsi="Arial" w:cs="Arial"/>
        </w:rPr>
        <w:t>, а также техника</w:t>
      </w:r>
      <w:r w:rsidR="00251D58">
        <w:rPr>
          <w:rFonts w:ascii="Arial" w:hAnsi="Arial" w:cs="Arial"/>
        </w:rPr>
        <w:t>,</w:t>
      </w:r>
      <w:r w:rsidR="00251D58" w:rsidRPr="00251D58">
        <w:rPr>
          <w:rFonts w:ascii="Arial" w:hAnsi="Arial" w:cs="Arial"/>
        </w:rPr>
        <w:t xml:space="preserve"> работающая на бензине, </w:t>
      </w:r>
      <w:r w:rsidRPr="00251D58">
        <w:rPr>
          <w:rFonts w:ascii="Arial" w:hAnsi="Arial" w:cs="Arial"/>
        </w:rPr>
        <w:t>не будут и, следовательно, суммарный выброс загрязняющих веществ (</w:t>
      </w:r>
      <w:proofErr w:type="gramStart"/>
      <w:r w:rsidRPr="00251D58">
        <w:rPr>
          <w:rFonts w:ascii="Arial" w:hAnsi="Arial" w:cs="Arial"/>
        </w:rPr>
        <w:t>г</w:t>
      </w:r>
      <w:proofErr w:type="gramEnd"/>
      <w:r w:rsidRPr="00251D58">
        <w:rPr>
          <w:rFonts w:ascii="Arial" w:hAnsi="Arial" w:cs="Arial"/>
        </w:rPr>
        <w:t>/с) будет меньше, чем расчетный. По окончанию строительства источники выброса ЗВ будут закрыты.</w:t>
      </w:r>
    </w:p>
    <w:p w14:paraId="6200320B" w14:textId="60BC3DA6" w:rsidR="00251D58" w:rsidRDefault="009F414C" w:rsidP="00251D58">
      <w:pPr>
        <w:spacing w:after="0" w:line="240" w:lineRule="auto"/>
        <w:ind w:firstLine="709"/>
        <w:contextualSpacing/>
        <w:jc w:val="both"/>
        <w:rPr>
          <w:rFonts w:ascii="Arial" w:hAnsi="Arial" w:cs="Arial"/>
        </w:rPr>
      </w:pPr>
      <w:r w:rsidRPr="00251D58">
        <w:rPr>
          <w:rFonts w:ascii="Arial" w:hAnsi="Arial" w:cs="Arial"/>
        </w:rPr>
        <w:t xml:space="preserve">Количественная оценка выбросов </w:t>
      </w:r>
      <w:r w:rsidR="00BF67A3">
        <w:rPr>
          <w:rFonts w:ascii="Arial" w:hAnsi="Arial" w:cs="Arial"/>
        </w:rPr>
        <w:t>ЗВ</w:t>
      </w:r>
      <w:r w:rsidRPr="00251D58">
        <w:rPr>
          <w:rFonts w:ascii="Arial" w:hAnsi="Arial" w:cs="Arial"/>
        </w:rPr>
        <w:t xml:space="preserve"> от источников выбросов на период реализации намечаемой деятельности выполнена расчетным путем, на основании методик, </w:t>
      </w:r>
      <w:r w:rsidR="00251D58">
        <w:rPr>
          <w:rFonts w:ascii="Arial" w:hAnsi="Arial" w:cs="Arial"/>
        </w:rPr>
        <w:t xml:space="preserve">включенных </w:t>
      </w:r>
      <w:r w:rsidR="00251D58" w:rsidRPr="00251D58">
        <w:rPr>
          <w:rFonts w:ascii="Arial" w:hAnsi="Arial" w:cs="Arial"/>
        </w:rPr>
        <w:t xml:space="preserve">Перечень методик расчета выбросов вредных (загрязняющих) веществ в атмосферный воздух стационарными источниками (утвержден и дополнен распоряжениями Минприроды </w:t>
      </w:r>
      <w:r w:rsidR="00251D58">
        <w:rPr>
          <w:rFonts w:ascii="Arial" w:hAnsi="Arial" w:cs="Arial"/>
        </w:rPr>
        <w:t xml:space="preserve">России </w:t>
      </w:r>
      <w:r w:rsidR="00251D58" w:rsidRPr="00251D58">
        <w:rPr>
          <w:rFonts w:ascii="Arial" w:hAnsi="Arial" w:cs="Arial"/>
        </w:rPr>
        <w:t xml:space="preserve">от 24.06.2019 № 16-р; от 14.12.2020 </w:t>
      </w:r>
      <w:r w:rsidR="00251D58">
        <w:rPr>
          <w:rFonts w:ascii="Arial" w:hAnsi="Arial" w:cs="Arial"/>
        </w:rPr>
        <w:br/>
      </w:r>
      <w:r w:rsidR="00251D58" w:rsidRPr="00251D58">
        <w:rPr>
          <w:rFonts w:ascii="Arial" w:hAnsi="Arial" w:cs="Arial"/>
        </w:rPr>
        <w:t>№ 35-р; от 28.06.2021 № 22-р; 05.08.2022 № 21-р)</w:t>
      </w:r>
      <w:r w:rsidR="00251D58">
        <w:rPr>
          <w:rFonts w:ascii="Arial" w:hAnsi="Arial" w:cs="Arial"/>
        </w:rPr>
        <w:t xml:space="preserve">: </w:t>
      </w:r>
    </w:p>
    <w:p w14:paraId="36CD1122" w14:textId="282C8192" w:rsidR="00251D58" w:rsidRPr="009C551F" w:rsidRDefault="00251D58" w:rsidP="00251D58">
      <w:pPr>
        <w:spacing w:after="0" w:line="240" w:lineRule="auto"/>
        <w:ind w:firstLine="709"/>
        <w:contextualSpacing/>
        <w:jc w:val="both"/>
        <w:rPr>
          <w:rFonts w:ascii="Arial" w:hAnsi="Arial" w:cs="Arial"/>
        </w:rPr>
      </w:pPr>
      <w:r>
        <w:rPr>
          <w:rFonts w:ascii="Arial" w:hAnsi="Arial" w:cs="Arial"/>
        </w:rPr>
        <w:t xml:space="preserve">– </w:t>
      </w:r>
      <w:r w:rsidRPr="00251D58">
        <w:rPr>
          <w:rFonts w:ascii="Arial" w:hAnsi="Arial" w:cs="Arial"/>
        </w:rPr>
        <w:t>Методика проведения инвентаризации</w:t>
      </w:r>
      <w:r w:rsidR="00BF67A3">
        <w:rPr>
          <w:rFonts w:ascii="Arial" w:hAnsi="Arial" w:cs="Arial"/>
        </w:rPr>
        <w:t xml:space="preserve"> </w:t>
      </w:r>
      <w:r w:rsidRPr="00251D58">
        <w:rPr>
          <w:rFonts w:ascii="Arial" w:hAnsi="Arial" w:cs="Arial"/>
        </w:rPr>
        <w:t>выбросов</w:t>
      </w:r>
      <w:r w:rsidR="00BF67A3">
        <w:rPr>
          <w:rFonts w:ascii="Arial" w:hAnsi="Arial" w:cs="Arial"/>
        </w:rPr>
        <w:t xml:space="preserve"> </w:t>
      </w:r>
      <w:r w:rsidRPr="00251D58">
        <w:rPr>
          <w:rFonts w:ascii="Arial" w:hAnsi="Arial" w:cs="Arial"/>
        </w:rPr>
        <w:t xml:space="preserve">загрязняющих веществ в атмосферу автотранспортных предприятий (расчетным методом). М., 1998, с дополнениями и </w:t>
      </w:r>
      <w:r w:rsidRPr="009C551F">
        <w:rPr>
          <w:rFonts w:ascii="Arial" w:hAnsi="Arial" w:cs="Arial"/>
        </w:rPr>
        <w:t xml:space="preserve">изменениями к Методике проведения инвентаризации выбросов загрязняющих веществ в атмосферу автотранспортных предприятий (расчетным методом). М, 1999. </w:t>
      </w:r>
    </w:p>
    <w:p w14:paraId="7417112D" w14:textId="3F0758EB" w:rsidR="0055676C" w:rsidRPr="009C551F" w:rsidRDefault="009F414C" w:rsidP="00251D58">
      <w:pPr>
        <w:spacing w:after="0" w:line="240" w:lineRule="auto"/>
        <w:ind w:firstLine="709"/>
        <w:contextualSpacing/>
        <w:jc w:val="both"/>
        <w:rPr>
          <w:rFonts w:ascii="Arial" w:hAnsi="Arial" w:cs="Arial"/>
        </w:rPr>
      </w:pPr>
      <w:r w:rsidRPr="009C551F">
        <w:rPr>
          <w:rFonts w:ascii="Arial" w:hAnsi="Arial" w:cs="Arial"/>
        </w:rPr>
        <w:t xml:space="preserve">Подробные расчеты выбросов ЗВ от каждого </w:t>
      </w:r>
      <w:r w:rsidR="00251D58" w:rsidRPr="009C551F">
        <w:rPr>
          <w:rFonts w:ascii="Arial" w:hAnsi="Arial" w:cs="Arial"/>
        </w:rPr>
        <w:t>ИЗАВ</w:t>
      </w:r>
      <w:r w:rsidRPr="009C551F">
        <w:rPr>
          <w:rFonts w:ascii="Arial" w:hAnsi="Arial" w:cs="Arial"/>
        </w:rPr>
        <w:t xml:space="preserve"> представлены в Приложении </w:t>
      </w:r>
      <w:r w:rsidR="0055676C" w:rsidRPr="009C551F">
        <w:rPr>
          <w:rFonts w:ascii="Arial" w:hAnsi="Arial" w:cs="Arial"/>
        </w:rPr>
        <w:t xml:space="preserve">3, результаты расчета – в таблице </w:t>
      </w:r>
      <w:r w:rsidR="00BF67A3">
        <w:rPr>
          <w:rFonts w:ascii="Arial" w:hAnsi="Arial" w:cs="Arial"/>
        </w:rPr>
        <w:t>4</w:t>
      </w:r>
      <w:r w:rsidR="0055676C" w:rsidRPr="009C551F">
        <w:rPr>
          <w:rFonts w:ascii="Arial" w:hAnsi="Arial" w:cs="Arial"/>
        </w:rPr>
        <w:t>.1.</w:t>
      </w:r>
    </w:p>
    <w:p w14:paraId="74D5AF9D" w14:textId="77777777" w:rsidR="00BF67A3" w:rsidRDefault="00BF67A3" w:rsidP="0055676C">
      <w:pPr>
        <w:spacing w:after="0" w:line="240" w:lineRule="auto"/>
        <w:ind w:firstLine="709"/>
        <w:contextualSpacing/>
        <w:jc w:val="right"/>
        <w:rPr>
          <w:rFonts w:ascii="Arial" w:hAnsi="Arial" w:cs="Arial"/>
        </w:rPr>
      </w:pPr>
    </w:p>
    <w:p w14:paraId="6F05CE72" w14:textId="77777777" w:rsidR="00BF67A3" w:rsidRDefault="00BF67A3" w:rsidP="0055676C">
      <w:pPr>
        <w:spacing w:after="0" w:line="240" w:lineRule="auto"/>
        <w:ind w:firstLine="709"/>
        <w:contextualSpacing/>
        <w:jc w:val="right"/>
        <w:rPr>
          <w:rFonts w:ascii="Arial" w:hAnsi="Arial" w:cs="Arial"/>
        </w:rPr>
      </w:pPr>
    </w:p>
    <w:p w14:paraId="0E207443" w14:textId="77777777" w:rsidR="00BF67A3" w:rsidRDefault="00BF67A3" w:rsidP="0055676C">
      <w:pPr>
        <w:spacing w:after="0" w:line="240" w:lineRule="auto"/>
        <w:ind w:firstLine="709"/>
        <w:contextualSpacing/>
        <w:jc w:val="right"/>
        <w:rPr>
          <w:rFonts w:ascii="Arial" w:hAnsi="Arial" w:cs="Arial"/>
        </w:rPr>
      </w:pPr>
    </w:p>
    <w:p w14:paraId="6B9900BA" w14:textId="77777777" w:rsidR="00BF67A3" w:rsidRDefault="00BF67A3" w:rsidP="0055676C">
      <w:pPr>
        <w:spacing w:after="0" w:line="240" w:lineRule="auto"/>
        <w:ind w:firstLine="709"/>
        <w:contextualSpacing/>
        <w:jc w:val="right"/>
        <w:rPr>
          <w:rFonts w:ascii="Arial" w:hAnsi="Arial" w:cs="Arial"/>
        </w:rPr>
      </w:pPr>
    </w:p>
    <w:p w14:paraId="4F96EBEB" w14:textId="77777777" w:rsidR="00A80A67" w:rsidRDefault="00A80A67" w:rsidP="0055676C">
      <w:pPr>
        <w:spacing w:after="0" w:line="240" w:lineRule="auto"/>
        <w:ind w:firstLine="709"/>
        <w:contextualSpacing/>
        <w:jc w:val="right"/>
        <w:rPr>
          <w:rFonts w:ascii="Arial" w:hAnsi="Arial" w:cs="Arial"/>
        </w:rPr>
      </w:pPr>
    </w:p>
    <w:p w14:paraId="33FAE4A8" w14:textId="0E18E1BE" w:rsidR="0055676C" w:rsidRPr="009C551F" w:rsidRDefault="0055676C" w:rsidP="0055676C">
      <w:pPr>
        <w:spacing w:after="0" w:line="240" w:lineRule="auto"/>
        <w:ind w:firstLine="709"/>
        <w:contextualSpacing/>
        <w:jc w:val="right"/>
        <w:rPr>
          <w:rFonts w:ascii="Arial" w:hAnsi="Arial" w:cs="Arial"/>
        </w:rPr>
      </w:pPr>
      <w:r w:rsidRPr="009C551F">
        <w:rPr>
          <w:rFonts w:ascii="Arial" w:hAnsi="Arial" w:cs="Arial"/>
        </w:rPr>
        <w:t xml:space="preserve">Таблица 4.1 </w:t>
      </w:r>
    </w:p>
    <w:p w14:paraId="3B22DDDE" w14:textId="77777777" w:rsidR="0055676C" w:rsidRPr="009C551F" w:rsidRDefault="0055676C" w:rsidP="0055676C">
      <w:pPr>
        <w:spacing w:after="0" w:line="240" w:lineRule="auto"/>
        <w:ind w:firstLine="709"/>
        <w:contextualSpacing/>
        <w:jc w:val="center"/>
        <w:rPr>
          <w:rFonts w:ascii="Arial" w:hAnsi="Arial" w:cs="Arial"/>
        </w:rPr>
      </w:pPr>
      <w:r w:rsidRPr="009C551F">
        <w:rPr>
          <w:rFonts w:ascii="Arial" w:hAnsi="Arial" w:cs="Arial"/>
        </w:rPr>
        <w:t xml:space="preserve">Выбросы ЗВ от заявленных на период работы по обустройству </w:t>
      </w:r>
      <w:proofErr w:type="spellStart"/>
      <w:r w:rsidRPr="009C551F">
        <w:rPr>
          <w:rFonts w:ascii="Arial" w:hAnsi="Arial" w:cs="Arial"/>
        </w:rPr>
        <w:t>экотропы</w:t>
      </w:r>
      <w:proofErr w:type="spellEnd"/>
      <w:r w:rsidRPr="009C551F">
        <w:rPr>
          <w:rFonts w:ascii="Arial" w:hAnsi="Arial" w:cs="Arial"/>
        </w:rPr>
        <w:t xml:space="preserve"> источников</w:t>
      </w:r>
    </w:p>
    <w:tbl>
      <w:tblPr>
        <w:tblStyle w:val="af1"/>
        <w:tblW w:w="0" w:type="auto"/>
        <w:tblLayout w:type="fixed"/>
        <w:tblLook w:val="04A0" w:firstRow="1" w:lastRow="0" w:firstColumn="1" w:lastColumn="0" w:noHBand="0" w:noVBand="1"/>
      </w:tblPr>
      <w:tblGrid>
        <w:gridCol w:w="950"/>
        <w:gridCol w:w="1426"/>
        <w:gridCol w:w="851"/>
        <w:gridCol w:w="3685"/>
        <w:gridCol w:w="1276"/>
        <w:gridCol w:w="1382"/>
      </w:tblGrid>
      <w:tr w:rsidR="0055676C" w:rsidRPr="009C551F" w14:paraId="10448E95" w14:textId="77777777" w:rsidTr="000B4EF7">
        <w:tc>
          <w:tcPr>
            <w:tcW w:w="950" w:type="dxa"/>
          </w:tcPr>
          <w:p w14:paraId="43A66983"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 xml:space="preserve">Номер ИЗАВ </w:t>
            </w:r>
          </w:p>
        </w:tc>
        <w:tc>
          <w:tcPr>
            <w:tcW w:w="1426" w:type="dxa"/>
          </w:tcPr>
          <w:p w14:paraId="622A9497"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Наименование ИЗАВ</w:t>
            </w:r>
          </w:p>
        </w:tc>
        <w:tc>
          <w:tcPr>
            <w:tcW w:w="851" w:type="dxa"/>
          </w:tcPr>
          <w:p w14:paraId="16934212"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Код ЗВ</w:t>
            </w:r>
          </w:p>
        </w:tc>
        <w:tc>
          <w:tcPr>
            <w:tcW w:w="3685" w:type="dxa"/>
          </w:tcPr>
          <w:p w14:paraId="2A5A5E85"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Наименование ЗВ</w:t>
            </w:r>
          </w:p>
        </w:tc>
        <w:tc>
          <w:tcPr>
            <w:tcW w:w="1276" w:type="dxa"/>
          </w:tcPr>
          <w:p w14:paraId="67E8CDB6" w14:textId="77777777" w:rsidR="0055676C" w:rsidRPr="009C551F" w:rsidRDefault="0055676C" w:rsidP="0055676C">
            <w:pPr>
              <w:widowControl w:val="0"/>
              <w:autoSpaceDE w:val="0"/>
              <w:autoSpaceDN w:val="0"/>
              <w:adjustRightInd w:val="0"/>
              <w:spacing w:before="100" w:beforeAutospacing="1"/>
              <w:contextualSpacing/>
              <w:jc w:val="center"/>
              <w:rPr>
                <w:rFonts w:ascii="Arial" w:hAnsi="Arial" w:cs="Arial"/>
                <w:sz w:val="20"/>
                <w:szCs w:val="20"/>
              </w:rPr>
            </w:pPr>
            <w:r w:rsidRPr="009C551F">
              <w:rPr>
                <w:rFonts w:ascii="Arial" w:hAnsi="Arial" w:cs="Arial"/>
                <w:sz w:val="20"/>
                <w:szCs w:val="20"/>
              </w:rPr>
              <w:t>Макс. выброс</w:t>
            </w:r>
          </w:p>
          <w:p w14:paraId="69289E33"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w:t>
            </w:r>
            <w:proofErr w:type="gramStart"/>
            <w:r w:rsidRPr="009C551F">
              <w:rPr>
                <w:rFonts w:ascii="Arial" w:hAnsi="Arial" w:cs="Arial"/>
                <w:sz w:val="20"/>
                <w:szCs w:val="20"/>
              </w:rPr>
              <w:t>г</w:t>
            </w:r>
            <w:proofErr w:type="gramEnd"/>
            <w:r w:rsidRPr="009C551F">
              <w:rPr>
                <w:rFonts w:ascii="Arial" w:hAnsi="Arial" w:cs="Arial"/>
                <w:sz w:val="20"/>
                <w:szCs w:val="20"/>
              </w:rPr>
              <w:t>/с)</w:t>
            </w:r>
          </w:p>
        </w:tc>
        <w:tc>
          <w:tcPr>
            <w:tcW w:w="1382" w:type="dxa"/>
          </w:tcPr>
          <w:p w14:paraId="5649F79F" w14:textId="77777777" w:rsidR="0055676C" w:rsidRPr="009C551F" w:rsidRDefault="0055676C" w:rsidP="0055676C">
            <w:pPr>
              <w:widowControl w:val="0"/>
              <w:autoSpaceDE w:val="0"/>
              <w:autoSpaceDN w:val="0"/>
              <w:adjustRightInd w:val="0"/>
              <w:spacing w:before="100" w:beforeAutospacing="1"/>
              <w:contextualSpacing/>
              <w:jc w:val="center"/>
              <w:rPr>
                <w:rFonts w:ascii="Arial" w:hAnsi="Arial" w:cs="Arial"/>
                <w:sz w:val="20"/>
                <w:szCs w:val="20"/>
              </w:rPr>
            </w:pPr>
            <w:r w:rsidRPr="009C551F">
              <w:rPr>
                <w:rFonts w:ascii="Arial" w:hAnsi="Arial" w:cs="Arial"/>
                <w:sz w:val="20"/>
                <w:szCs w:val="20"/>
              </w:rPr>
              <w:t>Валовый выброс</w:t>
            </w:r>
          </w:p>
          <w:p w14:paraId="6EAD7A95"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(т/год)</w:t>
            </w:r>
          </w:p>
        </w:tc>
      </w:tr>
      <w:tr w:rsidR="0055676C" w:rsidRPr="009C551F" w14:paraId="2D72BD45" w14:textId="77777777" w:rsidTr="000B4EF7">
        <w:tc>
          <w:tcPr>
            <w:tcW w:w="950" w:type="dxa"/>
            <w:vMerge w:val="restart"/>
          </w:tcPr>
          <w:p w14:paraId="311EA5B3" w14:textId="1EB6D28D"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6</w:t>
            </w:r>
            <w:r w:rsidR="00201ED5">
              <w:rPr>
                <w:rFonts w:ascii="Arial" w:hAnsi="Arial" w:cs="Arial"/>
                <w:sz w:val="20"/>
                <w:szCs w:val="20"/>
              </w:rPr>
              <w:t>5</w:t>
            </w:r>
            <w:r w:rsidRPr="009C551F">
              <w:rPr>
                <w:rFonts w:ascii="Arial" w:hAnsi="Arial" w:cs="Arial"/>
                <w:sz w:val="20"/>
                <w:szCs w:val="20"/>
              </w:rPr>
              <w:t>01</w:t>
            </w:r>
          </w:p>
        </w:tc>
        <w:tc>
          <w:tcPr>
            <w:tcW w:w="1426" w:type="dxa"/>
            <w:vMerge w:val="restart"/>
          </w:tcPr>
          <w:p w14:paraId="7FC78702"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szCs w:val="20"/>
              </w:rPr>
              <w:t xml:space="preserve">Работа транспорта </w:t>
            </w:r>
          </w:p>
        </w:tc>
        <w:tc>
          <w:tcPr>
            <w:tcW w:w="851" w:type="dxa"/>
          </w:tcPr>
          <w:p w14:paraId="249366C4"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0301</w:t>
            </w:r>
          </w:p>
        </w:tc>
        <w:tc>
          <w:tcPr>
            <w:tcW w:w="3685" w:type="dxa"/>
          </w:tcPr>
          <w:p w14:paraId="45DA3D9A"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Азота диоксид </w:t>
            </w:r>
          </w:p>
        </w:tc>
        <w:tc>
          <w:tcPr>
            <w:tcW w:w="1276" w:type="dxa"/>
          </w:tcPr>
          <w:p w14:paraId="607A12F6"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0,0133533</w:t>
            </w:r>
          </w:p>
        </w:tc>
        <w:tc>
          <w:tcPr>
            <w:tcW w:w="1382" w:type="dxa"/>
          </w:tcPr>
          <w:p w14:paraId="46365549"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0,002352</w:t>
            </w:r>
          </w:p>
        </w:tc>
      </w:tr>
      <w:tr w:rsidR="0055676C" w:rsidRPr="009C551F" w14:paraId="5168E45B" w14:textId="77777777" w:rsidTr="000B4EF7">
        <w:tc>
          <w:tcPr>
            <w:tcW w:w="950" w:type="dxa"/>
            <w:vMerge/>
          </w:tcPr>
          <w:p w14:paraId="25D3BB30" w14:textId="77777777" w:rsidR="0055676C" w:rsidRPr="009C551F" w:rsidRDefault="0055676C" w:rsidP="0055676C">
            <w:pPr>
              <w:contextualSpacing/>
              <w:jc w:val="center"/>
              <w:rPr>
                <w:rFonts w:ascii="Arial" w:hAnsi="Arial" w:cs="Arial"/>
                <w:sz w:val="20"/>
                <w:szCs w:val="20"/>
              </w:rPr>
            </w:pPr>
          </w:p>
        </w:tc>
        <w:tc>
          <w:tcPr>
            <w:tcW w:w="1426" w:type="dxa"/>
            <w:vMerge/>
          </w:tcPr>
          <w:p w14:paraId="46C0DFFA" w14:textId="77777777" w:rsidR="0055676C" w:rsidRPr="009C551F" w:rsidRDefault="0055676C" w:rsidP="0055676C">
            <w:pPr>
              <w:contextualSpacing/>
              <w:jc w:val="center"/>
              <w:rPr>
                <w:rFonts w:ascii="Arial" w:hAnsi="Arial" w:cs="Arial"/>
                <w:sz w:val="20"/>
                <w:szCs w:val="20"/>
              </w:rPr>
            </w:pPr>
          </w:p>
        </w:tc>
        <w:tc>
          <w:tcPr>
            <w:tcW w:w="851" w:type="dxa"/>
          </w:tcPr>
          <w:p w14:paraId="705D54DB"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0304</w:t>
            </w:r>
          </w:p>
        </w:tc>
        <w:tc>
          <w:tcPr>
            <w:tcW w:w="3685" w:type="dxa"/>
          </w:tcPr>
          <w:p w14:paraId="478D49FF"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Азот (II) оксид </w:t>
            </w:r>
          </w:p>
        </w:tc>
        <w:tc>
          <w:tcPr>
            <w:tcW w:w="1276" w:type="dxa"/>
          </w:tcPr>
          <w:p w14:paraId="125C9FF8"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0,0021699</w:t>
            </w:r>
          </w:p>
        </w:tc>
        <w:tc>
          <w:tcPr>
            <w:tcW w:w="1382" w:type="dxa"/>
          </w:tcPr>
          <w:p w14:paraId="0671A8E4"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0,000382</w:t>
            </w:r>
          </w:p>
        </w:tc>
      </w:tr>
      <w:tr w:rsidR="0055676C" w:rsidRPr="009C551F" w14:paraId="6C0593CD" w14:textId="77777777" w:rsidTr="000B4EF7">
        <w:tc>
          <w:tcPr>
            <w:tcW w:w="950" w:type="dxa"/>
            <w:vMerge/>
          </w:tcPr>
          <w:p w14:paraId="400D535F" w14:textId="77777777" w:rsidR="0055676C" w:rsidRPr="009C551F" w:rsidRDefault="0055676C" w:rsidP="0055676C">
            <w:pPr>
              <w:contextualSpacing/>
              <w:jc w:val="center"/>
              <w:rPr>
                <w:rFonts w:ascii="Arial" w:hAnsi="Arial" w:cs="Arial"/>
                <w:sz w:val="20"/>
                <w:szCs w:val="20"/>
              </w:rPr>
            </w:pPr>
          </w:p>
        </w:tc>
        <w:tc>
          <w:tcPr>
            <w:tcW w:w="1426" w:type="dxa"/>
            <w:vMerge/>
          </w:tcPr>
          <w:p w14:paraId="5A4434F5" w14:textId="77777777" w:rsidR="0055676C" w:rsidRPr="009C551F" w:rsidRDefault="0055676C" w:rsidP="0055676C">
            <w:pPr>
              <w:contextualSpacing/>
              <w:jc w:val="center"/>
              <w:rPr>
                <w:rFonts w:ascii="Arial" w:hAnsi="Arial" w:cs="Arial"/>
                <w:sz w:val="20"/>
                <w:szCs w:val="20"/>
              </w:rPr>
            </w:pPr>
          </w:p>
        </w:tc>
        <w:tc>
          <w:tcPr>
            <w:tcW w:w="851" w:type="dxa"/>
          </w:tcPr>
          <w:p w14:paraId="05B085DB"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0328</w:t>
            </w:r>
          </w:p>
        </w:tc>
        <w:tc>
          <w:tcPr>
            <w:tcW w:w="3685" w:type="dxa"/>
          </w:tcPr>
          <w:p w14:paraId="600BD6C8"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Углерод </w:t>
            </w:r>
          </w:p>
        </w:tc>
        <w:tc>
          <w:tcPr>
            <w:tcW w:w="1276" w:type="dxa"/>
          </w:tcPr>
          <w:p w14:paraId="413BA7A6"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0,0015017</w:t>
            </w:r>
          </w:p>
        </w:tc>
        <w:tc>
          <w:tcPr>
            <w:tcW w:w="1382" w:type="dxa"/>
          </w:tcPr>
          <w:p w14:paraId="289B61D9"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0,000222</w:t>
            </w:r>
          </w:p>
        </w:tc>
      </w:tr>
      <w:tr w:rsidR="0055676C" w:rsidRPr="009C551F" w14:paraId="52685C7F" w14:textId="77777777" w:rsidTr="000B4EF7">
        <w:tc>
          <w:tcPr>
            <w:tcW w:w="950" w:type="dxa"/>
            <w:vMerge/>
          </w:tcPr>
          <w:p w14:paraId="2D0414BD" w14:textId="77777777" w:rsidR="0055676C" w:rsidRPr="009C551F" w:rsidRDefault="0055676C" w:rsidP="0055676C">
            <w:pPr>
              <w:contextualSpacing/>
              <w:jc w:val="center"/>
              <w:rPr>
                <w:rFonts w:ascii="Arial" w:hAnsi="Arial" w:cs="Arial"/>
                <w:sz w:val="20"/>
                <w:szCs w:val="20"/>
              </w:rPr>
            </w:pPr>
          </w:p>
        </w:tc>
        <w:tc>
          <w:tcPr>
            <w:tcW w:w="1426" w:type="dxa"/>
            <w:vMerge/>
          </w:tcPr>
          <w:p w14:paraId="109C547B" w14:textId="77777777" w:rsidR="0055676C" w:rsidRPr="009C551F" w:rsidRDefault="0055676C" w:rsidP="0055676C">
            <w:pPr>
              <w:contextualSpacing/>
              <w:jc w:val="center"/>
              <w:rPr>
                <w:rFonts w:ascii="Arial" w:hAnsi="Arial" w:cs="Arial"/>
                <w:sz w:val="20"/>
                <w:szCs w:val="20"/>
              </w:rPr>
            </w:pPr>
          </w:p>
        </w:tc>
        <w:tc>
          <w:tcPr>
            <w:tcW w:w="851" w:type="dxa"/>
          </w:tcPr>
          <w:p w14:paraId="5861A08A"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0330</w:t>
            </w:r>
          </w:p>
        </w:tc>
        <w:tc>
          <w:tcPr>
            <w:tcW w:w="3685" w:type="dxa"/>
          </w:tcPr>
          <w:p w14:paraId="3458AE44" w14:textId="77777777" w:rsidR="0055676C" w:rsidRPr="009C551F" w:rsidRDefault="0055676C" w:rsidP="0055676C">
            <w:pPr>
              <w:contextualSpacing/>
              <w:rPr>
                <w:rFonts w:ascii="Arial" w:hAnsi="Arial" w:cs="Arial"/>
                <w:sz w:val="20"/>
                <w:szCs w:val="20"/>
              </w:rPr>
            </w:pPr>
            <w:r w:rsidRPr="009C551F">
              <w:rPr>
                <w:rFonts w:ascii="Arial" w:hAnsi="Arial" w:cs="Arial"/>
                <w:sz w:val="20"/>
              </w:rPr>
              <w:t>Сера диоксид</w:t>
            </w:r>
          </w:p>
        </w:tc>
        <w:tc>
          <w:tcPr>
            <w:tcW w:w="1276" w:type="dxa"/>
          </w:tcPr>
          <w:p w14:paraId="49224244"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0,0026800</w:t>
            </w:r>
          </w:p>
        </w:tc>
        <w:tc>
          <w:tcPr>
            <w:tcW w:w="1382" w:type="dxa"/>
          </w:tcPr>
          <w:p w14:paraId="42550332"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0,000460</w:t>
            </w:r>
          </w:p>
        </w:tc>
      </w:tr>
      <w:tr w:rsidR="0055676C" w:rsidRPr="009C551F" w14:paraId="14259F5B" w14:textId="77777777" w:rsidTr="000B4EF7">
        <w:tc>
          <w:tcPr>
            <w:tcW w:w="950" w:type="dxa"/>
            <w:vMerge/>
          </w:tcPr>
          <w:p w14:paraId="08B14AFB" w14:textId="77777777" w:rsidR="0055676C" w:rsidRPr="009C551F" w:rsidRDefault="0055676C" w:rsidP="0055676C">
            <w:pPr>
              <w:contextualSpacing/>
              <w:jc w:val="center"/>
              <w:rPr>
                <w:rFonts w:ascii="Arial" w:hAnsi="Arial" w:cs="Arial"/>
                <w:sz w:val="20"/>
                <w:szCs w:val="20"/>
              </w:rPr>
            </w:pPr>
          </w:p>
        </w:tc>
        <w:tc>
          <w:tcPr>
            <w:tcW w:w="1426" w:type="dxa"/>
            <w:vMerge/>
          </w:tcPr>
          <w:p w14:paraId="149646AB" w14:textId="77777777" w:rsidR="0055676C" w:rsidRPr="009C551F" w:rsidRDefault="0055676C" w:rsidP="0055676C">
            <w:pPr>
              <w:contextualSpacing/>
              <w:jc w:val="center"/>
              <w:rPr>
                <w:rFonts w:ascii="Arial" w:hAnsi="Arial" w:cs="Arial"/>
                <w:sz w:val="20"/>
                <w:szCs w:val="20"/>
              </w:rPr>
            </w:pPr>
          </w:p>
        </w:tc>
        <w:tc>
          <w:tcPr>
            <w:tcW w:w="851" w:type="dxa"/>
          </w:tcPr>
          <w:p w14:paraId="6421CC89"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0337</w:t>
            </w:r>
          </w:p>
        </w:tc>
        <w:tc>
          <w:tcPr>
            <w:tcW w:w="3685" w:type="dxa"/>
          </w:tcPr>
          <w:p w14:paraId="7FB0895E"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Углерода оксид </w:t>
            </w:r>
          </w:p>
        </w:tc>
        <w:tc>
          <w:tcPr>
            <w:tcW w:w="1276" w:type="dxa"/>
          </w:tcPr>
          <w:p w14:paraId="3292E70A"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0,1422500</w:t>
            </w:r>
          </w:p>
        </w:tc>
        <w:tc>
          <w:tcPr>
            <w:tcW w:w="1382" w:type="dxa"/>
          </w:tcPr>
          <w:p w14:paraId="48B64944"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0,022621</w:t>
            </w:r>
          </w:p>
        </w:tc>
      </w:tr>
      <w:tr w:rsidR="0055676C" w:rsidRPr="009C551F" w14:paraId="73408DD4" w14:textId="77777777" w:rsidTr="000B4EF7">
        <w:tc>
          <w:tcPr>
            <w:tcW w:w="950" w:type="dxa"/>
            <w:vMerge/>
          </w:tcPr>
          <w:p w14:paraId="025F1DE2" w14:textId="77777777" w:rsidR="0055676C" w:rsidRPr="009C551F" w:rsidRDefault="0055676C" w:rsidP="0055676C">
            <w:pPr>
              <w:contextualSpacing/>
              <w:jc w:val="center"/>
              <w:rPr>
                <w:rFonts w:ascii="Arial" w:hAnsi="Arial" w:cs="Arial"/>
                <w:sz w:val="20"/>
                <w:szCs w:val="20"/>
              </w:rPr>
            </w:pPr>
          </w:p>
        </w:tc>
        <w:tc>
          <w:tcPr>
            <w:tcW w:w="1426" w:type="dxa"/>
            <w:vMerge/>
          </w:tcPr>
          <w:p w14:paraId="160A26F1" w14:textId="77777777" w:rsidR="0055676C" w:rsidRPr="009C551F" w:rsidRDefault="0055676C" w:rsidP="0055676C">
            <w:pPr>
              <w:contextualSpacing/>
              <w:jc w:val="center"/>
              <w:rPr>
                <w:rFonts w:ascii="Arial" w:hAnsi="Arial" w:cs="Arial"/>
                <w:sz w:val="20"/>
                <w:szCs w:val="20"/>
              </w:rPr>
            </w:pPr>
          </w:p>
        </w:tc>
        <w:tc>
          <w:tcPr>
            <w:tcW w:w="851" w:type="dxa"/>
          </w:tcPr>
          <w:p w14:paraId="1E84BC1A"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2704</w:t>
            </w:r>
          </w:p>
        </w:tc>
        <w:tc>
          <w:tcPr>
            <w:tcW w:w="3685" w:type="dxa"/>
          </w:tcPr>
          <w:p w14:paraId="6531060A"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Бензин </w:t>
            </w:r>
          </w:p>
        </w:tc>
        <w:tc>
          <w:tcPr>
            <w:tcW w:w="1276" w:type="dxa"/>
          </w:tcPr>
          <w:p w14:paraId="24C18A3F"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0,0127083</w:t>
            </w:r>
          </w:p>
        </w:tc>
        <w:tc>
          <w:tcPr>
            <w:tcW w:w="1382" w:type="dxa"/>
          </w:tcPr>
          <w:p w14:paraId="2FE159D8"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0,001936</w:t>
            </w:r>
          </w:p>
        </w:tc>
      </w:tr>
      <w:tr w:rsidR="0055676C" w:rsidRPr="009C551F" w14:paraId="5E2B2341" w14:textId="77777777" w:rsidTr="000B4EF7">
        <w:tc>
          <w:tcPr>
            <w:tcW w:w="950" w:type="dxa"/>
            <w:vMerge/>
          </w:tcPr>
          <w:p w14:paraId="0E8E0078" w14:textId="77777777" w:rsidR="0055676C" w:rsidRPr="009C551F" w:rsidRDefault="0055676C" w:rsidP="0055676C">
            <w:pPr>
              <w:contextualSpacing/>
              <w:jc w:val="center"/>
              <w:rPr>
                <w:rFonts w:ascii="Arial" w:hAnsi="Arial" w:cs="Arial"/>
                <w:sz w:val="20"/>
                <w:szCs w:val="20"/>
              </w:rPr>
            </w:pPr>
          </w:p>
        </w:tc>
        <w:tc>
          <w:tcPr>
            <w:tcW w:w="1426" w:type="dxa"/>
            <w:vMerge/>
          </w:tcPr>
          <w:p w14:paraId="78B4B835" w14:textId="77777777" w:rsidR="0055676C" w:rsidRPr="009C551F" w:rsidRDefault="0055676C" w:rsidP="0055676C">
            <w:pPr>
              <w:contextualSpacing/>
              <w:jc w:val="center"/>
              <w:rPr>
                <w:rFonts w:ascii="Arial" w:hAnsi="Arial" w:cs="Arial"/>
                <w:sz w:val="20"/>
                <w:szCs w:val="20"/>
              </w:rPr>
            </w:pPr>
          </w:p>
        </w:tc>
        <w:tc>
          <w:tcPr>
            <w:tcW w:w="851" w:type="dxa"/>
          </w:tcPr>
          <w:p w14:paraId="480BC76F"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2732</w:t>
            </w:r>
          </w:p>
        </w:tc>
        <w:tc>
          <w:tcPr>
            <w:tcW w:w="3685" w:type="dxa"/>
          </w:tcPr>
          <w:p w14:paraId="06EEC2AC" w14:textId="77777777" w:rsidR="0055676C" w:rsidRPr="009C551F" w:rsidRDefault="0055676C" w:rsidP="0055676C">
            <w:pPr>
              <w:contextualSpacing/>
              <w:rPr>
                <w:rFonts w:ascii="Arial" w:hAnsi="Arial" w:cs="Arial"/>
                <w:sz w:val="20"/>
                <w:szCs w:val="20"/>
              </w:rPr>
            </w:pPr>
            <w:r w:rsidRPr="009C551F">
              <w:rPr>
                <w:rFonts w:ascii="Arial" w:hAnsi="Arial" w:cs="Arial"/>
                <w:sz w:val="20"/>
              </w:rPr>
              <w:t xml:space="preserve">Керосин </w:t>
            </w:r>
          </w:p>
        </w:tc>
        <w:tc>
          <w:tcPr>
            <w:tcW w:w="1276" w:type="dxa"/>
          </w:tcPr>
          <w:p w14:paraId="10AEEFB1"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0,0059083</w:t>
            </w:r>
          </w:p>
        </w:tc>
        <w:tc>
          <w:tcPr>
            <w:tcW w:w="1382" w:type="dxa"/>
          </w:tcPr>
          <w:p w14:paraId="222E1D6A" w14:textId="77777777" w:rsidR="0055676C" w:rsidRPr="009C551F" w:rsidRDefault="0055676C" w:rsidP="0055676C">
            <w:pPr>
              <w:contextualSpacing/>
              <w:jc w:val="center"/>
              <w:rPr>
                <w:rFonts w:ascii="Arial" w:hAnsi="Arial" w:cs="Arial"/>
                <w:sz w:val="20"/>
                <w:szCs w:val="20"/>
              </w:rPr>
            </w:pPr>
            <w:r w:rsidRPr="009C551F">
              <w:rPr>
                <w:rFonts w:ascii="Arial" w:hAnsi="Arial" w:cs="Arial"/>
                <w:sz w:val="20"/>
              </w:rPr>
              <w:t>0,000866</w:t>
            </w:r>
          </w:p>
        </w:tc>
      </w:tr>
      <w:tr w:rsidR="000B4EF7" w:rsidRPr="009C551F" w14:paraId="7286FCB1" w14:textId="77777777" w:rsidTr="000B4EF7">
        <w:tc>
          <w:tcPr>
            <w:tcW w:w="950" w:type="dxa"/>
            <w:vMerge w:val="restart"/>
          </w:tcPr>
          <w:p w14:paraId="37F453D9" w14:textId="4494DBA0" w:rsidR="000B4EF7" w:rsidRPr="009C551F" w:rsidRDefault="000B4EF7" w:rsidP="00EE63BC">
            <w:pPr>
              <w:contextualSpacing/>
              <w:jc w:val="center"/>
              <w:rPr>
                <w:rFonts w:ascii="Arial" w:hAnsi="Arial" w:cs="Arial"/>
                <w:sz w:val="20"/>
                <w:szCs w:val="20"/>
              </w:rPr>
            </w:pPr>
            <w:r w:rsidRPr="009C551F">
              <w:rPr>
                <w:rFonts w:ascii="Arial" w:hAnsi="Arial" w:cs="Arial"/>
                <w:sz w:val="20"/>
                <w:szCs w:val="20"/>
              </w:rPr>
              <w:t>6</w:t>
            </w:r>
            <w:r w:rsidR="00201ED5">
              <w:rPr>
                <w:rFonts w:ascii="Arial" w:hAnsi="Arial" w:cs="Arial"/>
                <w:sz w:val="20"/>
                <w:szCs w:val="20"/>
              </w:rPr>
              <w:t>5</w:t>
            </w:r>
            <w:r w:rsidRPr="009C551F">
              <w:rPr>
                <w:rFonts w:ascii="Arial" w:hAnsi="Arial" w:cs="Arial"/>
                <w:sz w:val="20"/>
                <w:szCs w:val="20"/>
              </w:rPr>
              <w:t>02</w:t>
            </w:r>
          </w:p>
        </w:tc>
        <w:tc>
          <w:tcPr>
            <w:tcW w:w="1426" w:type="dxa"/>
            <w:vMerge w:val="restart"/>
          </w:tcPr>
          <w:p w14:paraId="33418081" w14:textId="4D6158E4" w:rsidR="000B4EF7" w:rsidRPr="009C551F" w:rsidRDefault="000B4EF7" w:rsidP="00EE63BC">
            <w:pPr>
              <w:contextualSpacing/>
              <w:jc w:val="center"/>
              <w:rPr>
                <w:rFonts w:ascii="Arial" w:hAnsi="Arial" w:cs="Arial"/>
                <w:sz w:val="20"/>
                <w:szCs w:val="20"/>
              </w:rPr>
            </w:pPr>
            <w:r w:rsidRPr="009C551F">
              <w:rPr>
                <w:rFonts w:ascii="Arial" w:hAnsi="Arial" w:cs="Arial"/>
                <w:sz w:val="20"/>
                <w:szCs w:val="20"/>
              </w:rPr>
              <w:t xml:space="preserve">Работа </w:t>
            </w:r>
            <w:proofErr w:type="spellStart"/>
            <w:r w:rsidR="00201ED5">
              <w:rPr>
                <w:rFonts w:ascii="Arial" w:hAnsi="Arial" w:cs="Arial"/>
                <w:sz w:val="20"/>
                <w:szCs w:val="20"/>
              </w:rPr>
              <w:t>бензобура</w:t>
            </w:r>
            <w:proofErr w:type="spellEnd"/>
          </w:p>
        </w:tc>
        <w:tc>
          <w:tcPr>
            <w:tcW w:w="851" w:type="dxa"/>
          </w:tcPr>
          <w:p w14:paraId="72EB9214" w14:textId="77777777" w:rsidR="000B4EF7" w:rsidRPr="009C551F" w:rsidRDefault="000B4EF7" w:rsidP="000B4EF7">
            <w:pPr>
              <w:contextualSpacing/>
              <w:jc w:val="center"/>
              <w:rPr>
                <w:rFonts w:ascii="Arial" w:hAnsi="Arial" w:cs="Arial"/>
                <w:sz w:val="20"/>
              </w:rPr>
            </w:pPr>
            <w:r w:rsidRPr="009C551F">
              <w:rPr>
                <w:rFonts w:ascii="Arial" w:hAnsi="Arial" w:cs="Arial"/>
                <w:sz w:val="20"/>
              </w:rPr>
              <w:t>0301</w:t>
            </w:r>
          </w:p>
        </w:tc>
        <w:tc>
          <w:tcPr>
            <w:tcW w:w="3685" w:type="dxa"/>
          </w:tcPr>
          <w:p w14:paraId="524FF277" w14:textId="77777777" w:rsidR="000B4EF7" w:rsidRPr="009C551F" w:rsidRDefault="000B4EF7" w:rsidP="000B4EF7">
            <w:pPr>
              <w:contextualSpacing/>
              <w:rPr>
                <w:rFonts w:ascii="Arial" w:hAnsi="Arial" w:cs="Arial"/>
                <w:sz w:val="20"/>
              </w:rPr>
            </w:pPr>
            <w:r w:rsidRPr="009C551F">
              <w:rPr>
                <w:rFonts w:ascii="Arial" w:hAnsi="Arial" w:cs="Arial"/>
                <w:sz w:val="20"/>
              </w:rPr>
              <w:t xml:space="preserve">Азота диоксид </w:t>
            </w:r>
          </w:p>
        </w:tc>
        <w:tc>
          <w:tcPr>
            <w:tcW w:w="1276" w:type="dxa"/>
          </w:tcPr>
          <w:p w14:paraId="601599F8"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0,0000136</w:t>
            </w:r>
          </w:p>
        </w:tc>
        <w:tc>
          <w:tcPr>
            <w:tcW w:w="1382" w:type="dxa"/>
          </w:tcPr>
          <w:p w14:paraId="37C097A9"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0,000002</w:t>
            </w:r>
          </w:p>
        </w:tc>
      </w:tr>
      <w:tr w:rsidR="000B4EF7" w:rsidRPr="009C551F" w14:paraId="03B8F894" w14:textId="77777777" w:rsidTr="000B4EF7">
        <w:tc>
          <w:tcPr>
            <w:tcW w:w="950" w:type="dxa"/>
            <w:vMerge/>
          </w:tcPr>
          <w:p w14:paraId="3F990B63" w14:textId="77777777" w:rsidR="000B4EF7" w:rsidRPr="009C551F" w:rsidRDefault="000B4EF7" w:rsidP="0055676C">
            <w:pPr>
              <w:contextualSpacing/>
              <w:jc w:val="center"/>
              <w:rPr>
                <w:rFonts w:ascii="Arial" w:hAnsi="Arial" w:cs="Arial"/>
                <w:sz w:val="20"/>
                <w:szCs w:val="20"/>
              </w:rPr>
            </w:pPr>
          </w:p>
        </w:tc>
        <w:tc>
          <w:tcPr>
            <w:tcW w:w="1426" w:type="dxa"/>
            <w:vMerge/>
          </w:tcPr>
          <w:p w14:paraId="6D569CD2" w14:textId="77777777" w:rsidR="000B4EF7" w:rsidRPr="009C551F" w:rsidRDefault="000B4EF7" w:rsidP="0055676C">
            <w:pPr>
              <w:contextualSpacing/>
              <w:jc w:val="center"/>
              <w:rPr>
                <w:rFonts w:ascii="Arial" w:hAnsi="Arial" w:cs="Arial"/>
                <w:sz w:val="20"/>
                <w:szCs w:val="20"/>
              </w:rPr>
            </w:pPr>
          </w:p>
        </w:tc>
        <w:tc>
          <w:tcPr>
            <w:tcW w:w="851" w:type="dxa"/>
          </w:tcPr>
          <w:p w14:paraId="2ECB058C" w14:textId="77777777" w:rsidR="000B4EF7" w:rsidRPr="009C551F" w:rsidRDefault="000B4EF7" w:rsidP="000B4EF7">
            <w:pPr>
              <w:contextualSpacing/>
              <w:jc w:val="center"/>
              <w:rPr>
                <w:rFonts w:ascii="Arial" w:hAnsi="Arial" w:cs="Arial"/>
                <w:sz w:val="20"/>
              </w:rPr>
            </w:pPr>
            <w:r w:rsidRPr="009C551F">
              <w:rPr>
                <w:rFonts w:ascii="Arial" w:hAnsi="Arial" w:cs="Arial"/>
                <w:sz w:val="20"/>
              </w:rPr>
              <w:t>0304</w:t>
            </w:r>
          </w:p>
        </w:tc>
        <w:tc>
          <w:tcPr>
            <w:tcW w:w="3685" w:type="dxa"/>
          </w:tcPr>
          <w:p w14:paraId="3DA09D02" w14:textId="77777777" w:rsidR="000B4EF7" w:rsidRPr="009C551F" w:rsidRDefault="000B4EF7" w:rsidP="000B4EF7">
            <w:pPr>
              <w:contextualSpacing/>
              <w:rPr>
                <w:rFonts w:ascii="Arial" w:hAnsi="Arial" w:cs="Arial"/>
                <w:sz w:val="20"/>
              </w:rPr>
            </w:pPr>
            <w:r w:rsidRPr="009C551F">
              <w:rPr>
                <w:rFonts w:ascii="Arial" w:hAnsi="Arial" w:cs="Arial"/>
                <w:sz w:val="20"/>
              </w:rPr>
              <w:t xml:space="preserve">Азот (II) оксид </w:t>
            </w:r>
          </w:p>
        </w:tc>
        <w:tc>
          <w:tcPr>
            <w:tcW w:w="1276" w:type="dxa"/>
          </w:tcPr>
          <w:p w14:paraId="55B424B3"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0,0000022</w:t>
            </w:r>
          </w:p>
        </w:tc>
        <w:tc>
          <w:tcPr>
            <w:tcW w:w="1382" w:type="dxa"/>
          </w:tcPr>
          <w:p w14:paraId="7AF0D219" w14:textId="77777777" w:rsidR="000B4EF7" w:rsidRPr="009C551F" w:rsidRDefault="000B4EF7" w:rsidP="000B4EF7">
            <w:pPr>
              <w:contextualSpacing/>
              <w:jc w:val="center"/>
              <w:rPr>
                <w:rFonts w:ascii="Arial" w:hAnsi="Arial" w:cs="Arial"/>
                <w:sz w:val="20"/>
              </w:rPr>
            </w:pPr>
            <w:r w:rsidRPr="009C551F">
              <w:rPr>
                <w:rFonts w:ascii="Arial" w:hAnsi="Arial" w:cs="Arial"/>
                <w:sz w:val="20"/>
              </w:rPr>
              <w:t>4,0E-7</w:t>
            </w:r>
          </w:p>
        </w:tc>
      </w:tr>
      <w:tr w:rsidR="000B4EF7" w:rsidRPr="009C551F" w14:paraId="34D6B57D" w14:textId="77777777" w:rsidTr="000B4EF7">
        <w:tc>
          <w:tcPr>
            <w:tcW w:w="950" w:type="dxa"/>
            <w:vMerge/>
          </w:tcPr>
          <w:p w14:paraId="6A250407" w14:textId="77777777" w:rsidR="000B4EF7" w:rsidRPr="009C551F" w:rsidRDefault="000B4EF7" w:rsidP="0055676C">
            <w:pPr>
              <w:contextualSpacing/>
              <w:jc w:val="center"/>
              <w:rPr>
                <w:rFonts w:ascii="Arial" w:hAnsi="Arial" w:cs="Arial"/>
                <w:sz w:val="20"/>
                <w:szCs w:val="20"/>
              </w:rPr>
            </w:pPr>
          </w:p>
        </w:tc>
        <w:tc>
          <w:tcPr>
            <w:tcW w:w="1426" w:type="dxa"/>
            <w:vMerge/>
          </w:tcPr>
          <w:p w14:paraId="29187E93" w14:textId="77777777" w:rsidR="000B4EF7" w:rsidRPr="009C551F" w:rsidRDefault="000B4EF7" w:rsidP="0055676C">
            <w:pPr>
              <w:contextualSpacing/>
              <w:jc w:val="center"/>
              <w:rPr>
                <w:rFonts w:ascii="Arial" w:hAnsi="Arial" w:cs="Arial"/>
                <w:sz w:val="20"/>
                <w:szCs w:val="20"/>
              </w:rPr>
            </w:pPr>
          </w:p>
        </w:tc>
        <w:tc>
          <w:tcPr>
            <w:tcW w:w="851" w:type="dxa"/>
          </w:tcPr>
          <w:p w14:paraId="2BBC94D0" w14:textId="77777777" w:rsidR="000B4EF7" w:rsidRPr="009C551F" w:rsidRDefault="000B4EF7" w:rsidP="000B4EF7">
            <w:pPr>
              <w:contextualSpacing/>
              <w:jc w:val="center"/>
              <w:rPr>
                <w:rFonts w:ascii="Arial" w:hAnsi="Arial" w:cs="Arial"/>
                <w:sz w:val="20"/>
              </w:rPr>
            </w:pPr>
            <w:r w:rsidRPr="009C551F">
              <w:rPr>
                <w:rFonts w:ascii="Arial" w:hAnsi="Arial" w:cs="Arial"/>
                <w:sz w:val="20"/>
              </w:rPr>
              <w:t>0330</w:t>
            </w:r>
          </w:p>
        </w:tc>
        <w:tc>
          <w:tcPr>
            <w:tcW w:w="3685" w:type="dxa"/>
          </w:tcPr>
          <w:p w14:paraId="7CA5A702" w14:textId="77777777" w:rsidR="000B4EF7" w:rsidRPr="009C551F" w:rsidRDefault="000B4EF7" w:rsidP="000B4EF7">
            <w:pPr>
              <w:contextualSpacing/>
              <w:rPr>
                <w:rFonts w:ascii="Arial" w:hAnsi="Arial" w:cs="Arial"/>
                <w:sz w:val="20"/>
              </w:rPr>
            </w:pPr>
            <w:r w:rsidRPr="009C551F">
              <w:rPr>
                <w:rFonts w:ascii="Arial" w:hAnsi="Arial" w:cs="Arial"/>
                <w:sz w:val="20"/>
              </w:rPr>
              <w:t>Сера диоксид</w:t>
            </w:r>
          </w:p>
        </w:tc>
        <w:tc>
          <w:tcPr>
            <w:tcW w:w="1276" w:type="dxa"/>
          </w:tcPr>
          <w:p w14:paraId="7A04E172"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0,0000085</w:t>
            </w:r>
          </w:p>
        </w:tc>
        <w:tc>
          <w:tcPr>
            <w:tcW w:w="1382" w:type="dxa"/>
          </w:tcPr>
          <w:p w14:paraId="2849DE02"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0,000002</w:t>
            </w:r>
          </w:p>
        </w:tc>
      </w:tr>
      <w:tr w:rsidR="000B4EF7" w:rsidRPr="009C551F" w14:paraId="2B53A7FC" w14:textId="77777777" w:rsidTr="000B4EF7">
        <w:tc>
          <w:tcPr>
            <w:tcW w:w="950" w:type="dxa"/>
            <w:vMerge/>
          </w:tcPr>
          <w:p w14:paraId="2BFD502E" w14:textId="77777777" w:rsidR="000B4EF7" w:rsidRPr="009C551F" w:rsidRDefault="000B4EF7" w:rsidP="0055676C">
            <w:pPr>
              <w:contextualSpacing/>
              <w:jc w:val="center"/>
              <w:rPr>
                <w:rFonts w:ascii="Arial" w:hAnsi="Arial" w:cs="Arial"/>
                <w:sz w:val="20"/>
                <w:szCs w:val="20"/>
              </w:rPr>
            </w:pPr>
          </w:p>
        </w:tc>
        <w:tc>
          <w:tcPr>
            <w:tcW w:w="1426" w:type="dxa"/>
            <w:vMerge/>
          </w:tcPr>
          <w:p w14:paraId="2FF9D166" w14:textId="77777777" w:rsidR="000B4EF7" w:rsidRPr="009C551F" w:rsidRDefault="000B4EF7" w:rsidP="0055676C">
            <w:pPr>
              <w:contextualSpacing/>
              <w:jc w:val="center"/>
              <w:rPr>
                <w:rFonts w:ascii="Arial" w:hAnsi="Arial" w:cs="Arial"/>
                <w:sz w:val="20"/>
                <w:szCs w:val="20"/>
              </w:rPr>
            </w:pPr>
          </w:p>
        </w:tc>
        <w:tc>
          <w:tcPr>
            <w:tcW w:w="851" w:type="dxa"/>
          </w:tcPr>
          <w:p w14:paraId="1DE303FC" w14:textId="77777777" w:rsidR="000B4EF7" w:rsidRPr="009C551F" w:rsidRDefault="000B4EF7" w:rsidP="000B4EF7">
            <w:pPr>
              <w:contextualSpacing/>
              <w:jc w:val="center"/>
              <w:rPr>
                <w:rFonts w:ascii="Arial" w:hAnsi="Arial" w:cs="Arial"/>
                <w:sz w:val="20"/>
              </w:rPr>
            </w:pPr>
            <w:r w:rsidRPr="009C551F">
              <w:rPr>
                <w:rFonts w:ascii="Arial" w:hAnsi="Arial" w:cs="Arial"/>
                <w:sz w:val="20"/>
              </w:rPr>
              <w:t>0337</w:t>
            </w:r>
          </w:p>
        </w:tc>
        <w:tc>
          <w:tcPr>
            <w:tcW w:w="3685" w:type="dxa"/>
          </w:tcPr>
          <w:p w14:paraId="291C8A6E" w14:textId="77777777" w:rsidR="000B4EF7" w:rsidRPr="009C551F" w:rsidRDefault="000B4EF7" w:rsidP="000B4EF7">
            <w:pPr>
              <w:contextualSpacing/>
              <w:rPr>
                <w:rFonts w:ascii="Arial" w:hAnsi="Arial" w:cs="Arial"/>
                <w:sz w:val="20"/>
              </w:rPr>
            </w:pPr>
            <w:r w:rsidRPr="009C551F">
              <w:rPr>
                <w:rFonts w:ascii="Arial" w:hAnsi="Arial" w:cs="Arial"/>
                <w:sz w:val="20"/>
              </w:rPr>
              <w:t xml:space="preserve">Углерода оксид </w:t>
            </w:r>
          </w:p>
        </w:tc>
        <w:tc>
          <w:tcPr>
            <w:tcW w:w="1276" w:type="dxa"/>
          </w:tcPr>
          <w:p w14:paraId="46F7540F"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0,0031066</w:t>
            </w:r>
          </w:p>
        </w:tc>
        <w:tc>
          <w:tcPr>
            <w:tcW w:w="1382" w:type="dxa"/>
          </w:tcPr>
          <w:p w14:paraId="1960A2D6" w14:textId="390A5F21" w:rsidR="000B4EF7" w:rsidRPr="009C551F" w:rsidRDefault="000B4EF7" w:rsidP="000B4EF7">
            <w:pPr>
              <w:contextualSpacing/>
              <w:jc w:val="center"/>
              <w:rPr>
                <w:rFonts w:ascii="Arial" w:hAnsi="Arial" w:cs="Arial"/>
                <w:sz w:val="20"/>
              </w:rPr>
            </w:pPr>
            <w:r w:rsidRPr="009C551F">
              <w:rPr>
                <w:rFonts w:ascii="Arial" w:hAnsi="Arial" w:cs="Arial"/>
                <w:sz w:val="20"/>
              </w:rPr>
              <w:t>0,000</w:t>
            </w:r>
            <w:r w:rsidR="00201ED5">
              <w:rPr>
                <w:rFonts w:ascii="Arial" w:hAnsi="Arial" w:cs="Arial"/>
                <w:sz w:val="20"/>
              </w:rPr>
              <w:t>263</w:t>
            </w:r>
          </w:p>
        </w:tc>
      </w:tr>
      <w:tr w:rsidR="000B4EF7" w:rsidRPr="009C551F" w14:paraId="181B6CE0" w14:textId="77777777" w:rsidTr="000B4EF7">
        <w:tc>
          <w:tcPr>
            <w:tcW w:w="950" w:type="dxa"/>
            <w:vMerge/>
          </w:tcPr>
          <w:p w14:paraId="436049E2" w14:textId="77777777" w:rsidR="000B4EF7" w:rsidRPr="009C551F" w:rsidRDefault="000B4EF7" w:rsidP="0055676C">
            <w:pPr>
              <w:contextualSpacing/>
              <w:jc w:val="center"/>
              <w:rPr>
                <w:rFonts w:ascii="Arial" w:hAnsi="Arial" w:cs="Arial"/>
                <w:sz w:val="20"/>
                <w:szCs w:val="20"/>
              </w:rPr>
            </w:pPr>
          </w:p>
        </w:tc>
        <w:tc>
          <w:tcPr>
            <w:tcW w:w="1426" w:type="dxa"/>
            <w:vMerge/>
          </w:tcPr>
          <w:p w14:paraId="5FFF4D0C" w14:textId="77777777" w:rsidR="000B4EF7" w:rsidRPr="009C551F" w:rsidRDefault="000B4EF7" w:rsidP="0055676C">
            <w:pPr>
              <w:contextualSpacing/>
              <w:jc w:val="center"/>
              <w:rPr>
                <w:rFonts w:ascii="Arial" w:hAnsi="Arial" w:cs="Arial"/>
                <w:sz w:val="20"/>
                <w:szCs w:val="20"/>
              </w:rPr>
            </w:pPr>
          </w:p>
        </w:tc>
        <w:tc>
          <w:tcPr>
            <w:tcW w:w="851" w:type="dxa"/>
          </w:tcPr>
          <w:p w14:paraId="603BBF6A" w14:textId="77777777" w:rsidR="000B4EF7" w:rsidRPr="009C551F" w:rsidRDefault="000B4EF7" w:rsidP="000B4EF7">
            <w:pPr>
              <w:contextualSpacing/>
              <w:jc w:val="center"/>
              <w:rPr>
                <w:rFonts w:ascii="Arial" w:hAnsi="Arial" w:cs="Arial"/>
                <w:sz w:val="20"/>
              </w:rPr>
            </w:pPr>
            <w:r w:rsidRPr="009C551F">
              <w:rPr>
                <w:rFonts w:ascii="Arial" w:hAnsi="Arial" w:cs="Arial"/>
                <w:sz w:val="20"/>
              </w:rPr>
              <w:t>2704</w:t>
            </w:r>
          </w:p>
        </w:tc>
        <w:tc>
          <w:tcPr>
            <w:tcW w:w="3685" w:type="dxa"/>
          </w:tcPr>
          <w:p w14:paraId="6F2B4196" w14:textId="77777777" w:rsidR="000B4EF7" w:rsidRPr="009C551F" w:rsidRDefault="000B4EF7" w:rsidP="000B4EF7">
            <w:pPr>
              <w:contextualSpacing/>
              <w:rPr>
                <w:rFonts w:ascii="Arial" w:hAnsi="Arial" w:cs="Arial"/>
                <w:sz w:val="20"/>
              </w:rPr>
            </w:pPr>
            <w:r w:rsidRPr="009C551F">
              <w:rPr>
                <w:rFonts w:ascii="Arial" w:hAnsi="Arial" w:cs="Arial"/>
                <w:sz w:val="20"/>
              </w:rPr>
              <w:t xml:space="preserve">Бензин </w:t>
            </w:r>
          </w:p>
        </w:tc>
        <w:tc>
          <w:tcPr>
            <w:tcW w:w="1276" w:type="dxa"/>
          </w:tcPr>
          <w:p w14:paraId="69800FE6" w14:textId="77777777" w:rsidR="000B4EF7" w:rsidRPr="009C551F" w:rsidRDefault="000B4EF7" w:rsidP="000B4EF7">
            <w:pPr>
              <w:contextualSpacing/>
              <w:jc w:val="center"/>
              <w:rPr>
                <w:rFonts w:ascii="Arial" w:hAnsi="Arial" w:cs="Arial"/>
                <w:sz w:val="20"/>
              </w:rPr>
            </w:pPr>
            <w:r w:rsidRPr="009C551F">
              <w:rPr>
                <w:rFonts w:ascii="Arial" w:hAnsi="Arial" w:cs="Arial"/>
                <w:sz w:val="20"/>
              </w:rPr>
              <w:t>0,0002221</w:t>
            </w:r>
          </w:p>
        </w:tc>
        <w:tc>
          <w:tcPr>
            <w:tcW w:w="1382" w:type="dxa"/>
          </w:tcPr>
          <w:p w14:paraId="70EEE6DC" w14:textId="4FAF861C" w:rsidR="000B4EF7" w:rsidRPr="009C551F" w:rsidRDefault="000B4EF7" w:rsidP="000B4EF7">
            <w:pPr>
              <w:contextualSpacing/>
              <w:jc w:val="center"/>
              <w:rPr>
                <w:rFonts w:ascii="Arial" w:hAnsi="Arial" w:cs="Arial"/>
                <w:sz w:val="20"/>
              </w:rPr>
            </w:pPr>
            <w:r w:rsidRPr="009C551F">
              <w:rPr>
                <w:rFonts w:ascii="Arial" w:hAnsi="Arial" w:cs="Arial"/>
                <w:sz w:val="20"/>
              </w:rPr>
              <w:t>0,0000</w:t>
            </w:r>
            <w:r w:rsidR="00201ED5">
              <w:rPr>
                <w:rFonts w:ascii="Arial" w:hAnsi="Arial" w:cs="Arial"/>
                <w:sz w:val="20"/>
              </w:rPr>
              <w:t>23</w:t>
            </w:r>
          </w:p>
        </w:tc>
      </w:tr>
    </w:tbl>
    <w:p w14:paraId="750B9C7A" w14:textId="77777777" w:rsidR="00BF67A3" w:rsidRDefault="00BF67A3" w:rsidP="00251D58">
      <w:pPr>
        <w:spacing w:after="0" w:line="240" w:lineRule="auto"/>
        <w:ind w:firstLine="709"/>
        <w:contextualSpacing/>
        <w:jc w:val="both"/>
        <w:rPr>
          <w:rFonts w:ascii="Arial" w:hAnsi="Arial" w:cs="Arial"/>
        </w:rPr>
      </w:pPr>
    </w:p>
    <w:p w14:paraId="3822D17C" w14:textId="02E0CB42" w:rsidR="009F414C" w:rsidRPr="000B4EF7" w:rsidRDefault="00251D58" w:rsidP="00251D58">
      <w:pPr>
        <w:spacing w:after="0" w:line="240" w:lineRule="auto"/>
        <w:ind w:firstLine="709"/>
        <w:contextualSpacing/>
        <w:jc w:val="both"/>
        <w:rPr>
          <w:rFonts w:ascii="Arial" w:hAnsi="Arial" w:cs="Arial"/>
        </w:rPr>
      </w:pPr>
      <w:r w:rsidRPr="009C551F">
        <w:rPr>
          <w:rFonts w:ascii="Arial" w:hAnsi="Arial" w:cs="Arial"/>
        </w:rPr>
        <w:t>Суммарно в период</w:t>
      </w:r>
      <w:r w:rsidR="009F414C" w:rsidRPr="009C551F">
        <w:rPr>
          <w:rFonts w:ascii="Arial" w:hAnsi="Arial" w:cs="Arial"/>
        </w:rPr>
        <w:t xml:space="preserve"> работ от </w:t>
      </w:r>
      <w:r w:rsidRPr="009C551F">
        <w:rPr>
          <w:rFonts w:ascii="Arial" w:hAnsi="Arial" w:cs="Arial"/>
        </w:rPr>
        <w:t>указанных ИЗАВ</w:t>
      </w:r>
      <w:r w:rsidR="009F414C" w:rsidRPr="009C551F">
        <w:rPr>
          <w:rFonts w:ascii="Arial" w:hAnsi="Arial" w:cs="Arial"/>
        </w:rPr>
        <w:t xml:space="preserve"> в атмосферу выделяется </w:t>
      </w:r>
      <w:r w:rsidR="00201ED5">
        <w:rPr>
          <w:rFonts w:ascii="Arial" w:hAnsi="Arial" w:cs="Arial"/>
        </w:rPr>
        <w:t>7</w:t>
      </w:r>
      <w:r w:rsidR="00B50B95">
        <w:rPr>
          <w:rFonts w:ascii="Arial" w:hAnsi="Arial" w:cs="Arial"/>
        </w:rPr>
        <w:t xml:space="preserve"> </w:t>
      </w:r>
      <w:r w:rsidR="009F414C" w:rsidRPr="009C551F">
        <w:rPr>
          <w:rFonts w:ascii="Arial" w:hAnsi="Arial" w:cs="Arial"/>
        </w:rPr>
        <w:t xml:space="preserve">загрязняющих веществ. Однако только </w:t>
      </w:r>
      <w:r w:rsidR="00201ED5">
        <w:rPr>
          <w:rFonts w:ascii="Arial" w:hAnsi="Arial" w:cs="Arial"/>
        </w:rPr>
        <w:t>6</w:t>
      </w:r>
      <w:r w:rsidR="009F414C" w:rsidRPr="009C551F">
        <w:rPr>
          <w:rFonts w:ascii="Arial" w:hAnsi="Arial" w:cs="Arial"/>
        </w:rPr>
        <w:t xml:space="preserve"> загрязняющих веществ подлежит нормированию в соответствии с</w:t>
      </w:r>
      <w:bookmarkStart w:id="14" w:name="_Hlk43973523"/>
      <w:r w:rsidR="009F414C" w:rsidRPr="009C551F">
        <w:rPr>
          <w:rFonts w:ascii="Arial" w:hAnsi="Arial" w:cs="Arial"/>
        </w:rPr>
        <w:t xml:space="preserve"> распоряжением Правительства Р</w:t>
      </w:r>
      <w:r w:rsidR="00201ED5">
        <w:rPr>
          <w:rFonts w:ascii="Arial" w:hAnsi="Arial" w:cs="Arial"/>
        </w:rPr>
        <w:t xml:space="preserve">оссийской Федерации </w:t>
      </w:r>
      <w:r w:rsidR="009F414C" w:rsidRPr="009C551F">
        <w:rPr>
          <w:rFonts w:ascii="Arial" w:hAnsi="Arial" w:cs="Arial"/>
        </w:rPr>
        <w:t xml:space="preserve">№ 1316-р от 08.07.2015 «Об утверждении перечня загрязняющих веществ, в отношении которых применяются меры государственного регулирования в области охраны окружающей среды» </w:t>
      </w:r>
      <w:bookmarkEnd w:id="14"/>
      <w:r w:rsidR="009F414C" w:rsidRPr="009C551F">
        <w:rPr>
          <w:rFonts w:ascii="Arial" w:hAnsi="Arial" w:cs="Arial"/>
        </w:rPr>
        <w:t>(табл. 4.</w:t>
      </w:r>
      <w:r w:rsidR="000B4EF7" w:rsidRPr="009C551F">
        <w:rPr>
          <w:rFonts w:ascii="Arial" w:hAnsi="Arial" w:cs="Arial"/>
        </w:rPr>
        <w:t>2</w:t>
      </w:r>
      <w:r w:rsidR="009F414C" w:rsidRPr="009C551F">
        <w:rPr>
          <w:rFonts w:ascii="Arial" w:hAnsi="Arial" w:cs="Arial"/>
        </w:rPr>
        <w:t>).</w:t>
      </w:r>
    </w:p>
    <w:p w14:paraId="73C4C7C1" w14:textId="77777777" w:rsidR="009F414C" w:rsidRPr="00251D58" w:rsidRDefault="000B4EF7" w:rsidP="009F414C">
      <w:pPr>
        <w:tabs>
          <w:tab w:val="left" w:pos="4536"/>
        </w:tabs>
        <w:autoSpaceDE w:val="0"/>
        <w:autoSpaceDN w:val="0"/>
        <w:adjustRightInd w:val="0"/>
        <w:spacing w:after="0" w:line="240" w:lineRule="auto"/>
        <w:ind w:firstLine="709"/>
        <w:contextualSpacing/>
        <w:jc w:val="right"/>
        <w:rPr>
          <w:rFonts w:ascii="Arial" w:hAnsi="Arial" w:cs="Arial"/>
        </w:rPr>
      </w:pPr>
      <w:r>
        <w:rPr>
          <w:rFonts w:ascii="Arial" w:hAnsi="Arial" w:cs="Arial"/>
        </w:rPr>
        <w:t>Таблица 4.2</w:t>
      </w:r>
    </w:p>
    <w:p w14:paraId="5F30210F" w14:textId="77777777" w:rsidR="00FC313C" w:rsidRPr="009C551F" w:rsidRDefault="00FC313C" w:rsidP="00FC313C">
      <w:pPr>
        <w:spacing w:after="0" w:line="240" w:lineRule="auto"/>
        <w:ind w:firstLine="709"/>
        <w:contextualSpacing/>
        <w:jc w:val="center"/>
        <w:rPr>
          <w:rFonts w:ascii="Arial" w:eastAsia="Times New Roman" w:hAnsi="Arial" w:cs="Arial"/>
          <w:lang w:eastAsia="ru-RU"/>
        </w:rPr>
      </w:pPr>
      <w:r w:rsidRPr="00326496">
        <w:rPr>
          <w:rFonts w:ascii="Arial" w:eastAsia="Times New Roman" w:hAnsi="Arial" w:cs="Arial"/>
          <w:lang w:eastAsia="ru-RU"/>
        </w:rPr>
        <w:t xml:space="preserve">Перечень ЗВ, выбрасываемых в атмосферы и гигиенические критерии качества </w:t>
      </w:r>
      <w:r w:rsidRPr="009C551F">
        <w:rPr>
          <w:rFonts w:ascii="Arial" w:eastAsia="Times New Roman" w:hAnsi="Arial" w:cs="Arial"/>
          <w:lang w:eastAsia="ru-RU"/>
        </w:rPr>
        <w:t xml:space="preserve">атмосферного воздуха </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734"/>
        <w:gridCol w:w="3377"/>
        <w:gridCol w:w="992"/>
        <w:gridCol w:w="1134"/>
        <w:gridCol w:w="851"/>
        <w:gridCol w:w="1276"/>
        <w:gridCol w:w="1134"/>
      </w:tblGrid>
      <w:tr w:rsidR="00FC313C" w:rsidRPr="009C551F" w14:paraId="3348D719" w14:textId="77777777" w:rsidTr="003445C9">
        <w:trPr>
          <w:trHeight w:val="20"/>
          <w:tblHeader/>
        </w:trPr>
        <w:tc>
          <w:tcPr>
            <w:tcW w:w="4111" w:type="dxa"/>
            <w:gridSpan w:val="2"/>
            <w:vAlign w:val="center"/>
          </w:tcPr>
          <w:p w14:paraId="547136A8"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Загрязняющее вещество</w:t>
            </w:r>
          </w:p>
        </w:tc>
        <w:tc>
          <w:tcPr>
            <w:tcW w:w="992" w:type="dxa"/>
            <w:vMerge w:val="restart"/>
            <w:vAlign w:val="center"/>
          </w:tcPr>
          <w:p w14:paraId="164AAEB0"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Вид ПДК</w:t>
            </w:r>
          </w:p>
        </w:tc>
        <w:tc>
          <w:tcPr>
            <w:tcW w:w="1134" w:type="dxa"/>
            <w:vMerge w:val="restart"/>
            <w:vAlign w:val="center"/>
          </w:tcPr>
          <w:p w14:paraId="4A1C5FBE"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Значение ПДК (ОБУВ)</w:t>
            </w:r>
            <w:r w:rsidRPr="009C551F">
              <w:rPr>
                <w:rFonts w:ascii="Arial" w:hAnsi="Arial" w:cs="Arial"/>
                <w:sz w:val="18"/>
                <w:szCs w:val="18"/>
              </w:rPr>
              <w:br/>
              <w:t>мг/м3</w:t>
            </w:r>
          </w:p>
        </w:tc>
        <w:tc>
          <w:tcPr>
            <w:tcW w:w="851" w:type="dxa"/>
            <w:vMerge w:val="restart"/>
            <w:vAlign w:val="center"/>
          </w:tcPr>
          <w:p w14:paraId="3D91D2A4"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Класс опасности</w:t>
            </w:r>
          </w:p>
        </w:tc>
        <w:tc>
          <w:tcPr>
            <w:tcW w:w="2410" w:type="dxa"/>
            <w:gridSpan w:val="2"/>
            <w:vMerge w:val="restart"/>
            <w:vAlign w:val="center"/>
          </w:tcPr>
          <w:p w14:paraId="1E4AB685" w14:textId="77777777" w:rsidR="00FC313C" w:rsidRPr="009C551F" w:rsidRDefault="00FC313C" w:rsidP="00FC313C">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Суммарный выброс загрязняющих веществ</w:t>
            </w:r>
          </w:p>
        </w:tc>
      </w:tr>
      <w:tr w:rsidR="00FC313C" w:rsidRPr="009C551F" w14:paraId="1AA2A125" w14:textId="77777777" w:rsidTr="003445C9">
        <w:trPr>
          <w:trHeight w:val="199"/>
          <w:tblHeader/>
        </w:trPr>
        <w:tc>
          <w:tcPr>
            <w:tcW w:w="734" w:type="dxa"/>
            <w:vMerge w:val="restart"/>
            <w:vAlign w:val="center"/>
          </w:tcPr>
          <w:p w14:paraId="0C709833"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код</w:t>
            </w:r>
          </w:p>
        </w:tc>
        <w:tc>
          <w:tcPr>
            <w:tcW w:w="3377" w:type="dxa"/>
            <w:vMerge w:val="restart"/>
            <w:vAlign w:val="center"/>
          </w:tcPr>
          <w:p w14:paraId="568BA641"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наименование</w:t>
            </w:r>
          </w:p>
        </w:tc>
        <w:tc>
          <w:tcPr>
            <w:tcW w:w="992" w:type="dxa"/>
            <w:vMerge/>
            <w:vAlign w:val="center"/>
          </w:tcPr>
          <w:p w14:paraId="467601A0" w14:textId="77777777" w:rsidR="00FC313C" w:rsidRPr="009C551F" w:rsidRDefault="00FC313C" w:rsidP="003445C9">
            <w:pPr>
              <w:widowControl w:val="0"/>
              <w:autoSpaceDE w:val="0"/>
              <w:autoSpaceDN w:val="0"/>
              <w:adjustRightInd w:val="0"/>
              <w:spacing w:after="0" w:line="240" w:lineRule="auto"/>
              <w:jc w:val="center"/>
              <w:rPr>
                <w:rFonts w:ascii="Arial" w:hAnsi="Arial" w:cs="Arial"/>
                <w:sz w:val="18"/>
                <w:szCs w:val="18"/>
              </w:rPr>
            </w:pPr>
          </w:p>
        </w:tc>
        <w:tc>
          <w:tcPr>
            <w:tcW w:w="1134" w:type="dxa"/>
            <w:vMerge/>
            <w:vAlign w:val="center"/>
          </w:tcPr>
          <w:p w14:paraId="38293430" w14:textId="77777777" w:rsidR="00FC313C" w:rsidRPr="009C551F" w:rsidRDefault="00FC313C" w:rsidP="003445C9">
            <w:pPr>
              <w:widowControl w:val="0"/>
              <w:autoSpaceDE w:val="0"/>
              <w:autoSpaceDN w:val="0"/>
              <w:adjustRightInd w:val="0"/>
              <w:spacing w:after="0" w:line="240" w:lineRule="auto"/>
              <w:jc w:val="center"/>
              <w:rPr>
                <w:rFonts w:ascii="Arial" w:hAnsi="Arial" w:cs="Arial"/>
                <w:sz w:val="18"/>
                <w:szCs w:val="18"/>
              </w:rPr>
            </w:pPr>
          </w:p>
        </w:tc>
        <w:tc>
          <w:tcPr>
            <w:tcW w:w="851" w:type="dxa"/>
            <w:vMerge/>
            <w:vAlign w:val="center"/>
          </w:tcPr>
          <w:p w14:paraId="1FC3DFD8" w14:textId="77777777" w:rsidR="00FC313C" w:rsidRPr="009C551F" w:rsidRDefault="00FC313C" w:rsidP="003445C9">
            <w:pPr>
              <w:widowControl w:val="0"/>
              <w:autoSpaceDE w:val="0"/>
              <w:autoSpaceDN w:val="0"/>
              <w:adjustRightInd w:val="0"/>
              <w:spacing w:after="0" w:line="240" w:lineRule="auto"/>
              <w:jc w:val="center"/>
              <w:rPr>
                <w:rFonts w:ascii="Arial" w:hAnsi="Arial" w:cs="Arial"/>
                <w:sz w:val="18"/>
                <w:szCs w:val="18"/>
              </w:rPr>
            </w:pPr>
          </w:p>
        </w:tc>
        <w:tc>
          <w:tcPr>
            <w:tcW w:w="2410" w:type="dxa"/>
            <w:gridSpan w:val="2"/>
            <w:vMerge/>
            <w:vAlign w:val="center"/>
          </w:tcPr>
          <w:p w14:paraId="386F231B" w14:textId="77777777" w:rsidR="00FC313C" w:rsidRPr="009C551F" w:rsidRDefault="00FC313C" w:rsidP="003445C9">
            <w:pPr>
              <w:widowControl w:val="0"/>
              <w:autoSpaceDE w:val="0"/>
              <w:autoSpaceDN w:val="0"/>
              <w:adjustRightInd w:val="0"/>
              <w:spacing w:after="0" w:line="240" w:lineRule="auto"/>
              <w:jc w:val="center"/>
              <w:rPr>
                <w:rFonts w:ascii="Arial" w:hAnsi="Arial" w:cs="Arial"/>
                <w:sz w:val="18"/>
                <w:szCs w:val="18"/>
              </w:rPr>
            </w:pPr>
          </w:p>
        </w:tc>
      </w:tr>
      <w:tr w:rsidR="00FC313C" w:rsidRPr="009C551F" w14:paraId="7063376A" w14:textId="77777777" w:rsidTr="003445C9">
        <w:trPr>
          <w:trHeight w:val="20"/>
          <w:tblHeader/>
        </w:trPr>
        <w:tc>
          <w:tcPr>
            <w:tcW w:w="734" w:type="dxa"/>
            <w:vMerge/>
            <w:vAlign w:val="center"/>
          </w:tcPr>
          <w:p w14:paraId="6C0CD637"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p>
        </w:tc>
        <w:tc>
          <w:tcPr>
            <w:tcW w:w="3377" w:type="dxa"/>
            <w:vMerge/>
            <w:vAlign w:val="center"/>
          </w:tcPr>
          <w:p w14:paraId="4382EAA6"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p>
        </w:tc>
        <w:tc>
          <w:tcPr>
            <w:tcW w:w="992" w:type="dxa"/>
            <w:vMerge/>
            <w:vAlign w:val="center"/>
          </w:tcPr>
          <w:p w14:paraId="1070C716" w14:textId="77777777" w:rsidR="00FC313C" w:rsidRPr="009C551F" w:rsidRDefault="00FC313C" w:rsidP="003445C9">
            <w:pPr>
              <w:widowControl w:val="0"/>
              <w:autoSpaceDE w:val="0"/>
              <w:autoSpaceDN w:val="0"/>
              <w:adjustRightInd w:val="0"/>
              <w:spacing w:after="0" w:line="240" w:lineRule="auto"/>
              <w:rPr>
                <w:rFonts w:ascii="Arial" w:hAnsi="Arial" w:cs="Arial"/>
                <w:sz w:val="18"/>
                <w:szCs w:val="18"/>
              </w:rPr>
            </w:pPr>
          </w:p>
        </w:tc>
        <w:tc>
          <w:tcPr>
            <w:tcW w:w="1134" w:type="dxa"/>
            <w:vMerge/>
            <w:vAlign w:val="center"/>
          </w:tcPr>
          <w:p w14:paraId="5192563B" w14:textId="77777777" w:rsidR="00FC313C" w:rsidRPr="009C551F" w:rsidRDefault="00FC313C" w:rsidP="003445C9">
            <w:pPr>
              <w:widowControl w:val="0"/>
              <w:autoSpaceDE w:val="0"/>
              <w:autoSpaceDN w:val="0"/>
              <w:adjustRightInd w:val="0"/>
              <w:spacing w:after="0" w:line="240" w:lineRule="auto"/>
              <w:rPr>
                <w:rFonts w:ascii="Arial" w:hAnsi="Arial" w:cs="Arial"/>
                <w:sz w:val="18"/>
                <w:szCs w:val="18"/>
              </w:rPr>
            </w:pPr>
          </w:p>
        </w:tc>
        <w:tc>
          <w:tcPr>
            <w:tcW w:w="851" w:type="dxa"/>
            <w:vMerge/>
            <w:vAlign w:val="center"/>
          </w:tcPr>
          <w:p w14:paraId="7602FAF5" w14:textId="77777777" w:rsidR="00FC313C" w:rsidRPr="009C551F" w:rsidRDefault="00FC313C" w:rsidP="003445C9">
            <w:pPr>
              <w:widowControl w:val="0"/>
              <w:autoSpaceDE w:val="0"/>
              <w:autoSpaceDN w:val="0"/>
              <w:adjustRightInd w:val="0"/>
              <w:spacing w:after="0" w:line="240" w:lineRule="auto"/>
              <w:rPr>
                <w:rFonts w:ascii="Arial" w:hAnsi="Arial" w:cs="Arial"/>
                <w:sz w:val="18"/>
                <w:szCs w:val="18"/>
              </w:rPr>
            </w:pPr>
          </w:p>
        </w:tc>
        <w:tc>
          <w:tcPr>
            <w:tcW w:w="1276" w:type="dxa"/>
            <w:vAlign w:val="center"/>
          </w:tcPr>
          <w:p w14:paraId="6B628DED"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proofErr w:type="gramStart"/>
            <w:r w:rsidRPr="009C551F">
              <w:rPr>
                <w:rFonts w:ascii="Arial" w:hAnsi="Arial" w:cs="Arial"/>
                <w:sz w:val="18"/>
                <w:szCs w:val="18"/>
              </w:rPr>
              <w:t>г</w:t>
            </w:r>
            <w:proofErr w:type="gramEnd"/>
            <w:r w:rsidRPr="009C551F">
              <w:rPr>
                <w:rFonts w:ascii="Arial" w:hAnsi="Arial" w:cs="Arial"/>
                <w:sz w:val="18"/>
                <w:szCs w:val="18"/>
              </w:rPr>
              <w:t>/с</w:t>
            </w:r>
          </w:p>
        </w:tc>
        <w:tc>
          <w:tcPr>
            <w:tcW w:w="1134" w:type="dxa"/>
            <w:vAlign w:val="center"/>
          </w:tcPr>
          <w:p w14:paraId="3EEB9FEE" w14:textId="77777777" w:rsidR="00FC313C" w:rsidRPr="009C551F" w:rsidRDefault="00FC313C" w:rsidP="00FC313C">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т/период</w:t>
            </w:r>
          </w:p>
        </w:tc>
      </w:tr>
      <w:tr w:rsidR="00FC313C" w:rsidRPr="009C551F" w14:paraId="46A3C705" w14:textId="77777777" w:rsidTr="003445C9">
        <w:trPr>
          <w:trHeight w:val="20"/>
          <w:tblHeader/>
        </w:trPr>
        <w:tc>
          <w:tcPr>
            <w:tcW w:w="734" w:type="dxa"/>
            <w:vAlign w:val="center"/>
          </w:tcPr>
          <w:p w14:paraId="2951C210"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1</w:t>
            </w:r>
          </w:p>
        </w:tc>
        <w:tc>
          <w:tcPr>
            <w:tcW w:w="3377" w:type="dxa"/>
            <w:vAlign w:val="center"/>
          </w:tcPr>
          <w:p w14:paraId="408EB0A9"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2</w:t>
            </w:r>
          </w:p>
        </w:tc>
        <w:tc>
          <w:tcPr>
            <w:tcW w:w="992" w:type="dxa"/>
            <w:vAlign w:val="center"/>
          </w:tcPr>
          <w:p w14:paraId="3D1C1CDC"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w:t>
            </w:r>
          </w:p>
        </w:tc>
        <w:tc>
          <w:tcPr>
            <w:tcW w:w="1134" w:type="dxa"/>
            <w:vAlign w:val="center"/>
          </w:tcPr>
          <w:p w14:paraId="7A8BF91D"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4</w:t>
            </w:r>
          </w:p>
        </w:tc>
        <w:tc>
          <w:tcPr>
            <w:tcW w:w="851" w:type="dxa"/>
            <w:vAlign w:val="center"/>
          </w:tcPr>
          <w:p w14:paraId="66E0BB87"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5</w:t>
            </w:r>
          </w:p>
        </w:tc>
        <w:tc>
          <w:tcPr>
            <w:tcW w:w="1276" w:type="dxa"/>
            <w:vAlign w:val="center"/>
          </w:tcPr>
          <w:p w14:paraId="56871CC2"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6</w:t>
            </w:r>
          </w:p>
        </w:tc>
        <w:tc>
          <w:tcPr>
            <w:tcW w:w="1134" w:type="dxa"/>
            <w:vAlign w:val="center"/>
          </w:tcPr>
          <w:p w14:paraId="18671BD7" w14:textId="77777777" w:rsidR="00FC313C" w:rsidRPr="009C551F" w:rsidRDefault="00FC313C" w:rsidP="003445C9">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7</w:t>
            </w:r>
          </w:p>
        </w:tc>
      </w:tr>
      <w:tr w:rsidR="00201ED5" w:rsidRPr="009C551F" w14:paraId="3885404D" w14:textId="77777777" w:rsidTr="00201ED5">
        <w:trPr>
          <w:trHeight w:val="20"/>
          <w:tblHeader/>
        </w:trPr>
        <w:tc>
          <w:tcPr>
            <w:tcW w:w="734" w:type="dxa"/>
            <w:vAlign w:val="center"/>
          </w:tcPr>
          <w:p w14:paraId="151451E0"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0301</w:t>
            </w:r>
          </w:p>
        </w:tc>
        <w:tc>
          <w:tcPr>
            <w:tcW w:w="3377" w:type="dxa"/>
            <w:vAlign w:val="center"/>
          </w:tcPr>
          <w:p w14:paraId="4795CDE0"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Азота диоксид (Двуокись азота; пероксид азота)</w:t>
            </w:r>
          </w:p>
        </w:tc>
        <w:tc>
          <w:tcPr>
            <w:tcW w:w="992" w:type="dxa"/>
            <w:vAlign w:val="center"/>
          </w:tcPr>
          <w:p w14:paraId="5907D980"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1D2FD626"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0,20000</w:t>
            </w:r>
            <w:r w:rsidRPr="009C551F">
              <w:rPr>
                <w:rFonts w:ascii="Arial" w:hAnsi="Arial" w:cs="Arial"/>
                <w:sz w:val="18"/>
                <w:szCs w:val="18"/>
              </w:rPr>
              <w:br/>
              <w:t>0,10000</w:t>
            </w:r>
            <w:r w:rsidRPr="009C551F">
              <w:rPr>
                <w:rFonts w:ascii="Arial" w:hAnsi="Arial" w:cs="Arial"/>
                <w:sz w:val="18"/>
                <w:szCs w:val="18"/>
              </w:rPr>
              <w:br/>
              <w:t>0,04000</w:t>
            </w:r>
          </w:p>
        </w:tc>
        <w:tc>
          <w:tcPr>
            <w:tcW w:w="851" w:type="dxa"/>
            <w:vAlign w:val="center"/>
          </w:tcPr>
          <w:p w14:paraId="4F3730B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w:t>
            </w:r>
          </w:p>
        </w:tc>
        <w:tc>
          <w:tcPr>
            <w:tcW w:w="1276" w:type="dxa"/>
            <w:vAlign w:val="center"/>
          </w:tcPr>
          <w:p w14:paraId="1353DBAF" w14:textId="7E8D82F9"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0,013367</w:t>
            </w:r>
          </w:p>
        </w:tc>
        <w:tc>
          <w:tcPr>
            <w:tcW w:w="1134" w:type="dxa"/>
            <w:vAlign w:val="center"/>
          </w:tcPr>
          <w:p w14:paraId="131F72D6" w14:textId="4A31123F"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0,002354</w:t>
            </w:r>
          </w:p>
        </w:tc>
      </w:tr>
      <w:tr w:rsidR="00201ED5" w:rsidRPr="009C551F" w14:paraId="2F6E7F92" w14:textId="77777777" w:rsidTr="00201ED5">
        <w:trPr>
          <w:trHeight w:val="20"/>
          <w:tblHeader/>
        </w:trPr>
        <w:tc>
          <w:tcPr>
            <w:tcW w:w="734" w:type="dxa"/>
            <w:vAlign w:val="center"/>
          </w:tcPr>
          <w:p w14:paraId="6B00AB87"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0304</w:t>
            </w:r>
          </w:p>
        </w:tc>
        <w:tc>
          <w:tcPr>
            <w:tcW w:w="3377" w:type="dxa"/>
            <w:vAlign w:val="center"/>
          </w:tcPr>
          <w:p w14:paraId="13C146EB"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 xml:space="preserve">Азот (II) оксид (Азот </w:t>
            </w:r>
            <w:proofErr w:type="spellStart"/>
            <w:r w:rsidRPr="009C551F">
              <w:rPr>
                <w:rFonts w:ascii="Arial" w:hAnsi="Arial" w:cs="Arial"/>
                <w:sz w:val="18"/>
                <w:szCs w:val="18"/>
              </w:rPr>
              <w:t>монооксид</w:t>
            </w:r>
            <w:proofErr w:type="spellEnd"/>
            <w:r w:rsidRPr="009C551F">
              <w:rPr>
                <w:rFonts w:ascii="Arial" w:hAnsi="Arial" w:cs="Arial"/>
                <w:sz w:val="18"/>
                <w:szCs w:val="18"/>
              </w:rPr>
              <w:t>)</w:t>
            </w:r>
          </w:p>
        </w:tc>
        <w:tc>
          <w:tcPr>
            <w:tcW w:w="992" w:type="dxa"/>
            <w:vAlign w:val="center"/>
          </w:tcPr>
          <w:p w14:paraId="78CA55FF"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0552136C"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0,40000</w:t>
            </w:r>
          </w:p>
          <w:p w14:paraId="38BFCC69"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w:t>
            </w:r>
            <w:r w:rsidRPr="009C551F">
              <w:rPr>
                <w:rFonts w:ascii="Arial" w:hAnsi="Arial" w:cs="Arial"/>
                <w:sz w:val="18"/>
                <w:szCs w:val="18"/>
              </w:rPr>
              <w:br/>
              <w:t>0,06000</w:t>
            </w:r>
          </w:p>
        </w:tc>
        <w:tc>
          <w:tcPr>
            <w:tcW w:w="851" w:type="dxa"/>
            <w:vAlign w:val="center"/>
          </w:tcPr>
          <w:p w14:paraId="31119822"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w:t>
            </w:r>
          </w:p>
        </w:tc>
        <w:tc>
          <w:tcPr>
            <w:tcW w:w="1276" w:type="dxa"/>
            <w:vAlign w:val="center"/>
          </w:tcPr>
          <w:p w14:paraId="0B062ED7" w14:textId="7098DD4E"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0,002172</w:t>
            </w:r>
          </w:p>
        </w:tc>
        <w:tc>
          <w:tcPr>
            <w:tcW w:w="1134" w:type="dxa"/>
            <w:vAlign w:val="center"/>
          </w:tcPr>
          <w:p w14:paraId="073FA375" w14:textId="41EC85F3"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0,000382</w:t>
            </w:r>
          </w:p>
        </w:tc>
      </w:tr>
      <w:tr w:rsidR="00201ED5" w:rsidRPr="009C551F" w14:paraId="0398B11B" w14:textId="77777777" w:rsidTr="00201ED5">
        <w:trPr>
          <w:trHeight w:val="20"/>
          <w:tblHeader/>
        </w:trPr>
        <w:tc>
          <w:tcPr>
            <w:tcW w:w="734" w:type="dxa"/>
            <w:vAlign w:val="center"/>
          </w:tcPr>
          <w:p w14:paraId="3D20C32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0328</w:t>
            </w:r>
          </w:p>
        </w:tc>
        <w:tc>
          <w:tcPr>
            <w:tcW w:w="3377" w:type="dxa"/>
            <w:vAlign w:val="center"/>
          </w:tcPr>
          <w:p w14:paraId="2CEAA095"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Углерод (Пигмент черный)</w:t>
            </w:r>
          </w:p>
        </w:tc>
        <w:tc>
          <w:tcPr>
            <w:tcW w:w="992" w:type="dxa"/>
            <w:vAlign w:val="center"/>
          </w:tcPr>
          <w:p w14:paraId="401F349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0830809C"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0,15000</w:t>
            </w:r>
          </w:p>
          <w:p w14:paraId="47C2A3A8"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0,05000</w:t>
            </w:r>
            <w:r w:rsidRPr="009C551F">
              <w:rPr>
                <w:rFonts w:ascii="Arial" w:hAnsi="Arial" w:cs="Arial"/>
                <w:sz w:val="18"/>
                <w:szCs w:val="18"/>
              </w:rPr>
              <w:br/>
              <w:t>0,002500</w:t>
            </w:r>
          </w:p>
        </w:tc>
        <w:tc>
          <w:tcPr>
            <w:tcW w:w="851" w:type="dxa"/>
            <w:vAlign w:val="center"/>
          </w:tcPr>
          <w:p w14:paraId="110D4CB6"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w:t>
            </w:r>
          </w:p>
        </w:tc>
        <w:tc>
          <w:tcPr>
            <w:tcW w:w="1276" w:type="dxa"/>
            <w:vAlign w:val="center"/>
          </w:tcPr>
          <w:p w14:paraId="46448C14" w14:textId="48C1E413"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0,001502</w:t>
            </w:r>
          </w:p>
        </w:tc>
        <w:tc>
          <w:tcPr>
            <w:tcW w:w="1134" w:type="dxa"/>
            <w:vAlign w:val="center"/>
          </w:tcPr>
          <w:p w14:paraId="4EBEAA50" w14:textId="23B3F166"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0,000222</w:t>
            </w:r>
          </w:p>
        </w:tc>
      </w:tr>
      <w:tr w:rsidR="00201ED5" w:rsidRPr="009C551F" w14:paraId="76EA2306" w14:textId="77777777" w:rsidTr="00201ED5">
        <w:trPr>
          <w:trHeight w:val="20"/>
          <w:tblHeader/>
        </w:trPr>
        <w:tc>
          <w:tcPr>
            <w:tcW w:w="734" w:type="dxa"/>
            <w:vAlign w:val="center"/>
          </w:tcPr>
          <w:p w14:paraId="13CF1DD2"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0330</w:t>
            </w:r>
          </w:p>
        </w:tc>
        <w:tc>
          <w:tcPr>
            <w:tcW w:w="3377" w:type="dxa"/>
            <w:vAlign w:val="center"/>
          </w:tcPr>
          <w:p w14:paraId="0BB7BFEF"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Сера диоксид</w:t>
            </w:r>
          </w:p>
        </w:tc>
        <w:tc>
          <w:tcPr>
            <w:tcW w:w="992" w:type="dxa"/>
            <w:vAlign w:val="center"/>
          </w:tcPr>
          <w:p w14:paraId="234AE19C"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0ABDD07A"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0,50000</w:t>
            </w:r>
            <w:r w:rsidRPr="009C551F">
              <w:rPr>
                <w:rFonts w:ascii="Arial" w:hAnsi="Arial" w:cs="Arial"/>
                <w:sz w:val="18"/>
                <w:szCs w:val="18"/>
              </w:rPr>
              <w:br/>
              <w:t>0,05000</w:t>
            </w:r>
          </w:p>
          <w:p w14:paraId="2EF391A4"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w:t>
            </w:r>
          </w:p>
        </w:tc>
        <w:tc>
          <w:tcPr>
            <w:tcW w:w="851" w:type="dxa"/>
            <w:vAlign w:val="center"/>
          </w:tcPr>
          <w:p w14:paraId="512718B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w:t>
            </w:r>
          </w:p>
        </w:tc>
        <w:tc>
          <w:tcPr>
            <w:tcW w:w="1276" w:type="dxa"/>
            <w:vAlign w:val="center"/>
          </w:tcPr>
          <w:p w14:paraId="63EB2F84" w14:textId="743CB629"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0,002689</w:t>
            </w:r>
          </w:p>
        </w:tc>
        <w:tc>
          <w:tcPr>
            <w:tcW w:w="1134" w:type="dxa"/>
            <w:vAlign w:val="center"/>
          </w:tcPr>
          <w:p w14:paraId="508AC666" w14:textId="25DCE6AA"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0,000462</w:t>
            </w:r>
          </w:p>
        </w:tc>
      </w:tr>
      <w:tr w:rsidR="00201ED5" w:rsidRPr="009C551F" w14:paraId="1A2FBB40" w14:textId="77777777" w:rsidTr="00201ED5">
        <w:trPr>
          <w:trHeight w:val="20"/>
          <w:tblHeader/>
        </w:trPr>
        <w:tc>
          <w:tcPr>
            <w:tcW w:w="734" w:type="dxa"/>
            <w:vAlign w:val="center"/>
          </w:tcPr>
          <w:p w14:paraId="0F4E9392"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0337</w:t>
            </w:r>
          </w:p>
        </w:tc>
        <w:tc>
          <w:tcPr>
            <w:tcW w:w="3377" w:type="dxa"/>
            <w:vAlign w:val="center"/>
          </w:tcPr>
          <w:p w14:paraId="547FFB37"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 xml:space="preserve">Углерода оксид (Углерод окись; углерод </w:t>
            </w:r>
            <w:proofErr w:type="spellStart"/>
            <w:r w:rsidRPr="009C551F">
              <w:rPr>
                <w:rFonts w:ascii="Arial" w:hAnsi="Arial" w:cs="Arial"/>
                <w:sz w:val="18"/>
                <w:szCs w:val="18"/>
              </w:rPr>
              <w:t>моноокись</w:t>
            </w:r>
            <w:proofErr w:type="spellEnd"/>
            <w:r w:rsidRPr="009C551F">
              <w:rPr>
                <w:rFonts w:ascii="Arial" w:hAnsi="Arial" w:cs="Arial"/>
                <w:sz w:val="18"/>
                <w:szCs w:val="18"/>
              </w:rPr>
              <w:t>; угарный газ)</w:t>
            </w:r>
          </w:p>
        </w:tc>
        <w:tc>
          <w:tcPr>
            <w:tcW w:w="992" w:type="dxa"/>
            <w:vAlign w:val="center"/>
          </w:tcPr>
          <w:p w14:paraId="4CD54924"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2D63D3F4"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5,00000</w:t>
            </w:r>
          </w:p>
          <w:p w14:paraId="69C7045D"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3,00000</w:t>
            </w:r>
          </w:p>
          <w:p w14:paraId="12FF63FE"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3,00000</w:t>
            </w:r>
          </w:p>
        </w:tc>
        <w:tc>
          <w:tcPr>
            <w:tcW w:w="851" w:type="dxa"/>
            <w:vAlign w:val="center"/>
          </w:tcPr>
          <w:p w14:paraId="6AABB294"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4</w:t>
            </w:r>
          </w:p>
        </w:tc>
        <w:tc>
          <w:tcPr>
            <w:tcW w:w="1276" w:type="dxa"/>
            <w:vAlign w:val="center"/>
          </w:tcPr>
          <w:p w14:paraId="57EED784" w14:textId="20400C5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0,145357</w:t>
            </w:r>
          </w:p>
        </w:tc>
        <w:tc>
          <w:tcPr>
            <w:tcW w:w="1134" w:type="dxa"/>
            <w:vAlign w:val="center"/>
          </w:tcPr>
          <w:p w14:paraId="00CED78C" w14:textId="57E46689"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0,022884</w:t>
            </w:r>
          </w:p>
        </w:tc>
      </w:tr>
      <w:tr w:rsidR="00201ED5" w:rsidRPr="009C551F" w14:paraId="7999B43C" w14:textId="77777777" w:rsidTr="00201ED5">
        <w:trPr>
          <w:trHeight w:val="20"/>
          <w:tblHeader/>
        </w:trPr>
        <w:tc>
          <w:tcPr>
            <w:tcW w:w="734" w:type="dxa"/>
            <w:vAlign w:val="center"/>
          </w:tcPr>
          <w:p w14:paraId="1985655C"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2704</w:t>
            </w:r>
          </w:p>
        </w:tc>
        <w:tc>
          <w:tcPr>
            <w:tcW w:w="3377" w:type="dxa"/>
            <w:vAlign w:val="center"/>
          </w:tcPr>
          <w:p w14:paraId="2D8E2E80"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Бензин (нефтяной, малосернистый)/в пересчете на углерод/</w:t>
            </w:r>
          </w:p>
        </w:tc>
        <w:tc>
          <w:tcPr>
            <w:tcW w:w="992" w:type="dxa"/>
            <w:vAlign w:val="center"/>
          </w:tcPr>
          <w:p w14:paraId="429AA13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ПДК м/</w:t>
            </w:r>
            <w:proofErr w:type="gramStart"/>
            <w:r w:rsidRPr="009C551F">
              <w:rPr>
                <w:rFonts w:ascii="Arial" w:hAnsi="Arial" w:cs="Arial"/>
                <w:sz w:val="18"/>
                <w:szCs w:val="18"/>
              </w:rPr>
              <w:t>р</w:t>
            </w:r>
            <w:proofErr w:type="gramEnd"/>
            <w:r w:rsidRPr="009C551F">
              <w:rPr>
                <w:rFonts w:ascii="Arial" w:hAnsi="Arial" w:cs="Arial"/>
                <w:sz w:val="18"/>
                <w:szCs w:val="18"/>
              </w:rPr>
              <w:br/>
              <w:t xml:space="preserve">  ПДК с/с</w:t>
            </w:r>
            <w:r w:rsidRPr="009C551F">
              <w:rPr>
                <w:rFonts w:ascii="Arial" w:hAnsi="Arial" w:cs="Arial"/>
                <w:sz w:val="18"/>
                <w:szCs w:val="18"/>
              </w:rPr>
              <w:br/>
              <w:t xml:space="preserve">  ПДК с/г</w:t>
            </w:r>
          </w:p>
        </w:tc>
        <w:tc>
          <w:tcPr>
            <w:tcW w:w="1134" w:type="dxa"/>
            <w:vAlign w:val="center"/>
          </w:tcPr>
          <w:p w14:paraId="4126B396"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5,00000</w:t>
            </w:r>
          </w:p>
          <w:p w14:paraId="04C452B8"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1,50000</w:t>
            </w:r>
          </w:p>
          <w:p w14:paraId="7AA60C6C"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w:t>
            </w:r>
          </w:p>
        </w:tc>
        <w:tc>
          <w:tcPr>
            <w:tcW w:w="851" w:type="dxa"/>
            <w:vAlign w:val="center"/>
          </w:tcPr>
          <w:p w14:paraId="4F37722F"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4</w:t>
            </w:r>
          </w:p>
        </w:tc>
        <w:tc>
          <w:tcPr>
            <w:tcW w:w="1276" w:type="dxa"/>
            <w:vAlign w:val="center"/>
          </w:tcPr>
          <w:p w14:paraId="1D246518" w14:textId="31D34BD5"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0,012930</w:t>
            </w:r>
          </w:p>
        </w:tc>
        <w:tc>
          <w:tcPr>
            <w:tcW w:w="1134" w:type="dxa"/>
            <w:vAlign w:val="center"/>
          </w:tcPr>
          <w:p w14:paraId="18471267" w14:textId="327CA2C6"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0,001959</w:t>
            </w:r>
          </w:p>
        </w:tc>
      </w:tr>
      <w:tr w:rsidR="00201ED5" w:rsidRPr="009C551F" w14:paraId="49005F5E" w14:textId="77777777" w:rsidTr="00201ED5">
        <w:trPr>
          <w:trHeight w:val="20"/>
          <w:tblHeader/>
        </w:trPr>
        <w:tc>
          <w:tcPr>
            <w:tcW w:w="734" w:type="dxa"/>
            <w:vAlign w:val="center"/>
          </w:tcPr>
          <w:p w14:paraId="18A45231"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2732</w:t>
            </w:r>
          </w:p>
        </w:tc>
        <w:tc>
          <w:tcPr>
            <w:tcW w:w="3377" w:type="dxa"/>
            <w:vAlign w:val="center"/>
          </w:tcPr>
          <w:p w14:paraId="72F1E6F5" w14:textId="77777777" w:rsidR="00201ED5" w:rsidRPr="009C551F" w:rsidRDefault="00201ED5" w:rsidP="00201ED5">
            <w:pPr>
              <w:widowControl w:val="0"/>
              <w:autoSpaceDE w:val="0"/>
              <w:autoSpaceDN w:val="0"/>
              <w:adjustRightInd w:val="0"/>
              <w:spacing w:before="14" w:after="0" w:line="199" w:lineRule="exact"/>
              <w:ind w:left="15"/>
              <w:rPr>
                <w:rFonts w:ascii="Arial" w:hAnsi="Arial" w:cs="Arial"/>
                <w:sz w:val="18"/>
                <w:szCs w:val="18"/>
              </w:rPr>
            </w:pPr>
            <w:r w:rsidRPr="009C551F">
              <w:rPr>
                <w:rFonts w:ascii="Arial" w:hAnsi="Arial" w:cs="Arial"/>
                <w:sz w:val="18"/>
                <w:szCs w:val="18"/>
              </w:rPr>
              <w:t>Керосин (Керосин прямой перегонки; керосин дезодорированный)</w:t>
            </w:r>
          </w:p>
        </w:tc>
        <w:tc>
          <w:tcPr>
            <w:tcW w:w="992" w:type="dxa"/>
            <w:vAlign w:val="center"/>
          </w:tcPr>
          <w:p w14:paraId="453637F2"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ОБУВ</w:t>
            </w:r>
          </w:p>
        </w:tc>
        <w:tc>
          <w:tcPr>
            <w:tcW w:w="1134" w:type="dxa"/>
            <w:vAlign w:val="center"/>
          </w:tcPr>
          <w:p w14:paraId="4C0D0AF7" w14:textId="77777777" w:rsidR="00201ED5" w:rsidRPr="009C551F" w:rsidRDefault="00201ED5" w:rsidP="00201ED5">
            <w:pPr>
              <w:widowControl w:val="0"/>
              <w:autoSpaceDE w:val="0"/>
              <w:autoSpaceDN w:val="0"/>
              <w:adjustRightInd w:val="0"/>
              <w:spacing w:before="44" w:after="0" w:line="199" w:lineRule="exact"/>
              <w:ind w:left="15"/>
              <w:jc w:val="center"/>
              <w:rPr>
                <w:rFonts w:ascii="Arial" w:hAnsi="Arial" w:cs="Arial"/>
                <w:sz w:val="18"/>
                <w:szCs w:val="18"/>
              </w:rPr>
            </w:pPr>
            <w:r w:rsidRPr="009C551F">
              <w:rPr>
                <w:rFonts w:ascii="Arial" w:hAnsi="Arial" w:cs="Arial"/>
                <w:sz w:val="18"/>
                <w:szCs w:val="18"/>
              </w:rPr>
              <w:t>1,2</w:t>
            </w:r>
          </w:p>
        </w:tc>
        <w:tc>
          <w:tcPr>
            <w:tcW w:w="851" w:type="dxa"/>
            <w:vAlign w:val="center"/>
          </w:tcPr>
          <w:p w14:paraId="2B6A8D95" w14:textId="7777777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9C551F">
              <w:rPr>
                <w:rFonts w:ascii="Arial" w:hAnsi="Arial" w:cs="Arial"/>
                <w:sz w:val="18"/>
                <w:szCs w:val="18"/>
              </w:rPr>
              <w:t>–</w:t>
            </w:r>
          </w:p>
        </w:tc>
        <w:tc>
          <w:tcPr>
            <w:tcW w:w="1276" w:type="dxa"/>
            <w:vAlign w:val="center"/>
          </w:tcPr>
          <w:p w14:paraId="31C65D87" w14:textId="4EA79C0C"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0,005908</w:t>
            </w:r>
          </w:p>
        </w:tc>
        <w:tc>
          <w:tcPr>
            <w:tcW w:w="1134" w:type="dxa"/>
            <w:vAlign w:val="center"/>
          </w:tcPr>
          <w:p w14:paraId="21FEDA10" w14:textId="02A49F9D"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sz w:val="18"/>
                <w:szCs w:val="18"/>
              </w:rPr>
            </w:pPr>
            <w:r w:rsidRPr="00201ED5">
              <w:rPr>
                <w:rFonts w:ascii="Arial" w:hAnsi="Arial" w:cs="Arial"/>
                <w:sz w:val="18"/>
                <w:szCs w:val="18"/>
              </w:rPr>
              <w:t>0,000866</w:t>
            </w:r>
          </w:p>
        </w:tc>
      </w:tr>
      <w:tr w:rsidR="00201ED5" w:rsidRPr="009C551F" w14:paraId="154AB5B4" w14:textId="77777777" w:rsidTr="00773BDD">
        <w:trPr>
          <w:trHeight w:val="20"/>
          <w:tblHeader/>
        </w:trPr>
        <w:tc>
          <w:tcPr>
            <w:tcW w:w="7088" w:type="dxa"/>
            <w:gridSpan w:val="5"/>
            <w:vAlign w:val="center"/>
          </w:tcPr>
          <w:p w14:paraId="14B8DD10" w14:textId="46DD9D73" w:rsidR="00201ED5" w:rsidRPr="009C551F" w:rsidRDefault="00201ED5" w:rsidP="00201ED5">
            <w:pPr>
              <w:widowControl w:val="0"/>
              <w:autoSpaceDE w:val="0"/>
              <w:autoSpaceDN w:val="0"/>
              <w:adjustRightInd w:val="0"/>
              <w:spacing w:before="44" w:after="0" w:line="199" w:lineRule="exact"/>
              <w:ind w:left="15"/>
              <w:rPr>
                <w:rFonts w:ascii="Arial" w:hAnsi="Arial" w:cs="Arial"/>
                <w:sz w:val="18"/>
                <w:szCs w:val="18"/>
              </w:rPr>
            </w:pPr>
            <w:r>
              <w:rPr>
                <w:rFonts w:ascii="Arial" w:hAnsi="Arial" w:cs="Arial"/>
                <w:b/>
                <w:sz w:val="18"/>
                <w:szCs w:val="18"/>
              </w:rPr>
              <w:t xml:space="preserve">  Всего веществ:             7</w:t>
            </w:r>
          </w:p>
        </w:tc>
        <w:tc>
          <w:tcPr>
            <w:tcW w:w="1276" w:type="dxa"/>
            <w:vAlign w:val="bottom"/>
          </w:tcPr>
          <w:p w14:paraId="13056E21" w14:textId="4E81AA1B"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0,183925</w:t>
            </w:r>
          </w:p>
        </w:tc>
        <w:tc>
          <w:tcPr>
            <w:tcW w:w="1134" w:type="dxa"/>
            <w:vAlign w:val="bottom"/>
          </w:tcPr>
          <w:p w14:paraId="525EAE1F" w14:textId="29B67907"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0,029129</w:t>
            </w:r>
          </w:p>
        </w:tc>
      </w:tr>
      <w:tr w:rsidR="00201ED5" w:rsidRPr="009C551F" w14:paraId="667939BF" w14:textId="77777777" w:rsidTr="00773BDD">
        <w:trPr>
          <w:trHeight w:val="20"/>
          <w:tblHeader/>
        </w:trPr>
        <w:tc>
          <w:tcPr>
            <w:tcW w:w="7088" w:type="dxa"/>
            <w:gridSpan w:val="5"/>
            <w:vAlign w:val="center"/>
          </w:tcPr>
          <w:p w14:paraId="6E297714" w14:textId="5260EAD1" w:rsidR="00201ED5" w:rsidRPr="009C551F" w:rsidRDefault="00201ED5" w:rsidP="00201ED5">
            <w:pPr>
              <w:widowControl w:val="0"/>
              <w:autoSpaceDE w:val="0"/>
              <w:autoSpaceDN w:val="0"/>
              <w:adjustRightInd w:val="0"/>
              <w:spacing w:before="44" w:after="0" w:line="199" w:lineRule="exact"/>
              <w:ind w:left="15"/>
              <w:rPr>
                <w:rFonts w:ascii="Arial" w:hAnsi="Arial" w:cs="Arial"/>
                <w:b/>
                <w:sz w:val="18"/>
                <w:szCs w:val="18"/>
              </w:rPr>
            </w:pPr>
            <w:r w:rsidRPr="009C551F">
              <w:rPr>
                <w:rFonts w:ascii="Arial" w:hAnsi="Arial" w:cs="Arial"/>
                <w:b/>
                <w:sz w:val="18"/>
                <w:szCs w:val="18"/>
              </w:rPr>
              <w:t xml:space="preserve">  в том числе </w:t>
            </w:r>
            <w:proofErr w:type="gramStart"/>
            <w:r w:rsidRPr="009C551F">
              <w:rPr>
                <w:rFonts w:ascii="Arial" w:hAnsi="Arial" w:cs="Arial"/>
                <w:b/>
                <w:sz w:val="18"/>
                <w:szCs w:val="18"/>
              </w:rPr>
              <w:t>твердых</w:t>
            </w:r>
            <w:proofErr w:type="gramEnd"/>
            <w:r w:rsidRPr="009C551F">
              <w:rPr>
                <w:rFonts w:ascii="Arial" w:hAnsi="Arial" w:cs="Arial"/>
                <w:b/>
                <w:sz w:val="18"/>
                <w:szCs w:val="18"/>
              </w:rPr>
              <w:t xml:space="preserve">:    </w:t>
            </w:r>
            <w:r>
              <w:rPr>
                <w:rFonts w:ascii="Arial" w:hAnsi="Arial" w:cs="Arial"/>
                <w:b/>
                <w:sz w:val="18"/>
                <w:szCs w:val="18"/>
              </w:rPr>
              <w:t>1</w:t>
            </w:r>
          </w:p>
        </w:tc>
        <w:tc>
          <w:tcPr>
            <w:tcW w:w="1276" w:type="dxa"/>
            <w:vAlign w:val="center"/>
          </w:tcPr>
          <w:p w14:paraId="47CA3F6A" w14:textId="3EB36061"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0,001502</w:t>
            </w:r>
          </w:p>
        </w:tc>
        <w:tc>
          <w:tcPr>
            <w:tcW w:w="1134" w:type="dxa"/>
            <w:vAlign w:val="center"/>
          </w:tcPr>
          <w:p w14:paraId="34EF96CE" w14:textId="4CD5AEA9"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0,000222</w:t>
            </w:r>
          </w:p>
        </w:tc>
      </w:tr>
      <w:tr w:rsidR="00201ED5" w:rsidRPr="009C551F" w14:paraId="022C0B12" w14:textId="77777777" w:rsidTr="003445C9">
        <w:trPr>
          <w:trHeight w:val="20"/>
          <w:tblHeader/>
        </w:trPr>
        <w:tc>
          <w:tcPr>
            <w:tcW w:w="7088" w:type="dxa"/>
            <w:gridSpan w:val="5"/>
            <w:vAlign w:val="center"/>
          </w:tcPr>
          <w:p w14:paraId="53A93737" w14:textId="5A7CDDD9" w:rsidR="00201ED5" w:rsidRPr="009C551F" w:rsidRDefault="00201ED5" w:rsidP="00201ED5">
            <w:pPr>
              <w:widowControl w:val="0"/>
              <w:autoSpaceDE w:val="0"/>
              <w:autoSpaceDN w:val="0"/>
              <w:adjustRightInd w:val="0"/>
              <w:spacing w:before="44" w:after="0" w:line="199" w:lineRule="exact"/>
              <w:ind w:left="15"/>
              <w:rPr>
                <w:rFonts w:ascii="Arial" w:hAnsi="Arial" w:cs="Arial"/>
                <w:b/>
                <w:sz w:val="18"/>
                <w:szCs w:val="18"/>
              </w:rPr>
            </w:pPr>
            <w:r w:rsidRPr="009C551F">
              <w:rPr>
                <w:rFonts w:ascii="Arial" w:hAnsi="Arial" w:cs="Arial"/>
                <w:b/>
                <w:sz w:val="18"/>
                <w:szCs w:val="18"/>
              </w:rPr>
              <w:lastRenderedPageBreak/>
              <w:t xml:space="preserve">  жидких/газообразных</w:t>
            </w:r>
            <w:proofErr w:type="gramStart"/>
            <w:r w:rsidRPr="009C551F">
              <w:rPr>
                <w:rFonts w:ascii="Arial" w:hAnsi="Arial" w:cs="Arial"/>
                <w:b/>
                <w:sz w:val="18"/>
                <w:szCs w:val="18"/>
              </w:rPr>
              <w:t xml:space="preserve"> :</w:t>
            </w:r>
            <w:proofErr w:type="gramEnd"/>
            <w:r w:rsidRPr="009C551F">
              <w:rPr>
                <w:rFonts w:ascii="Arial" w:hAnsi="Arial" w:cs="Arial"/>
                <w:b/>
                <w:sz w:val="18"/>
                <w:szCs w:val="18"/>
              </w:rPr>
              <w:t xml:space="preserve"> </w:t>
            </w:r>
            <w:r>
              <w:rPr>
                <w:rFonts w:ascii="Arial" w:hAnsi="Arial" w:cs="Arial"/>
                <w:b/>
                <w:sz w:val="18"/>
                <w:szCs w:val="18"/>
              </w:rPr>
              <w:t>6</w:t>
            </w:r>
          </w:p>
        </w:tc>
        <w:tc>
          <w:tcPr>
            <w:tcW w:w="1276" w:type="dxa"/>
            <w:vAlign w:val="bottom"/>
          </w:tcPr>
          <w:p w14:paraId="1DB8293A" w14:textId="487D0134"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0,182423</w:t>
            </w:r>
          </w:p>
        </w:tc>
        <w:tc>
          <w:tcPr>
            <w:tcW w:w="1134" w:type="dxa"/>
            <w:vAlign w:val="bottom"/>
          </w:tcPr>
          <w:p w14:paraId="3D124D4B" w14:textId="7436BC5D" w:rsidR="00201ED5" w:rsidRPr="009C551F" w:rsidRDefault="00201ED5" w:rsidP="00201ED5">
            <w:pPr>
              <w:widowControl w:val="0"/>
              <w:autoSpaceDE w:val="0"/>
              <w:autoSpaceDN w:val="0"/>
              <w:adjustRightInd w:val="0"/>
              <w:spacing w:before="14" w:after="0" w:line="199" w:lineRule="exact"/>
              <w:ind w:left="15"/>
              <w:jc w:val="center"/>
              <w:rPr>
                <w:rFonts w:ascii="Arial" w:hAnsi="Arial" w:cs="Arial"/>
                <w:b/>
                <w:sz w:val="18"/>
                <w:szCs w:val="18"/>
              </w:rPr>
            </w:pPr>
            <w:r w:rsidRPr="00201ED5">
              <w:rPr>
                <w:rFonts w:ascii="Arial" w:hAnsi="Arial" w:cs="Arial"/>
                <w:b/>
                <w:sz w:val="18"/>
                <w:szCs w:val="18"/>
              </w:rPr>
              <w:t>0,028907</w:t>
            </w:r>
          </w:p>
        </w:tc>
      </w:tr>
    </w:tbl>
    <w:p w14:paraId="662120F4" w14:textId="7687CA0D" w:rsidR="00201ED5" w:rsidRDefault="00201ED5" w:rsidP="009F414C">
      <w:pPr>
        <w:spacing w:after="0" w:line="240" w:lineRule="auto"/>
        <w:ind w:firstLine="709"/>
        <w:contextualSpacing/>
        <w:jc w:val="both"/>
        <w:rPr>
          <w:rFonts w:ascii="Arial" w:hAnsi="Arial" w:cs="Arial"/>
        </w:rPr>
      </w:pPr>
      <w:r>
        <w:rPr>
          <w:rFonts w:ascii="Arial" w:hAnsi="Arial" w:cs="Arial"/>
        </w:rPr>
        <w:t xml:space="preserve">Учитывая, что оба источника – передвижные, нормирование выбросов ЗВ от них не производится. </w:t>
      </w:r>
      <w:r w:rsidRPr="00201ED5">
        <w:rPr>
          <w:rFonts w:ascii="Arial" w:hAnsi="Arial" w:cs="Arial"/>
          <w:u w:val="single"/>
        </w:rPr>
        <w:t>Выполнение расчета рассеивания ЗВ не требуется</w:t>
      </w:r>
      <w:r>
        <w:rPr>
          <w:rFonts w:ascii="Arial" w:hAnsi="Arial" w:cs="Arial"/>
        </w:rPr>
        <w:t xml:space="preserve">. </w:t>
      </w:r>
    </w:p>
    <w:p w14:paraId="5D3B2AFD" w14:textId="77777777" w:rsidR="002E6E64" w:rsidRDefault="009F414C" w:rsidP="009F414C">
      <w:pPr>
        <w:spacing w:after="0" w:line="240" w:lineRule="auto"/>
        <w:ind w:firstLine="709"/>
        <w:contextualSpacing/>
        <w:jc w:val="both"/>
        <w:rPr>
          <w:rFonts w:ascii="Arial" w:hAnsi="Arial" w:cs="Arial"/>
        </w:rPr>
      </w:pPr>
      <w:r w:rsidRPr="003E3AFC">
        <w:rPr>
          <w:rFonts w:ascii="Arial" w:hAnsi="Arial" w:cs="Arial"/>
        </w:rPr>
        <w:t xml:space="preserve">Принимая во внимание, что в период </w:t>
      </w:r>
      <w:r w:rsidR="003E3AFC" w:rsidRPr="003E3AFC">
        <w:rPr>
          <w:rFonts w:ascii="Arial" w:hAnsi="Arial" w:cs="Arial"/>
        </w:rPr>
        <w:t>работ в</w:t>
      </w:r>
      <w:r w:rsidRPr="003E3AFC">
        <w:rPr>
          <w:rFonts w:ascii="Arial" w:hAnsi="Arial" w:cs="Arial"/>
        </w:rPr>
        <w:t>ыбросы загрязняющих веществ в атмосферу носят кратковременный характер, объемы их незначительны, соответственно они не будут оказывать существенного воздействия на экологическую ситуацию в районе размещения объекта и могут быть квалифицированы как норматив</w:t>
      </w:r>
      <w:r w:rsidR="002E6E64">
        <w:rPr>
          <w:rFonts w:ascii="Arial" w:hAnsi="Arial" w:cs="Arial"/>
        </w:rPr>
        <w:t>ные.</w:t>
      </w:r>
    </w:p>
    <w:bookmarkEnd w:id="6"/>
    <w:bookmarkEnd w:id="7"/>
    <w:bookmarkEnd w:id="8"/>
    <w:bookmarkEnd w:id="9"/>
    <w:bookmarkEnd w:id="10"/>
    <w:bookmarkEnd w:id="11"/>
    <w:bookmarkEnd w:id="12"/>
    <w:bookmarkEnd w:id="13"/>
    <w:p w14:paraId="41ED090C" w14:textId="77777777" w:rsidR="009F414C" w:rsidRPr="003E3AFC" w:rsidRDefault="009F414C" w:rsidP="009F414C">
      <w:pPr>
        <w:spacing w:after="0" w:line="240" w:lineRule="auto"/>
        <w:ind w:firstLine="709"/>
        <w:rPr>
          <w:rFonts w:ascii="Arial" w:hAnsi="Arial" w:cs="Arial"/>
          <w:b/>
          <w:u w:val="single"/>
        </w:rPr>
      </w:pPr>
      <w:r w:rsidRPr="003E3AFC">
        <w:rPr>
          <w:rFonts w:ascii="Arial" w:hAnsi="Arial" w:cs="Arial"/>
          <w:b/>
          <w:u w:val="single"/>
        </w:rPr>
        <w:t xml:space="preserve">Период эксплуатации </w:t>
      </w:r>
      <w:proofErr w:type="spellStart"/>
      <w:r w:rsidRPr="003E3AFC">
        <w:rPr>
          <w:rFonts w:ascii="Arial" w:hAnsi="Arial" w:cs="Arial"/>
          <w:b/>
          <w:u w:val="single"/>
        </w:rPr>
        <w:t>экотропы</w:t>
      </w:r>
      <w:proofErr w:type="spellEnd"/>
    </w:p>
    <w:p w14:paraId="3D80E2BB" w14:textId="525F3B4C" w:rsidR="009F414C" w:rsidRPr="00CB764A" w:rsidRDefault="003E3AFC" w:rsidP="009F414C">
      <w:pPr>
        <w:spacing w:after="0" w:line="240" w:lineRule="auto"/>
        <w:ind w:firstLine="709"/>
        <w:jc w:val="both"/>
        <w:rPr>
          <w:rFonts w:ascii="Arial" w:eastAsia="Calibri" w:hAnsi="Arial" w:cs="Arial"/>
        </w:rPr>
      </w:pPr>
      <w:r>
        <w:rPr>
          <w:rFonts w:ascii="Arial" w:eastAsia="Calibri" w:hAnsi="Arial" w:cs="Arial"/>
        </w:rPr>
        <w:t xml:space="preserve">Ввиду того, что </w:t>
      </w:r>
      <w:proofErr w:type="spellStart"/>
      <w:r>
        <w:rPr>
          <w:rFonts w:ascii="Arial" w:eastAsia="Calibri" w:hAnsi="Arial" w:cs="Arial"/>
        </w:rPr>
        <w:t>экотропа</w:t>
      </w:r>
      <w:proofErr w:type="spellEnd"/>
      <w:r>
        <w:rPr>
          <w:rFonts w:ascii="Arial" w:eastAsia="Calibri" w:hAnsi="Arial" w:cs="Arial"/>
        </w:rPr>
        <w:t xml:space="preserve"> </w:t>
      </w:r>
      <w:proofErr w:type="gramStart"/>
      <w:r>
        <w:rPr>
          <w:rFonts w:ascii="Arial" w:eastAsia="Calibri" w:hAnsi="Arial" w:cs="Arial"/>
        </w:rPr>
        <w:t>запланирована</w:t>
      </w:r>
      <w:proofErr w:type="gramEnd"/>
      <w:r>
        <w:rPr>
          <w:rFonts w:ascii="Arial" w:eastAsia="Calibri" w:hAnsi="Arial" w:cs="Arial"/>
        </w:rPr>
        <w:t xml:space="preserve"> как пеший маршрут, в штатном режиме работы источники выбросов ЗВ отсутствуют.</w:t>
      </w:r>
      <w:r w:rsidR="00201ED5">
        <w:rPr>
          <w:rFonts w:ascii="Arial" w:eastAsia="Calibri" w:hAnsi="Arial" w:cs="Arial"/>
        </w:rPr>
        <w:t xml:space="preserve"> </w:t>
      </w:r>
      <w:r w:rsidR="009F414C" w:rsidRPr="003E3AFC">
        <w:rPr>
          <w:rFonts w:ascii="Arial" w:eastAsia="Calibri" w:hAnsi="Arial" w:cs="Arial"/>
        </w:rPr>
        <w:t>В связи с этим уровень загрязнения атмосферного воздуха принимается по фону.</w:t>
      </w:r>
    </w:p>
    <w:p w14:paraId="148703D1" w14:textId="77777777" w:rsidR="009F414C" w:rsidRPr="00CB764A" w:rsidRDefault="009F414C" w:rsidP="009F414C">
      <w:pPr>
        <w:spacing w:after="0" w:line="240" w:lineRule="auto"/>
        <w:ind w:firstLine="709"/>
        <w:jc w:val="center"/>
        <w:rPr>
          <w:rFonts w:ascii="Arial" w:hAnsi="Arial" w:cs="Arial"/>
          <w:b/>
          <w:sz w:val="24"/>
          <w:szCs w:val="24"/>
        </w:rPr>
      </w:pPr>
    </w:p>
    <w:p w14:paraId="1AAA2146" w14:textId="77777777" w:rsidR="009F414C" w:rsidRPr="003E3AFC" w:rsidRDefault="009F414C" w:rsidP="009F414C">
      <w:pPr>
        <w:pStyle w:val="af5"/>
        <w:numPr>
          <w:ilvl w:val="1"/>
          <w:numId w:val="12"/>
        </w:numPr>
        <w:tabs>
          <w:tab w:val="left" w:pos="993"/>
          <w:tab w:val="left" w:pos="1276"/>
        </w:tabs>
        <w:spacing w:after="0" w:line="240" w:lineRule="auto"/>
        <w:jc w:val="center"/>
        <w:rPr>
          <w:rFonts w:ascii="Arial" w:eastAsia="Calibri" w:hAnsi="Arial" w:cs="Arial"/>
          <w:sz w:val="22"/>
          <w:szCs w:val="22"/>
        </w:rPr>
      </w:pPr>
      <w:bookmarkStart w:id="15" w:name="_Hlk43970362"/>
      <w:r w:rsidRPr="003E3AFC">
        <w:rPr>
          <w:rFonts w:ascii="Arial" w:eastAsia="Calibri" w:hAnsi="Arial" w:cs="Arial"/>
          <w:b/>
          <w:sz w:val="24"/>
          <w:szCs w:val="24"/>
        </w:rPr>
        <w:t>Оценка воздействия на поверхностные и подземные воды</w:t>
      </w:r>
    </w:p>
    <w:p w14:paraId="0BCB44B0" w14:textId="77777777" w:rsidR="009F414C" w:rsidRPr="003E3AFC" w:rsidRDefault="009F414C" w:rsidP="009F414C">
      <w:pPr>
        <w:tabs>
          <w:tab w:val="left" w:pos="993"/>
        </w:tabs>
        <w:spacing w:after="0" w:line="240" w:lineRule="auto"/>
        <w:ind w:left="1440"/>
        <w:jc w:val="both"/>
        <w:rPr>
          <w:rFonts w:ascii="Arial" w:eastAsia="Calibri" w:hAnsi="Arial" w:cs="Arial"/>
          <w:sz w:val="10"/>
          <w:szCs w:val="10"/>
        </w:rPr>
      </w:pPr>
    </w:p>
    <w:p w14:paraId="1016C7A4" w14:textId="77777777" w:rsidR="009F414C" w:rsidRPr="003E3AFC" w:rsidRDefault="009F414C" w:rsidP="009F414C">
      <w:pPr>
        <w:spacing w:after="0" w:line="240" w:lineRule="auto"/>
        <w:ind w:firstLine="709"/>
        <w:jc w:val="both"/>
        <w:rPr>
          <w:rFonts w:ascii="Arial" w:eastAsia="Calibri" w:hAnsi="Arial" w:cs="Arial"/>
        </w:rPr>
      </w:pPr>
      <w:r w:rsidRPr="003E3AFC">
        <w:rPr>
          <w:rFonts w:ascii="Arial" w:eastAsia="Calibri" w:hAnsi="Arial" w:cs="Arial"/>
        </w:rPr>
        <w:t>Основными задачами разработки данного подраздела являются выявление источников воздействия на водные объекты на период</w:t>
      </w:r>
      <w:r w:rsidR="00B50B95">
        <w:rPr>
          <w:rFonts w:ascii="Arial" w:eastAsia="Calibri" w:hAnsi="Arial" w:cs="Arial"/>
        </w:rPr>
        <w:t xml:space="preserve"> обустройства </w:t>
      </w:r>
      <w:proofErr w:type="spellStart"/>
      <w:r w:rsidR="00B50B95">
        <w:rPr>
          <w:rFonts w:ascii="Arial" w:eastAsia="Calibri" w:hAnsi="Arial" w:cs="Arial"/>
        </w:rPr>
        <w:t>экотропы</w:t>
      </w:r>
      <w:proofErr w:type="spellEnd"/>
      <w:r w:rsidR="00B50B95">
        <w:rPr>
          <w:rFonts w:ascii="Arial" w:eastAsia="Calibri" w:hAnsi="Arial" w:cs="Arial"/>
        </w:rPr>
        <w:t xml:space="preserve"> и на период эксплуатации объекта</w:t>
      </w:r>
      <w:r w:rsidRPr="003E3AFC">
        <w:rPr>
          <w:rFonts w:ascii="Arial" w:eastAsia="Calibri" w:hAnsi="Arial" w:cs="Arial"/>
        </w:rPr>
        <w:t xml:space="preserve">. </w:t>
      </w:r>
    </w:p>
    <w:p w14:paraId="54F59ECA" w14:textId="77777777" w:rsidR="00B50B95" w:rsidRDefault="00B50B95" w:rsidP="009F414C">
      <w:pPr>
        <w:spacing w:after="0" w:line="240" w:lineRule="auto"/>
        <w:ind w:firstLine="709"/>
        <w:jc w:val="both"/>
        <w:rPr>
          <w:rFonts w:ascii="Arial" w:eastAsia="Calibri" w:hAnsi="Arial" w:cs="Arial"/>
          <w:b/>
          <w:bCs/>
          <w:u w:val="single"/>
        </w:rPr>
      </w:pPr>
    </w:p>
    <w:p w14:paraId="6DD99EC5" w14:textId="77777777" w:rsidR="009F414C" w:rsidRPr="003E3AFC" w:rsidRDefault="009F414C" w:rsidP="009F414C">
      <w:pPr>
        <w:spacing w:after="0" w:line="240" w:lineRule="auto"/>
        <w:ind w:firstLine="709"/>
        <w:jc w:val="both"/>
        <w:rPr>
          <w:rFonts w:ascii="Arial" w:eastAsia="Calibri" w:hAnsi="Arial" w:cs="Arial"/>
          <w:u w:val="single"/>
        </w:rPr>
      </w:pPr>
      <w:r w:rsidRPr="003E3AFC">
        <w:rPr>
          <w:rFonts w:ascii="Arial" w:eastAsia="Calibri" w:hAnsi="Arial" w:cs="Arial"/>
          <w:b/>
          <w:bCs/>
          <w:u w:val="single"/>
        </w:rPr>
        <w:t xml:space="preserve">Период работ </w:t>
      </w:r>
      <w:r w:rsidR="003E3AFC" w:rsidRPr="003E3AFC">
        <w:rPr>
          <w:rFonts w:ascii="Arial" w:eastAsia="Calibri" w:hAnsi="Arial" w:cs="Arial"/>
          <w:b/>
          <w:bCs/>
          <w:u w:val="single"/>
        </w:rPr>
        <w:t xml:space="preserve">по обустройству </w:t>
      </w:r>
      <w:proofErr w:type="spellStart"/>
      <w:r w:rsidR="003E3AFC" w:rsidRPr="003E3AFC">
        <w:rPr>
          <w:rFonts w:ascii="Arial" w:eastAsia="Calibri" w:hAnsi="Arial" w:cs="Arial"/>
          <w:b/>
          <w:bCs/>
          <w:u w:val="single"/>
        </w:rPr>
        <w:t>экотропы</w:t>
      </w:r>
      <w:proofErr w:type="spellEnd"/>
    </w:p>
    <w:p w14:paraId="50ACE147" w14:textId="77777777" w:rsidR="009F414C" w:rsidRPr="003E3AFC" w:rsidRDefault="009F414C" w:rsidP="009F414C">
      <w:pPr>
        <w:spacing w:after="0" w:line="240" w:lineRule="auto"/>
        <w:ind w:firstLine="709"/>
        <w:contextualSpacing/>
        <w:jc w:val="both"/>
        <w:rPr>
          <w:rFonts w:ascii="Arial" w:eastAsia="Calibri" w:hAnsi="Arial" w:cs="Arial"/>
        </w:rPr>
      </w:pPr>
      <w:r w:rsidRPr="003E3AFC">
        <w:rPr>
          <w:rFonts w:ascii="Arial" w:eastAsia="Calibri" w:hAnsi="Arial" w:cs="Arial"/>
        </w:rPr>
        <w:t xml:space="preserve">Прямое загрязнение водных объектов в виде регламентированного сброса потенциальных загрязнителей непосредственно в поверхностные, подземные воды или на рельеф не предполагается. </w:t>
      </w:r>
    </w:p>
    <w:p w14:paraId="134B486C" w14:textId="77777777" w:rsidR="00987C14" w:rsidRPr="003E3AFC" w:rsidRDefault="009F414C" w:rsidP="009F414C">
      <w:pPr>
        <w:spacing w:after="0" w:line="240" w:lineRule="auto"/>
        <w:ind w:firstLine="709"/>
        <w:contextualSpacing/>
        <w:jc w:val="both"/>
        <w:rPr>
          <w:rFonts w:ascii="Arial" w:eastAsia="Calibri" w:hAnsi="Arial" w:cs="Arial"/>
        </w:rPr>
      </w:pPr>
      <w:r w:rsidRPr="003E3AFC">
        <w:rPr>
          <w:rFonts w:ascii="Arial" w:eastAsia="Calibri" w:hAnsi="Arial" w:cs="Arial"/>
        </w:rPr>
        <w:t>На период работ основными источниками, потенциально возможными загрязнителями поверхностных водных объектов являются: хозяйственно-бытовые стоки от жизнедеятель</w:t>
      </w:r>
      <w:r w:rsidR="00987C14">
        <w:rPr>
          <w:rFonts w:ascii="Arial" w:eastAsia="Calibri" w:hAnsi="Arial" w:cs="Arial"/>
        </w:rPr>
        <w:t xml:space="preserve">ности сотрудников. </w:t>
      </w:r>
      <w:r w:rsidRPr="003E3AFC">
        <w:rPr>
          <w:rFonts w:ascii="Arial" w:hAnsi="Arial" w:cs="Arial"/>
        </w:rPr>
        <w:t xml:space="preserve">В районе проведения работ отсутствует доступ к централизованному водоснабжению и канализации. В связи с этим, вода для технических и бытовых нужд доставляется на участок (по мере необходимости) в бутилированном виде. В части сбора </w:t>
      </w:r>
      <w:proofErr w:type="spellStart"/>
      <w:r w:rsidRPr="003E3AFC">
        <w:rPr>
          <w:rFonts w:ascii="Arial" w:hAnsi="Arial" w:cs="Arial"/>
        </w:rPr>
        <w:t>хоз</w:t>
      </w:r>
      <w:proofErr w:type="spellEnd"/>
      <w:r w:rsidRPr="003E3AFC">
        <w:rPr>
          <w:rFonts w:ascii="Arial" w:hAnsi="Arial" w:cs="Arial"/>
        </w:rPr>
        <w:t>-фекальных стоков, наиболее оптимальным решением, комфортным и гигиеничным, является использование биотуалетов. Такие мобильные туалетные кабины отвечают требованиям санитарных норм, удобства и безопасности, необходимых для защиты окружающей природной среды и обеспечения оптимальных условий труда рабочих.</w:t>
      </w:r>
      <w:r w:rsidR="00987C14">
        <w:rPr>
          <w:rFonts w:ascii="Arial" w:hAnsi="Arial" w:cs="Arial"/>
        </w:rPr>
        <w:t xml:space="preserve"> Однако учитывая краткосрочность работ и мобильность персонала, предлагается установка биотуалета в начале тропы. </w:t>
      </w:r>
    </w:p>
    <w:p w14:paraId="4A2612BA" w14:textId="77777777" w:rsidR="009F414C" w:rsidRPr="00987C14" w:rsidRDefault="00987C14" w:rsidP="009F414C">
      <w:pPr>
        <w:spacing w:after="0" w:line="240" w:lineRule="auto"/>
        <w:ind w:firstLine="709"/>
        <w:contextualSpacing/>
        <w:jc w:val="both"/>
        <w:rPr>
          <w:rFonts w:ascii="Arial" w:eastAsia="Calibri" w:hAnsi="Arial" w:cs="Arial"/>
        </w:rPr>
      </w:pPr>
      <w:r w:rsidRPr="00987C14">
        <w:rPr>
          <w:rFonts w:ascii="Arial" w:eastAsia="Calibri" w:hAnsi="Arial" w:cs="Arial"/>
        </w:rPr>
        <w:t>Таким образом</w:t>
      </w:r>
      <w:r w:rsidR="009F414C" w:rsidRPr="00987C14">
        <w:rPr>
          <w:rFonts w:ascii="Arial" w:eastAsia="Calibri" w:hAnsi="Arial" w:cs="Arial"/>
        </w:rPr>
        <w:t xml:space="preserve">, прямого воздействия на водные объекты не происходит. </w:t>
      </w:r>
    </w:p>
    <w:p w14:paraId="31A94BF4" w14:textId="77777777" w:rsidR="009F414C" w:rsidRPr="00987C14" w:rsidRDefault="009F414C" w:rsidP="009F414C">
      <w:pPr>
        <w:spacing w:after="0" w:line="240" w:lineRule="auto"/>
        <w:ind w:firstLine="709"/>
        <w:contextualSpacing/>
        <w:jc w:val="both"/>
        <w:rPr>
          <w:rFonts w:ascii="Arial" w:eastAsia="Calibri" w:hAnsi="Arial" w:cs="Arial"/>
          <w:iCs/>
          <w:u w:val="single"/>
        </w:rPr>
      </w:pPr>
      <w:r w:rsidRPr="00987C14">
        <w:rPr>
          <w:rFonts w:ascii="Arial" w:eastAsia="Calibri" w:hAnsi="Arial" w:cs="Arial"/>
          <w:iCs/>
          <w:u w:val="single"/>
        </w:rPr>
        <w:t xml:space="preserve">Поверхностный сток </w:t>
      </w:r>
    </w:p>
    <w:p w14:paraId="46D39613" w14:textId="01F1717A" w:rsidR="009F414C" w:rsidRPr="00987C14" w:rsidRDefault="009F414C" w:rsidP="009F414C">
      <w:pPr>
        <w:spacing w:after="0" w:line="240" w:lineRule="auto"/>
        <w:ind w:firstLine="709"/>
        <w:contextualSpacing/>
        <w:jc w:val="both"/>
        <w:rPr>
          <w:rFonts w:ascii="Arial" w:eastAsia="Calibri" w:hAnsi="Arial" w:cs="Arial"/>
        </w:rPr>
      </w:pPr>
      <w:r w:rsidRPr="00987C14">
        <w:rPr>
          <w:rFonts w:ascii="Arial" w:eastAsia="Calibri" w:hAnsi="Arial" w:cs="Arial"/>
        </w:rPr>
        <w:t xml:space="preserve">В период выпадения ливневых осадков </w:t>
      </w:r>
      <w:r w:rsidR="00987C14">
        <w:rPr>
          <w:rFonts w:ascii="Arial" w:eastAsia="Calibri" w:hAnsi="Arial" w:cs="Arial"/>
        </w:rPr>
        <w:t>могут</w:t>
      </w:r>
      <w:r w:rsidRPr="00987C14">
        <w:rPr>
          <w:rFonts w:ascii="Arial" w:eastAsia="Calibri" w:hAnsi="Arial" w:cs="Arial"/>
        </w:rPr>
        <w:t xml:space="preserve"> формир</w:t>
      </w:r>
      <w:r w:rsidR="00987C14">
        <w:rPr>
          <w:rFonts w:ascii="Arial" w:eastAsia="Calibri" w:hAnsi="Arial" w:cs="Arial"/>
        </w:rPr>
        <w:t xml:space="preserve">оваться </w:t>
      </w:r>
      <w:r w:rsidRPr="00987C14">
        <w:rPr>
          <w:rFonts w:ascii="Arial" w:eastAsia="Calibri" w:hAnsi="Arial" w:cs="Arial"/>
        </w:rPr>
        <w:t xml:space="preserve">временные водотоки. </w:t>
      </w:r>
    </w:p>
    <w:p w14:paraId="7EAC4BC3" w14:textId="77777777" w:rsidR="00987C14" w:rsidRDefault="009F414C" w:rsidP="00987C14">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t xml:space="preserve">Поверхностный сток на территории </w:t>
      </w:r>
      <w:r w:rsidR="00987C14">
        <w:rPr>
          <w:rFonts w:ascii="Arial" w:hAnsi="Arial" w:cs="Arial"/>
        </w:rPr>
        <w:t xml:space="preserve">работ </w:t>
      </w:r>
      <w:r w:rsidRPr="00987C14">
        <w:rPr>
          <w:rFonts w:ascii="Arial" w:hAnsi="Arial" w:cs="Arial"/>
        </w:rPr>
        <w:t xml:space="preserve">– естественный. Во время осадков работы не проводятся. </w:t>
      </w:r>
    </w:p>
    <w:p w14:paraId="32E37E7D" w14:textId="2356694A" w:rsidR="00987C14" w:rsidRPr="00987C14" w:rsidRDefault="000D2FE0" w:rsidP="00987C14">
      <w:pPr>
        <w:shd w:val="clear" w:color="auto" w:fill="FFFFFF"/>
        <w:autoSpaceDE w:val="0"/>
        <w:autoSpaceDN w:val="0"/>
        <w:adjustRightInd w:val="0"/>
        <w:spacing w:after="0" w:line="240" w:lineRule="auto"/>
        <w:ind w:firstLine="709"/>
        <w:contextualSpacing/>
        <w:jc w:val="both"/>
        <w:rPr>
          <w:rFonts w:ascii="Arial" w:hAnsi="Arial" w:cs="Arial"/>
        </w:rPr>
      </w:pPr>
      <w:r>
        <w:rPr>
          <w:rFonts w:ascii="Arial" w:eastAsia="Calibri" w:hAnsi="Arial" w:cs="Arial"/>
        </w:rPr>
        <w:t xml:space="preserve">Частично работы </w:t>
      </w:r>
      <w:r w:rsidR="00987C14" w:rsidRPr="003E3AFC">
        <w:rPr>
          <w:rFonts w:ascii="Arial" w:eastAsia="Calibri" w:hAnsi="Arial" w:cs="Arial"/>
        </w:rPr>
        <w:t xml:space="preserve">проводятся </w:t>
      </w:r>
      <w:r>
        <w:rPr>
          <w:rFonts w:ascii="Arial" w:eastAsia="Calibri" w:hAnsi="Arial" w:cs="Arial"/>
        </w:rPr>
        <w:t xml:space="preserve">в границе </w:t>
      </w:r>
      <w:proofErr w:type="spellStart"/>
      <w:r>
        <w:rPr>
          <w:rFonts w:ascii="Arial" w:eastAsia="Calibri" w:hAnsi="Arial" w:cs="Arial"/>
        </w:rPr>
        <w:t>водоохранной</w:t>
      </w:r>
      <w:proofErr w:type="spellEnd"/>
      <w:r>
        <w:rPr>
          <w:rFonts w:ascii="Arial" w:eastAsia="Calibri" w:hAnsi="Arial" w:cs="Arial"/>
        </w:rPr>
        <w:t xml:space="preserve"> зоны р. Подкумок</w:t>
      </w:r>
      <w:r w:rsidR="00987C14" w:rsidRPr="003E3AFC">
        <w:rPr>
          <w:rFonts w:ascii="Arial" w:eastAsia="Calibri" w:hAnsi="Arial" w:cs="Arial"/>
        </w:rPr>
        <w:t xml:space="preserve">. Работы вблизи русла р. </w:t>
      </w:r>
      <w:r>
        <w:rPr>
          <w:rFonts w:ascii="Arial" w:eastAsia="Calibri" w:hAnsi="Arial" w:cs="Arial"/>
        </w:rPr>
        <w:t>Подкумок</w:t>
      </w:r>
      <w:r w:rsidR="00987C14" w:rsidRPr="003E3AFC">
        <w:rPr>
          <w:rFonts w:ascii="Arial" w:eastAsia="Calibri" w:hAnsi="Arial" w:cs="Arial"/>
        </w:rPr>
        <w:t xml:space="preserve"> проводятся исключительно ручным способом, тем самым воздействия на </w:t>
      </w:r>
      <w:proofErr w:type="spellStart"/>
      <w:r w:rsidR="00987C14" w:rsidRPr="003E3AFC">
        <w:rPr>
          <w:rFonts w:ascii="Arial" w:eastAsia="Calibri" w:hAnsi="Arial" w:cs="Arial"/>
        </w:rPr>
        <w:t>водоохранную</w:t>
      </w:r>
      <w:proofErr w:type="spellEnd"/>
      <w:r w:rsidR="00987C14" w:rsidRPr="003E3AFC">
        <w:rPr>
          <w:rFonts w:ascii="Arial" w:eastAsia="Calibri" w:hAnsi="Arial" w:cs="Arial"/>
        </w:rPr>
        <w:t xml:space="preserve"> зону и прибрежную защитные зоны не происходит. </w:t>
      </w:r>
    </w:p>
    <w:p w14:paraId="5C78449F" w14:textId="77777777" w:rsidR="00987C14" w:rsidRDefault="009F414C" w:rsidP="00987C14">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t xml:space="preserve">Ввиду того, что на участки работ в границах ООПТ подвозится минимальный объем материалов, а выемка и закладка грунта </w:t>
      </w:r>
      <w:r w:rsidR="00987C14">
        <w:rPr>
          <w:rFonts w:ascii="Arial" w:hAnsi="Arial" w:cs="Arial"/>
        </w:rPr>
        <w:t xml:space="preserve">(из приямков для стендов) </w:t>
      </w:r>
      <w:r w:rsidRPr="00987C14">
        <w:rPr>
          <w:rFonts w:ascii="Arial" w:hAnsi="Arial" w:cs="Arial"/>
        </w:rPr>
        <w:t xml:space="preserve">обратно </w:t>
      </w:r>
      <w:r w:rsidR="00987C14">
        <w:rPr>
          <w:rFonts w:ascii="Arial" w:hAnsi="Arial" w:cs="Arial"/>
        </w:rPr>
        <w:t>и</w:t>
      </w:r>
      <w:r w:rsidRPr="00987C14">
        <w:rPr>
          <w:rFonts w:ascii="Arial" w:hAnsi="Arial" w:cs="Arial"/>
        </w:rPr>
        <w:t xml:space="preserve">дут потоковым способом, воздействия на состав поверхностного стока (даже на период экстренного возникновения осадков) не предвидится. </w:t>
      </w:r>
    </w:p>
    <w:p w14:paraId="0CED5EFB" w14:textId="0A35A786" w:rsidR="009F414C" w:rsidRPr="00987C14" w:rsidRDefault="009F414C" w:rsidP="00987C14">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t xml:space="preserve">Учитывая, что сброс загрязняющих веществ от работ в водные объекты не осуществляется, расчет нормативов допустимого воздействия на водные объекты и расчет нормативов допустимого сброса не производится. </w:t>
      </w:r>
    </w:p>
    <w:p w14:paraId="61AF60EE" w14:textId="77777777" w:rsidR="005B1B30" w:rsidRPr="00987C14" w:rsidRDefault="005B1B30" w:rsidP="009F414C">
      <w:pPr>
        <w:pStyle w:val="TableParagraph"/>
        <w:ind w:firstLine="709"/>
        <w:contextualSpacing/>
        <w:jc w:val="both"/>
        <w:rPr>
          <w:rFonts w:ascii="Arial" w:hAnsi="Arial" w:cs="Arial"/>
          <w:sz w:val="10"/>
          <w:szCs w:val="10"/>
          <w:lang w:val="ru-RU" w:eastAsia="ru-RU"/>
        </w:rPr>
      </w:pPr>
    </w:p>
    <w:p w14:paraId="202682B9" w14:textId="77777777" w:rsidR="009F414C" w:rsidRPr="00987C14" w:rsidRDefault="009F414C" w:rsidP="009F414C">
      <w:pPr>
        <w:shd w:val="clear" w:color="auto" w:fill="FFFFFF"/>
        <w:autoSpaceDE w:val="0"/>
        <w:autoSpaceDN w:val="0"/>
        <w:adjustRightInd w:val="0"/>
        <w:spacing w:after="0" w:line="240" w:lineRule="auto"/>
        <w:ind w:firstLine="709"/>
        <w:contextualSpacing/>
        <w:rPr>
          <w:rFonts w:ascii="Arial" w:hAnsi="Arial" w:cs="Arial"/>
          <w:b/>
          <w:u w:val="single"/>
        </w:rPr>
      </w:pPr>
      <w:r w:rsidRPr="00987C14">
        <w:rPr>
          <w:rFonts w:ascii="Arial" w:hAnsi="Arial" w:cs="Arial"/>
          <w:b/>
          <w:u w:val="single"/>
        </w:rPr>
        <w:t xml:space="preserve">Период эксплуатации </w:t>
      </w:r>
      <w:proofErr w:type="spellStart"/>
      <w:r w:rsidR="00987C14" w:rsidRPr="00987C14">
        <w:rPr>
          <w:rFonts w:ascii="Arial" w:hAnsi="Arial" w:cs="Arial"/>
          <w:b/>
          <w:u w:val="single"/>
        </w:rPr>
        <w:t>экотропы</w:t>
      </w:r>
      <w:proofErr w:type="spellEnd"/>
    </w:p>
    <w:p w14:paraId="0071BB24" w14:textId="77777777" w:rsidR="009F414C" w:rsidRPr="00987C14" w:rsidRDefault="009F414C" w:rsidP="009F414C">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lastRenderedPageBreak/>
        <w:t xml:space="preserve">На период эксплуатации объекта воздействие на поверхностный водный объект исключается ввиду отсутствия открытых котлованов и водоотводов. </w:t>
      </w:r>
    </w:p>
    <w:p w14:paraId="262515F1" w14:textId="77777777" w:rsidR="009F414C" w:rsidRPr="00987C14" w:rsidRDefault="009F414C" w:rsidP="009F414C">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t xml:space="preserve">Вертикальная планировка участка не предусматривается, изменения естественных механизмов поверхностного стока не предусмотрено. </w:t>
      </w:r>
    </w:p>
    <w:p w14:paraId="77C78B6D" w14:textId="77777777" w:rsidR="009F414C" w:rsidRDefault="009F414C" w:rsidP="009F414C">
      <w:pPr>
        <w:shd w:val="clear" w:color="auto" w:fill="FFFFFF"/>
        <w:autoSpaceDE w:val="0"/>
        <w:autoSpaceDN w:val="0"/>
        <w:adjustRightInd w:val="0"/>
        <w:spacing w:after="0" w:line="240" w:lineRule="auto"/>
        <w:ind w:firstLine="709"/>
        <w:contextualSpacing/>
        <w:jc w:val="both"/>
        <w:rPr>
          <w:rFonts w:ascii="Arial" w:hAnsi="Arial" w:cs="Arial"/>
        </w:rPr>
      </w:pPr>
      <w:r w:rsidRPr="00987C14">
        <w:rPr>
          <w:rFonts w:ascii="Arial" w:hAnsi="Arial" w:cs="Arial"/>
        </w:rPr>
        <w:t>Потенциальное воздействие на водную среду при эксплуатации объекта исключается при соблюдении жестких требований норм природоохранного законодательства.</w:t>
      </w:r>
    </w:p>
    <w:p w14:paraId="3D3CC7E0" w14:textId="77777777" w:rsidR="00B50B95" w:rsidRPr="00CB764A" w:rsidRDefault="00B50B95" w:rsidP="009F414C">
      <w:pPr>
        <w:shd w:val="clear" w:color="auto" w:fill="FFFFFF"/>
        <w:autoSpaceDE w:val="0"/>
        <w:autoSpaceDN w:val="0"/>
        <w:adjustRightInd w:val="0"/>
        <w:spacing w:after="0" w:line="240" w:lineRule="auto"/>
        <w:ind w:firstLine="709"/>
        <w:contextualSpacing/>
        <w:jc w:val="both"/>
        <w:rPr>
          <w:rFonts w:ascii="Arial" w:hAnsi="Arial" w:cs="Arial"/>
        </w:rPr>
      </w:pPr>
    </w:p>
    <w:bookmarkEnd w:id="15"/>
    <w:p w14:paraId="4B37F07F" w14:textId="77777777" w:rsidR="00987C14" w:rsidRPr="000D2FE0" w:rsidRDefault="00987C14" w:rsidP="000436A9">
      <w:pPr>
        <w:pStyle w:val="af5"/>
        <w:numPr>
          <w:ilvl w:val="1"/>
          <w:numId w:val="12"/>
        </w:numPr>
        <w:tabs>
          <w:tab w:val="left" w:pos="993"/>
          <w:tab w:val="left" w:pos="1276"/>
        </w:tabs>
        <w:spacing w:after="0" w:line="240" w:lineRule="auto"/>
        <w:rPr>
          <w:rFonts w:ascii="Arial" w:hAnsi="Arial" w:cs="Arial"/>
          <w:b/>
          <w:sz w:val="24"/>
          <w:szCs w:val="24"/>
        </w:rPr>
      </w:pPr>
      <w:r w:rsidRPr="000D2FE0">
        <w:rPr>
          <w:rFonts w:ascii="Arial" w:hAnsi="Arial" w:cs="Arial"/>
          <w:b/>
          <w:sz w:val="24"/>
          <w:szCs w:val="24"/>
        </w:rPr>
        <w:t>Оценка воздействия на земельные ресурсы и почвенный покров</w:t>
      </w:r>
    </w:p>
    <w:p w14:paraId="3C121F77" w14:textId="77777777" w:rsidR="00987C14" w:rsidRPr="000D2FE0" w:rsidRDefault="00987C14" w:rsidP="00987C14">
      <w:pPr>
        <w:spacing w:after="0" w:line="240" w:lineRule="auto"/>
        <w:ind w:firstLine="709"/>
        <w:jc w:val="both"/>
        <w:rPr>
          <w:rFonts w:ascii="Arial" w:eastAsia="Calibri" w:hAnsi="Arial" w:cs="Arial"/>
          <w:sz w:val="10"/>
          <w:szCs w:val="10"/>
        </w:rPr>
      </w:pPr>
    </w:p>
    <w:p w14:paraId="1E4DDE37" w14:textId="77777777" w:rsidR="00987C14" w:rsidRPr="000D2FE0" w:rsidRDefault="00987C14" w:rsidP="000436A9">
      <w:pPr>
        <w:spacing w:after="0" w:line="240" w:lineRule="auto"/>
        <w:ind w:firstLine="709"/>
        <w:jc w:val="both"/>
        <w:rPr>
          <w:rFonts w:ascii="Arial" w:eastAsia="Calibri" w:hAnsi="Arial" w:cs="Arial"/>
        </w:rPr>
      </w:pPr>
      <w:r w:rsidRPr="000D2FE0">
        <w:rPr>
          <w:rFonts w:ascii="Arial" w:eastAsia="Calibri" w:hAnsi="Arial" w:cs="Arial"/>
        </w:rPr>
        <w:t xml:space="preserve">Основными задачами разработки данного подраздела являются выявление источников воздействия на земельные ресурсы и почвы на период строительных; на период эксплуатации объекта; рассмотрение альтернативного (нулевого) варианта. </w:t>
      </w:r>
    </w:p>
    <w:p w14:paraId="2C52B07C" w14:textId="77777777" w:rsidR="009F414C" w:rsidRPr="000D2FE0" w:rsidRDefault="009F414C" w:rsidP="000436A9">
      <w:pPr>
        <w:tabs>
          <w:tab w:val="left" w:pos="1134"/>
        </w:tabs>
        <w:spacing w:after="0" w:line="240" w:lineRule="auto"/>
        <w:ind w:firstLine="709"/>
        <w:jc w:val="both"/>
        <w:rPr>
          <w:rFonts w:ascii="Arial" w:eastAsia="Calibri" w:hAnsi="Arial" w:cs="Arial"/>
          <w:sz w:val="10"/>
          <w:szCs w:val="10"/>
        </w:rPr>
      </w:pPr>
    </w:p>
    <w:p w14:paraId="7B4949FA" w14:textId="77777777" w:rsidR="000436A9" w:rsidRPr="000D2FE0" w:rsidRDefault="000436A9" w:rsidP="000436A9">
      <w:pPr>
        <w:spacing w:after="0" w:line="240" w:lineRule="auto"/>
        <w:ind w:firstLine="709"/>
        <w:jc w:val="both"/>
        <w:rPr>
          <w:rFonts w:ascii="Arial" w:eastAsia="Calibri" w:hAnsi="Arial" w:cs="Arial"/>
          <w:u w:val="single"/>
        </w:rPr>
      </w:pPr>
      <w:r w:rsidRPr="000D2FE0">
        <w:rPr>
          <w:rFonts w:ascii="Arial" w:eastAsia="Calibri" w:hAnsi="Arial" w:cs="Arial"/>
          <w:b/>
          <w:bCs/>
          <w:u w:val="single"/>
        </w:rPr>
        <w:t xml:space="preserve">Период обустройства </w:t>
      </w:r>
      <w:proofErr w:type="spellStart"/>
      <w:r w:rsidRPr="000D2FE0">
        <w:rPr>
          <w:rFonts w:ascii="Arial" w:eastAsia="Calibri" w:hAnsi="Arial" w:cs="Arial"/>
          <w:b/>
          <w:bCs/>
          <w:u w:val="single"/>
        </w:rPr>
        <w:t>экотропы</w:t>
      </w:r>
      <w:proofErr w:type="spellEnd"/>
    </w:p>
    <w:p w14:paraId="45A80038" w14:textId="77777777" w:rsidR="000436A9" w:rsidRPr="000D2FE0" w:rsidRDefault="000436A9" w:rsidP="000436A9">
      <w:pPr>
        <w:spacing w:after="0" w:line="240" w:lineRule="auto"/>
        <w:ind w:firstLine="709"/>
        <w:jc w:val="both"/>
        <w:rPr>
          <w:rFonts w:ascii="Arial" w:hAnsi="Arial" w:cs="Arial"/>
          <w:shd w:val="clear" w:color="auto" w:fill="FFFFFF"/>
        </w:rPr>
      </w:pPr>
      <w:r w:rsidRPr="000D2FE0">
        <w:rPr>
          <w:rFonts w:ascii="Arial" w:eastAsia="Calibri" w:hAnsi="Arial" w:cs="Arial"/>
        </w:rPr>
        <w:t>Земельный участок проектируемого объекта входит в границы ООПТ регионального значения Ставропольского края.</w:t>
      </w:r>
      <w:r w:rsidRPr="000D2FE0">
        <w:rPr>
          <w:rFonts w:ascii="Arial" w:hAnsi="Arial" w:cs="Arial"/>
          <w:shd w:val="clear" w:color="auto" w:fill="FFFFFF"/>
        </w:rPr>
        <w:t xml:space="preserve"> Планировка территории решена с максимальным сохранением существующего рельефа и почвенного покрова.</w:t>
      </w:r>
    </w:p>
    <w:p w14:paraId="591D3CAF" w14:textId="77777777" w:rsidR="000436A9" w:rsidRPr="000D2FE0" w:rsidRDefault="000436A9" w:rsidP="000436A9">
      <w:pPr>
        <w:spacing w:after="0" w:line="240" w:lineRule="auto"/>
        <w:ind w:firstLine="709"/>
        <w:jc w:val="both"/>
        <w:rPr>
          <w:rFonts w:ascii="Arial" w:eastAsia="Calibri" w:hAnsi="Arial" w:cs="Arial"/>
        </w:rPr>
      </w:pPr>
      <w:r w:rsidRPr="000D2FE0">
        <w:rPr>
          <w:rFonts w:ascii="Arial" w:eastAsia="Calibri" w:hAnsi="Arial" w:cs="Arial"/>
        </w:rPr>
        <w:t xml:space="preserve">Основное воздействие проектируемого объекта на земельные ресурсы и почвы происходит в период работ по благоустройству экологической тропы. Это воздействие носит кратковременный характер и заключается в проведении работ по обустройству </w:t>
      </w:r>
      <w:r w:rsidR="00EC22E2" w:rsidRPr="000D2FE0">
        <w:rPr>
          <w:rFonts w:ascii="Arial" w:eastAsia="Calibri" w:hAnsi="Arial" w:cs="Arial"/>
        </w:rPr>
        <w:t>маршрута</w:t>
      </w:r>
      <w:r w:rsidRPr="000D2FE0">
        <w:rPr>
          <w:rFonts w:ascii="Arial" w:eastAsia="Calibri" w:hAnsi="Arial" w:cs="Arial"/>
        </w:rPr>
        <w:t xml:space="preserve"> тропы и созданию ее инфраструктуры. </w:t>
      </w:r>
    </w:p>
    <w:p w14:paraId="51ADE555" w14:textId="77777777" w:rsidR="000436A9" w:rsidRPr="000D2FE0" w:rsidRDefault="000436A9" w:rsidP="000436A9">
      <w:pPr>
        <w:spacing w:after="0" w:line="240" w:lineRule="auto"/>
        <w:ind w:firstLine="709"/>
        <w:jc w:val="both"/>
        <w:rPr>
          <w:rFonts w:ascii="Arial" w:eastAsia="Calibri" w:hAnsi="Arial" w:cs="Arial"/>
        </w:rPr>
      </w:pPr>
      <w:r w:rsidRPr="000D2FE0">
        <w:rPr>
          <w:rFonts w:ascii="Arial" w:eastAsia="Calibri" w:hAnsi="Arial" w:cs="Arial"/>
        </w:rPr>
        <w:t xml:space="preserve">При проведении земляных работ, как и при проведении других </w:t>
      </w:r>
      <w:hyperlink r:id="rId51" w:tgtFrame="_blank" w:history="1">
        <w:r w:rsidRPr="000D2FE0">
          <w:rPr>
            <w:rFonts w:ascii="Arial" w:eastAsia="Calibri" w:hAnsi="Arial" w:cs="Arial"/>
          </w:rPr>
          <w:t>строительно-монтажных операций</w:t>
        </w:r>
      </w:hyperlink>
      <w:r w:rsidRPr="000D2FE0">
        <w:rPr>
          <w:rFonts w:ascii="Arial" w:eastAsia="Calibri" w:hAnsi="Arial" w:cs="Arial"/>
        </w:rPr>
        <w:t xml:space="preserve">, на природную среду, в основном на земельные ресурсы и растительность, может быть оказано негативное воздействие разной степени. </w:t>
      </w:r>
    </w:p>
    <w:p w14:paraId="1743CCF7" w14:textId="6D9A62EC" w:rsidR="000436A9" w:rsidRPr="000D2FE0" w:rsidRDefault="000436A9" w:rsidP="000436A9">
      <w:pPr>
        <w:pStyle w:val="HTML"/>
        <w:ind w:firstLine="709"/>
        <w:jc w:val="both"/>
        <w:rPr>
          <w:rFonts w:ascii="Arial" w:hAnsi="Arial" w:cs="Arial"/>
          <w:bCs/>
          <w:sz w:val="22"/>
          <w:szCs w:val="22"/>
        </w:rPr>
      </w:pPr>
      <w:r w:rsidRPr="000D2FE0">
        <w:rPr>
          <w:rFonts w:ascii="Arial" w:hAnsi="Arial" w:cs="Arial"/>
          <w:sz w:val="22"/>
          <w:szCs w:val="22"/>
        </w:rPr>
        <w:t xml:space="preserve">Полотно маршрута по территории лесного фонда представляет собой </w:t>
      </w:r>
      <w:r w:rsidR="000D2FE0" w:rsidRPr="000D2FE0">
        <w:rPr>
          <w:rFonts w:ascii="Arial" w:hAnsi="Arial" w:cs="Arial"/>
          <w:sz w:val="22"/>
          <w:szCs w:val="22"/>
        </w:rPr>
        <w:t xml:space="preserve">существующую </w:t>
      </w:r>
      <w:r w:rsidRPr="000D2FE0">
        <w:rPr>
          <w:rFonts w:ascii="Arial" w:hAnsi="Arial" w:cs="Arial"/>
          <w:sz w:val="22"/>
          <w:szCs w:val="22"/>
        </w:rPr>
        <w:t xml:space="preserve">внутриквартальную лесную дорогу, которая используется сотрудниками </w:t>
      </w:r>
      <w:r w:rsidR="00EC22E2" w:rsidRPr="000D2FE0">
        <w:rPr>
          <w:rFonts w:ascii="Arial" w:hAnsi="Arial" w:cs="Arial"/>
          <w:color w:val="000000"/>
          <w:sz w:val="22"/>
          <w:szCs w:val="22"/>
        </w:rPr>
        <w:t>ГБУ СК «</w:t>
      </w:r>
      <w:proofErr w:type="spellStart"/>
      <w:r w:rsidR="00EC22E2" w:rsidRPr="000D2FE0">
        <w:rPr>
          <w:rFonts w:ascii="Arial" w:hAnsi="Arial" w:cs="Arial"/>
          <w:bCs/>
          <w:color w:val="000000"/>
          <w:sz w:val="22"/>
          <w:szCs w:val="22"/>
        </w:rPr>
        <w:t>Калаусский</w:t>
      </w:r>
      <w:proofErr w:type="spellEnd"/>
      <w:r w:rsidR="00EC22E2" w:rsidRPr="000D2FE0">
        <w:rPr>
          <w:rFonts w:ascii="Arial" w:hAnsi="Arial" w:cs="Arial"/>
          <w:bCs/>
          <w:color w:val="000000"/>
          <w:sz w:val="22"/>
          <w:szCs w:val="22"/>
        </w:rPr>
        <w:t xml:space="preserve"> лесхоз»</w:t>
      </w:r>
      <w:r w:rsidR="000D2FE0" w:rsidRPr="000D2FE0">
        <w:rPr>
          <w:rFonts w:ascii="Arial" w:hAnsi="Arial" w:cs="Arial"/>
          <w:color w:val="000000"/>
          <w:sz w:val="22"/>
          <w:szCs w:val="22"/>
        </w:rPr>
        <w:t xml:space="preserve"> </w:t>
      </w:r>
      <w:r w:rsidRPr="000D2FE0">
        <w:rPr>
          <w:rFonts w:ascii="Arial" w:hAnsi="Arial" w:cs="Arial"/>
          <w:sz w:val="22"/>
          <w:szCs w:val="22"/>
        </w:rPr>
        <w:t>для выполнения функций, предусмотренных уставом.</w:t>
      </w:r>
    </w:p>
    <w:p w14:paraId="4F57BC41" w14:textId="21CAB20F" w:rsidR="00B80408" w:rsidRPr="006F7961" w:rsidRDefault="000436A9" w:rsidP="00B80408">
      <w:pPr>
        <w:pStyle w:val="HTML"/>
        <w:ind w:firstLine="540"/>
        <w:jc w:val="both"/>
        <w:rPr>
          <w:rFonts w:ascii="Arial" w:hAnsi="Arial" w:cs="Arial"/>
          <w:bCs/>
          <w:sz w:val="22"/>
          <w:szCs w:val="22"/>
        </w:rPr>
      </w:pPr>
      <w:proofErr w:type="gramStart"/>
      <w:r w:rsidRPr="000D2FE0">
        <w:rPr>
          <w:rFonts w:ascii="Arial" w:hAnsi="Arial" w:cs="Arial"/>
          <w:bCs/>
          <w:sz w:val="22"/>
          <w:szCs w:val="22"/>
        </w:rPr>
        <w:t>П</w:t>
      </w:r>
      <w:r w:rsidRPr="000D2FE0">
        <w:rPr>
          <w:rFonts w:ascii="Arial" w:hAnsi="Arial" w:cs="Arial"/>
          <w:sz w:val="22"/>
          <w:szCs w:val="22"/>
        </w:rPr>
        <w:t xml:space="preserve">ри проектировании маршрута экологической тропы планируется обустройство: </w:t>
      </w:r>
      <w:r w:rsidR="00EC22E2" w:rsidRPr="000D2FE0">
        <w:rPr>
          <w:rFonts w:ascii="Arial" w:hAnsi="Arial" w:cs="Arial"/>
          <w:bCs/>
          <w:sz w:val="22"/>
          <w:szCs w:val="22"/>
        </w:rPr>
        <w:t>6 основных информационных станций (из них 2 станции – в формате «заповедного учебного класса»), 20 навигационных указателя и 4 информационных промежуточных с дополнительной информацией о флоре и фауне заказника, 5 информационных табличек для обозначения мест отдыха, 1 информационная предупреждающая табличка у достопримечательности «Чудо-тополь»</w:t>
      </w:r>
      <w:r w:rsidR="00B80408">
        <w:rPr>
          <w:rFonts w:ascii="Arial" w:hAnsi="Arial" w:cs="Arial"/>
          <w:bCs/>
          <w:sz w:val="22"/>
          <w:szCs w:val="22"/>
        </w:rPr>
        <w:t>,</w:t>
      </w:r>
      <w:r w:rsidR="00E57C8A" w:rsidRPr="00E57C8A">
        <w:rPr>
          <w:rFonts w:ascii="Arial" w:hAnsi="Arial" w:cs="Arial"/>
        </w:rPr>
        <w:t xml:space="preserve"> </w:t>
      </w:r>
      <w:r w:rsidR="00B80408" w:rsidRPr="00A80A67">
        <w:rPr>
          <w:rFonts w:ascii="Arial" w:hAnsi="Arial" w:cs="Arial"/>
          <w:bCs/>
          <w:sz w:val="22"/>
          <w:szCs w:val="22"/>
        </w:rPr>
        <w:t>6 информационно-познавательных столбиков с крутящимися кубиками (вертикальный/горизонтальный);</w:t>
      </w:r>
      <w:proofErr w:type="gramEnd"/>
      <w:r w:rsidR="00B80408" w:rsidRPr="00A80A67">
        <w:rPr>
          <w:rFonts w:ascii="Arial" w:hAnsi="Arial" w:cs="Arial"/>
          <w:bCs/>
          <w:sz w:val="22"/>
          <w:szCs w:val="22"/>
        </w:rPr>
        <w:t xml:space="preserve"> 4 столба-книги.</w:t>
      </w:r>
    </w:p>
    <w:p w14:paraId="660828B0" w14:textId="55F912EC" w:rsidR="000436A9" w:rsidRPr="000D2FE0" w:rsidRDefault="000436A9" w:rsidP="00B80408">
      <w:pPr>
        <w:pStyle w:val="HTML"/>
        <w:rPr>
          <w:rFonts w:ascii="Arial" w:hAnsi="Arial" w:cs="Arial"/>
          <w:bCs/>
          <w:sz w:val="22"/>
          <w:szCs w:val="22"/>
        </w:rPr>
      </w:pPr>
      <w:r w:rsidRPr="000D2FE0">
        <w:rPr>
          <w:rFonts w:ascii="Arial" w:hAnsi="Arial" w:cs="Arial"/>
          <w:bCs/>
          <w:sz w:val="22"/>
          <w:szCs w:val="22"/>
        </w:rPr>
        <w:t xml:space="preserve">Перечень информационных стендов и указателей и их количество на маршруте представлен в разделе 1 настоящего отчета. </w:t>
      </w:r>
    </w:p>
    <w:p w14:paraId="620DD063" w14:textId="0FAFE59B"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Воздействие на земельные ресурсы и почвенный покров в период проведения работ при создании инфраструктуры экологической тропы будет заключаться: в осуществлении земляных работ, движении автотранспорта и работе строительно-монтажных инструментов (</w:t>
      </w:r>
      <w:proofErr w:type="spellStart"/>
      <w:r w:rsidR="000D2FE0" w:rsidRPr="000D2FE0">
        <w:rPr>
          <w:rFonts w:ascii="Arial" w:hAnsi="Arial" w:cs="Arial"/>
          <w:bCs/>
          <w:sz w:val="22"/>
          <w:szCs w:val="22"/>
        </w:rPr>
        <w:t>бензобур</w:t>
      </w:r>
      <w:proofErr w:type="spellEnd"/>
      <w:r w:rsidR="000D2FE0" w:rsidRPr="000D2FE0">
        <w:rPr>
          <w:rFonts w:ascii="Arial" w:hAnsi="Arial" w:cs="Arial"/>
          <w:bCs/>
          <w:sz w:val="22"/>
          <w:szCs w:val="22"/>
        </w:rPr>
        <w:t xml:space="preserve"> – </w:t>
      </w:r>
      <w:r w:rsidRPr="000D2FE0">
        <w:rPr>
          <w:rFonts w:ascii="Arial" w:hAnsi="Arial" w:cs="Arial"/>
          <w:bCs/>
          <w:sz w:val="22"/>
          <w:szCs w:val="22"/>
        </w:rPr>
        <w:t>для бурения ям под лавочки, указатели направления движения, информационные стенды и предупредительные знаки)</w:t>
      </w:r>
      <w:r w:rsidR="000D2FE0" w:rsidRPr="000D2FE0">
        <w:rPr>
          <w:rFonts w:ascii="Arial" w:hAnsi="Arial" w:cs="Arial"/>
          <w:bCs/>
          <w:sz w:val="22"/>
          <w:szCs w:val="22"/>
        </w:rPr>
        <w:t xml:space="preserve">. </w:t>
      </w:r>
    </w:p>
    <w:p w14:paraId="470047BF" w14:textId="0B66F322" w:rsidR="000436A9" w:rsidRPr="000436A9" w:rsidRDefault="000436A9" w:rsidP="000436A9">
      <w:pPr>
        <w:pStyle w:val="HTML"/>
        <w:ind w:firstLine="709"/>
        <w:jc w:val="both"/>
        <w:rPr>
          <w:rFonts w:ascii="Arial" w:hAnsi="Arial" w:cs="Arial"/>
          <w:bCs/>
          <w:sz w:val="22"/>
          <w:szCs w:val="22"/>
        </w:rPr>
      </w:pPr>
      <w:r w:rsidRPr="000D2FE0">
        <w:rPr>
          <w:rFonts w:ascii="Arial" w:hAnsi="Arial" w:cs="Arial"/>
          <w:bCs/>
          <w:sz w:val="22"/>
          <w:szCs w:val="22"/>
        </w:rPr>
        <w:t>Все остальные работы по изготовлению: стендов, лавочек, лестницы и т д. планируется осуществлять за пределами территории заказника «</w:t>
      </w:r>
      <w:r w:rsidR="00862FDC" w:rsidRPr="000D2FE0">
        <w:rPr>
          <w:rFonts w:ascii="Arial" w:hAnsi="Arial" w:cs="Arial"/>
          <w:bCs/>
          <w:sz w:val="22"/>
          <w:szCs w:val="22"/>
        </w:rPr>
        <w:t>Сафонова дача</w:t>
      </w:r>
      <w:r w:rsidRPr="000D2FE0">
        <w:rPr>
          <w:rFonts w:ascii="Arial" w:hAnsi="Arial" w:cs="Arial"/>
          <w:bCs/>
          <w:sz w:val="22"/>
          <w:szCs w:val="22"/>
        </w:rPr>
        <w:t xml:space="preserve">» с последующей доставкой к местам установки с </w:t>
      </w:r>
      <w:r w:rsidR="000D2FE0" w:rsidRPr="000D2FE0">
        <w:rPr>
          <w:rFonts w:ascii="Arial" w:hAnsi="Arial" w:cs="Arial"/>
          <w:bCs/>
          <w:sz w:val="22"/>
          <w:szCs w:val="22"/>
        </w:rPr>
        <w:t xml:space="preserve">применением </w:t>
      </w:r>
      <w:proofErr w:type="spellStart"/>
      <w:r w:rsidR="000D2FE0" w:rsidRPr="000D2FE0">
        <w:rPr>
          <w:rFonts w:ascii="Arial" w:hAnsi="Arial" w:cs="Arial"/>
          <w:bCs/>
          <w:sz w:val="22"/>
          <w:szCs w:val="22"/>
        </w:rPr>
        <w:t>бензобура</w:t>
      </w:r>
      <w:proofErr w:type="spellEnd"/>
      <w:r w:rsidR="000D2FE0" w:rsidRPr="000D2FE0">
        <w:rPr>
          <w:rFonts w:ascii="Arial" w:hAnsi="Arial" w:cs="Arial"/>
          <w:bCs/>
          <w:sz w:val="22"/>
          <w:szCs w:val="22"/>
        </w:rPr>
        <w:t>.</w:t>
      </w:r>
      <w:r w:rsidR="000D2FE0">
        <w:rPr>
          <w:rFonts w:ascii="Arial" w:hAnsi="Arial" w:cs="Arial"/>
          <w:bCs/>
          <w:sz w:val="22"/>
          <w:szCs w:val="22"/>
        </w:rPr>
        <w:t xml:space="preserve"> </w:t>
      </w:r>
    </w:p>
    <w:p w14:paraId="70CD45CC"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Работы, проводимые в границах полотна обустраиваемой экологической тропы:</w:t>
      </w:r>
    </w:p>
    <w:p w14:paraId="0DFB9408" w14:textId="488FB6A6" w:rsidR="000436A9" w:rsidRPr="00BA7E7A"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установка входной группы, информационных табличек и стендов, лавочек, указателей направления движения будет произведена путем вкапывания в почву на глубину не более 30 см с утрамбовкой земляно</w:t>
      </w:r>
      <w:r w:rsidR="00595C21">
        <w:rPr>
          <w:rFonts w:ascii="Arial" w:hAnsi="Arial" w:cs="Arial"/>
          <w:bCs/>
          <w:sz w:val="22"/>
          <w:szCs w:val="22"/>
        </w:rPr>
        <w:t>го грунта, без бетонных работ.</w:t>
      </w:r>
    </w:p>
    <w:p w14:paraId="5C146CB0"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Ширина рабочей зоны при обустройстве тропы будет находиться в границах существующей грунтовой дороги шириной от 1,0 до 2,5 м. В пределах этой зоны располагаются все необходимые механизмы, площадки складирования материалов и </w:t>
      </w:r>
      <w:r w:rsidRPr="000D2FE0">
        <w:rPr>
          <w:rFonts w:ascii="Arial" w:hAnsi="Arial" w:cs="Arial"/>
          <w:bCs/>
          <w:sz w:val="22"/>
          <w:szCs w:val="22"/>
        </w:rPr>
        <w:lastRenderedPageBreak/>
        <w:t>изделий, отваливаемый грунт. В случае образования отвалов от выгрузки грунта при проведении земляных работ будут ликвидированы обратной засыпкой.</w:t>
      </w:r>
    </w:p>
    <w:p w14:paraId="169A83F1"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Как уже было отмечено, подъезд (при необходимости) к площадкам ведения работ планируется осуществлять по существующим дорогам, расположенным как вдоль трассы, так и подводящим к ним. </w:t>
      </w:r>
    </w:p>
    <w:p w14:paraId="40C46C86"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При </w:t>
      </w:r>
      <w:r w:rsidR="00C22EB4" w:rsidRPr="000D2FE0">
        <w:rPr>
          <w:rFonts w:ascii="Arial" w:hAnsi="Arial" w:cs="Arial"/>
          <w:bCs/>
          <w:sz w:val="22"/>
          <w:szCs w:val="22"/>
        </w:rPr>
        <w:t xml:space="preserve">обустройстве </w:t>
      </w:r>
      <w:r w:rsidRPr="000D2FE0">
        <w:rPr>
          <w:rFonts w:ascii="Arial" w:hAnsi="Arial" w:cs="Arial"/>
          <w:bCs/>
          <w:sz w:val="22"/>
          <w:szCs w:val="22"/>
        </w:rPr>
        <w:t>проектируемого объекта изменения условий землепользования и нарушений геологической среды не произойдет.</w:t>
      </w:r>
    </w:p>
    <w:p w14:paraId="4A841E74"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Возможными источниками воздействия на земельные ресурсы и почвы при обустройстве экологической тропы являются: передвижение техники; выбросы двигателей дорожной техники; земляные работы; загрязнение территории отходами производства; опосредованное влияние строительства на прилегающие участки с почвенно-растительным покровом. </w:t>
      </w:r>
    </w:p>
    <w:p w14:paraId="499136CF"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Механическое воздействие на почвенный покров при производстве монтажных работ будет оказываться при проведении фиксации на местности элементов благоустройства экологической тропы. </w:t>
      </w:r>
    </w:p>
    <w:p w14:paraId="62F087E7"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Химическое загрязнение почвенного покрова возможно в случае возникновения нештатной (аварийной) ситуации, связанной с попаданием на почву нефтепродуктов и других загрязняющих веществ, а также при производстве плановых монтажных работ с использованием техники и инструментария через выбросы в атмосферный воздух.</w:t>
      </w:r>
    </w:p>
    <w:p w14:paraId="409A878D"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Выполнение природоохранных мероприятий, а также требований техники безопасности при проведении работ, позволит снизить до минимума вероятность загрязнения почвенного покрова. </w:t>
      </w:r>
    </w:p>
    <w:p w14:paraId="034F15E0" w14:textId="77777777" w:rsidR="000436A9" w:rsidRPr="000D2FE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В период проведения монтажных работ возможно загрязнение почвенного покрова, обусловленное размещением отходов, а также в результате нарушений нормального режима работы оборудования и при аварийных ситуациях.</w:t>
      </w:r>
    </w:p>
    <w:p w14:paraId="0C06EA33" w14:textId="77777777" w:rsidR="000436A9" w:rsidRPr="002564B0" w:rsidRDefault="000436A9" w:rsidP="000436A9">
      <w:pPr>
        <w:pStyle w:val="HTML"/>
        <w:ind w:firstLine="709"/>
        <w:jc w:val="both"/>
        <w:rPr>
          <w:rFonts w:ascii="Arial" w:hAnsi="Arial" w:cs="Arial"/>
          <w:bCs/>
          <w:sz w:val="22"/>
          <w:szCs w:val="22"/>
        </w:rPr>
      </w:pPr>
      <w:r w:rsidRPr="000D2FE0">
        <w:rPr>
          <w:rFonts w:ascii="Arial" w:hAnsi="Arial" w:cs="Arial"/>
          <w:bCs/>
          <w:sz w:val="22"/>
          <w:szCs w:val="22"/>
        </w:rPr>
        <w:t xml:space="preserve">Масштаб и интенсивность данного воздействия от временных источников будут незначительными. При производстве земляных работ необходимо применять способы и методы, исключающие эрозионные процессы (размыв, выдувание), а также засоление, </w:t>
      </w:r>
      <w:r w:rsidRPr="002564B0">
        <w:rPr>
          <w:rFonts w:ascii="Arial" w:hAnsi="Arial" w:cs="Arial"/>
          <w:bCs/>
          <w:sz w:val="22"/>
          <w:szCs w:val="22"/>
        </w:rPr>
        <w:t>загрязнение или захламление земель.</w:t>
      </w:r>
    </w:p>
    <w:p w14:paraId="0053665F" w14:textId="77777777" w:rsidR="000436A9" w:rsidRPr="002564B0" w:rsidRDefault="000436A9" w:rsidP="000436A9">
      <w:pPr>
        <w:pStyle w:val="HTML"/>
        <w:ind w:firstLine="709"/>
        <w:jc w:val="both"/>
        <w:rPr>
          <w:rFonts w:ascii="Arial" w:hAnsi="Arial" w:cs="Arial"/>
          <w:bCs/>
          <w:sz w:val="10"/>
          <w:szCs w:val="10"/>
        </w:rPr>
      </w:pPr>
    </w:p>
    <w:p w14:paraId="1A8B0BB1" w14:textId="77777777" w:rsidR="000436A9" w:rsidRPr="002564B0" w:rsidRDefault="000436A9" w:rsidP="000436A9">
      <w:pPr>
        <w:pStyle w:val="HTML"/>
        <w:ind w:firstLine="709"/>
        <w:jc w:val="both"/>
        <w:rPr>
          <w:rFonts w:ascii="Arial" w:hAnsi="Arial" w:cs="Arial"/>
          <w:bCs/>
          <w:sz w:val="22"/>
          <w:szCs w:val="22"/>
        </w:rPr>
      </w:pPr>
      <w:r w:rsidRPr="002564B0">
        <w:rPr>
          <w:rFonts w:ascii="Arial" w:hAnsi="Arial" w:cs="Arial"/>
          <w:b/>
          <w:bCs/>
          <w:sz w:val="22"/>
          <w:szCs w:val="22"/>
          <w:u w:val="single"/>
        </w:rPr>
        <w:t>При эксплуатации экологической тропы</w:t>
      </w:r>
      <w:r w:rsidRPr="002564B0">
        <w:rPr>
          <w:rFonts w:ascii="Arial" w:hAnsi="Arial" w:cs="Arial"/>
          <w:bCs/>
          <w:sz w:val="22"/>
          <w:szCs w:val="22"/>
        </w:rPr>
        <w:t xml:space="preserve">, прямое воздействие на почвы будет обусловлено непосредственным присутствием </w:t>
      </w:r>
      <w:proofErr w:type="spellStart"/>
      <w:r w:rsidRPr="002564B0">
        <w:rPr>
          <w:rFonts w:ascii="Arial" w:hAnsi="Arial" w:cs="Arial"/>
          <w:bCs/>
          <w:sz w:val="22"/>
          <w:szCs w:val="22"/>
        </w:rPr>
        <w:t>рекреантов</w:t>
      </w:r>
      <w:proofErr w:type="spellEnd"/>
      <w:r w:rsidRPr="002564B0">
        <w:rPr>
          <w:rFonts w:ascii="Arial" w:hAnsi="Arial" w:cs="Arial"/>
          <w:bCs/>
          <w:sz w:val="22"/>
          <w:szCs w:val="22"/>
        </w:rPr>
        <w:t xml:space="preserve"> и их деятельностью. В связи с тем, что поток туристов будет регулироваться в соответствии с допустимыми рекреационными нагрузками с учетом сезонности и типа ландшафта, отрицательное воздействие не ожидается. </w:t>
      </w:r>
    </w:p>
    <w:p w14:paraId="634C50EE" w14:textId="77777777" w:rsidR="000436A9" w:rsidRPr="000436A9" w:rsidRDefault="000436A9" w:rsidP="000436A9">
      <w:pPr>
        <w:pStyle w:val="HTML"/>
        <w:ind w:firstLine="709"/>
        <w:jc w:val="both"/>
        <w:rPr>
          <w:rFonts w:ascii="Arial" w:hAnsi="Arial" w:cs="Arial"/>
          <w:bCs/>
          <w:sz w:val="22"/>
          <w:szCs w:val="22"/>
        </w:rPr>
      </w:pPr>
      <w:r w:rsidRPr="002564B0">
        <w:rPr>
          <w:rFonts w:ascii="Arial" w:hAnsi="Arial" w:cs="Arial"/>
          <w:bCs/>
          <w:sz w:val="22"/>
          <w:szCs w:val="22"/>
        </w:rPr>
        <w:t>Косвенных воздействий в период использования экологической тропы не прогнозируется.</w:t>
      </w:r>
      <w:r w:rsidRPr="000436A9">
        <w:rPr>
          <w:rFonts w:ascii="Arial" w:hAnsi="Arial" w:cs="Arial"/>
          <w:bCs/>
          <w:sz w:val="22"/>
          <w:szCs w:val="22"/>
        </w:rPr>
        <w:t xml:space="preserve"> </w:t>
      </w:r>
    </w:p>
    <w:p w14:paraId="01C9B4A8" w14:textId="77777777" w:rsidR="009F414C" w:rsidRPr="000436A9" w:rsidRDefault="009F414C" w:rsidP="000436A9">
      <w:pPr>
        <w:pStyle w:val="HTML"/>
        <w:ind w:firstLine="709"/>
        <w:jc w:val="both"/>
        <w:rPr>
          <w:rFonts w:ascii="Arial" w:hAnsi="Arial" w:cs="Arial"/>
          <w:bCs/>
          <w:sz w:val="22"/>
          <w:szCs w:val="22"/>
        </w:rPr>
      </w:pPr>
    </w:p>
    <w:p w14:paraId="32242FD4" w14:textId="77777777" w:rsidR="000436A9" w:rsidRPr="002564B0" w:rsidRDefault="000436A9" w:rsidP="000436A9">
      <w:pPr>
        <w:pStyle w:val="af5"/>
        <w:numPr>
          <w:ilvl w:val="1"/>
          <w:numId w:val="12"/>
        </w:numPr>
        <w:tabs>
          <w:tab w:val="left" w:pos="993"/>
          <w:tab w:val="left" w:pos="1276"/>
        </w:tabs>
        <w:spacing w:after="0" w:line="240" w:lineRule="auto"/>
        <w:jc w:val="center"/>
        <w:rPr>
          <w:rFonts w:ascii="Arial" w:hAnsi="Arial" w:cs="Arial"/>
          <w:b/>
          <w:sz w:val="24"/>
          <w:szCs w:val="24"/>
        </w:rPr>
      </w:pPr>
      <w:r w:rsidRPr="002564B0">
        <w:rPr>
          <w:rFonts w:ascii="Arial" w:hAnsi="Arial" w:cs="Arial"/>
          <w:b/>
          <w:sz w:val="24"/>
          <w:szCs w:val="24"/>
        </w:rPr>
        <w:t>Оценка воздействия на геологическую среду</w:t>
      </w:r>
    </w:p>
    <w:p w14:paraId="314BA499" w14:textId="77777777" w:rsidR="000436A9" w:rsidRPr="002564B0" w:rsidRDefault="000436A9" w:rsidP="000436A9">
      <w:pPr>
        <w:spacing w:after="0" w:line="240" w:lineRule="auto"/>
        <w:ind w:firstLine="567"/>
        <w:jc w:val="both"/>
        <w:rPr>
          <w:rFonts w:ascii="Arial" w:hAnsi="Arial" w:cs="Arial"/>
          <w:sz w:val="10"/>
          <w:szCs w:val="10"/>
        </w:rPr>
      </w:pPr>
    </w:p>
    <w:p w14:paraId="3DF63E20" w14:textId="77777777" w:rsidR="000436A9" w:rsidRPr="002564B0" w:rsidRDefault="000436A9" w:rsidP="000436A9">
      <w:pPr>
        <w:spacing w:after="0" w:line="240" w:lineRule="auto"/>
        <w:ind w:firstLine="567"/>
        <w:jc w:val="both"/>
        <w:rPr>
          <w:rFonts w:ascii="Arial" w:hAnsi="Arial" w:cs="Arial"/>
        </w:rPr>
      </w:pPr>
      <w:r w:rsidRPr="002564B0">
        <w:rPr>
          <w:rFonts w:ascii="Arial" w:hAnsi="Arial" w:cs="Arial"/>
        </w:rPr>
        <w:t>Как правило, воздействие на геологическую среду выражается в частичном изменении естественного рельефа и может быть оказано при выполнении планировочных работ, увеличении нагрузки на грунты оснований от веса различных сооружений, изменении гидрогеологических характеристик, возможной интенсификации на территории опасных геологических процессов.</w:t>
      </w:r>
    </w:p>
    <w:p w14:paraId="2ABA2279" w14:textId="77777777" w:rsidR="000436A9" w:rsidRPr="002564B0" w:rsidRDefault="000436A9" w:rsidP="000436A9">
      <w:pPr>
        <w:spacing w:after="0" w:line="240" w:lineRule="auto"/>
        <w:ind w:firstLine="567"/>
        <w:jc w:val="both"/>
        <w:rPr>
          <w:rFonts w:ascii="Arial" w:hAnsi="Arial" w:cs="Arial"/>
        </w:rPr>
      </w:pPr>
      <w:r w:rsidRPr="002564B0">
        <w:rPr>
          <w:rFonts w:ascii="Arial" w:hAnsi="Arial" w:cs="Arial"/>
        </w:rPr>
        <w:t xml:space="preserve">В ходе проведения работ по обустройству экологической тропы и в момент ее использования </w:t>
      </w:r>
      <w:proofErr w:type="spellStart"/>
      <w:r w:rsidRPr="002564B0">
        <w:rPr>
          <w:rFonts w:ascii="Arial" w:hAnsi="Arial" w:cs="Arial"/>
        </w:rPr>
        <w:t>рекреантами</w:t>
      </w:r>
      <w:proofErr w:type="spellEnd"/>
      <w:r w:rsidRPr="002564B0">
        <w:rPr>
          <w:rFonts w:ascii="Arial" w:hAnsi="Arial" w:cs="Arial"/>
        </w:rPr>
        <w:t xml:space="preserve"> воздействие на геологическую среду оказано не будет. </w:t>
      </w:r>
    </w:p>
    <w:p w14:paraId="41C9556C" w14:textId="77777777" w:rsidR="000436A9" w:rsidRPr="002564B0" w:rsidRDefault="000436A9" w:rsidP="000436A9">
      <w:pPr>
        <w:spacing w:after="0" w:line="240" w:lineRule="auto"/>
        <w:ind w:firstLine="567"/>
        <w:jc w:val="both"/>
        <w:rPr>
          <w:rFonts w:ascii="Arial" w:hAnsi="Arial" w:cs="Arial"/>
        </w:rPr>
      </w:pPr>
    </w:p>
    <w:p w14:paraId="63DEE56D" w14:textId="77777777" w:rsidR="000A332D" w:rsidRPr="002564B0" w:rsidRDefault="000A332D" w:rsidP="000A332D">
      <w:pPr>
        <w:pStyle w:val="af5"/>
        <w:numPr>
          <w:ilvl w:val="1"/>
          <w:numId w:val="12"/>
        </w:numPr>
        <w:spacing w:after="0"/>
        <w:jc w:val="center"/>
        <w:rPr>
          <w:rFonts w:ascii="Arial" w:hAnsi="Arial" w:cs="Arial"/>
          <w:b/>
          <w:sz w:val="24"/>
          <w:szCs w:val="24"/>
        </w:rPr>
      </w:pPr>
      <w:r w:rsidRPr="002564B0">
        <w:rPr>
          <w:rFonts w:ascii="Arial" w:hAnsi="Arial" w:cs="Arial"/>
          <w:b/>
          <w:sz w:val="24"/>
          <w:szCs w:val="24"/>
        </w:rPr>
        <w:t xml:space="preserve">Оценка шумового воздействия </w:t>
      </w:r>
    </w:p>
    <w:p w14:paraId="79147497" w14:textId="77777777" w:rsidR="000A332D" w:rsidRPr="006177F7" w:rsidRDefault="000A332D" w:rsidP="000A332D">
      <w:pPr>
        <w:spacing w:after="0" w:line="240" w:lineRule="auto"/>
        <w:ind w:firstLine="709"/>
        <w:contextualSpacing/>
        <w:jc w:val="both"/>
        <w:rPr>
          <w:rFonts w:ascii="Arial" w:hAnsi="Arial" w:cs="Arial"/>
          <w:sz w:val="10"/>
          <w:szCs w:val="10"/>
          <w:highlight w:val="yellow"/>
        </w:rPr>
      </w:pPr>
    </w:p>
    <w:p w14:paraId="20C9B793" w14:textId="77777777" w:rsidR="000A332D" w:rsidRPr="002564B0" w:rsidRDefault="000A332D" w:rsidP="000A332D">
      <w:pPr>
        <w:spacing w:after="0" w:line="240" w:lineRule="auto"/>
        <w:ind w:firstLine="709"/>
        <w:contextualSpacing/>
        <w:jc w:val="both"/>
        <w:rPr>
          <w:rFonts w:ascii="Arial" w:hAnsi="Arial" w:cs="Arial"/>
        </w:rPr>
      </w:pPr>
      <w:r w:rsidRPr="002564B0">
        <w:rPr>
          <w:rFonts w:ascii="Arial" w:hAnsi="Arial" w:cs="Arial"/>
        </w:rPr>
        <w:t xml:space="preserve">Основными задачами разработки данного подраздела в проектной документации являются выявление источников акустического воздействия на период работ; на период эксплуатации объекта. </w:t>
      </w:r>
    </w:p>
    <w:p w14:paraId="75943979" w14:textId="77777777" w:rsidR="000A332D" w:rsidRPr="002564B0" w:rsidRDefault="000A332D" w:rsidP="000A332D">
      <w:pPr>
        <w:spacing w:after="0" w:line="240" w:lineRule="auto"/>
        <w:ind w:firstLine="709"/>
        <w:contextualSpacing/>
        <w:jc w:val="both"/>
        <w:rPr>
          <w:rFonts w:ascii="Arial" w:hAnsi="Arial" w:cs="Arial"/>
          <w:b/>
          <w:bCs/>
          <w:u w:val="single"/>
        </w:rPr>
      </w:pPr>
    </w:p>
    <w:p w14:paraId="6BE5730E" w14:textId="77777777" w:rsidR="00A80A67" w:rsidRDefault="00A80A67" w:rsidP="000A332D">
      <w:pPr>
        <w:spacing w:after="0" w:line="240" w:lineRule="auto"/>
        <w:ind w:firstLine="709"/>
        <w:contextualSpacing/>
        <w:jc w:val="both"/>
        <w:rPr>
          <w:rFonts w:ascii="Arial" w:hAnsi="Arial" w:cs="Arial"/>
          <w:b/>
          <w:bCs/>
          <w:u w:val="single"/>
        </w:rPr>
      </w:pPr>
    </w:p>
    <w:p w14:paraId="526DC434" w14:textId="77777777" w:rsidR="000A332D" w:rsidRPr="002564B0" w:rsidRDefault="000A332D" w:rsidP="000A332D">
      <w:pPr>
        <w:spacing w:after="0" w:line="240" w:lineRule="auto"/>
        <w:ind w:firstLine="709"/>
        <w:contextualSpacing/>
        <w:jc w:val="both"/>
        <w:rPr>
          <w:rFonts w:ascii="Arial" w:hAnsi="Arial" w:cs="Arial"/>
          <w:bCs/>
          <w:u w:val="single"/>
        </w:rPr>
      </w:pPr>
      <w:r w:rsidRPr="002564B0">
        <w:rPr>
          <w:rFonts w:ascii="Arial" w:hAnsi="Arial" w:cs="Arial"/>
          <w:b/>
          <w:bCs/>
          <w:u w:val="single"/>
        </w:rPr>
        <w:t xml:space="preserve">Период обустройства </w:t>
      </w:r>
      <w:proofErr w:type="spellStart"/>
      <w:r w:rsidRPr="002564B0">
        <w:rPr>
          <w:rFonts w:ascii="Arial" w:hAnsi="Arial" w:cs="Arial"/>
          <w:b/>
          <w:bCs/>
          <w:u w:val="single"/>
        </w:rPr>
        <w:t>экотропы</w:t>
      </w:r>
      <w:proofErr w:type="spellEnd"/>
    </w:p>
    <w:p w14:paraId="580CD26F" w14:textId="77777777" w:rsidR="000A332D" w:rsidRPr="002564B0" w:rsidRDefault="000A332D" w:rsidP="000A332D">
      <w:pPr>
        <w:spacing w:after="0" w:line="240" w:lineRule="auto"/>
        <w:ind w:firstLine="709"/>
        <w:contextualSpacing/>
        <w:jc w:val="both"/>
        <w:rPr>
          <w:rFonts w:ascii="Arial" w:hAnsi="Arial" w:cs="Arial"/>
          <w:bCs/>
        </w:rPr>
      </w:pPr>
      <w:r w:rsidRPr="002564B0">
        <w:rPr>
          <w:rFonts w:ascii="Arial" w:hAnsi="Arial" w:cs="Arial"/>
        </w:rPr>
        <w:t xml:space="preserve">На период проведения работ источниками шума будут являться строительная техника и механизмы. В целях соблюдения установленных допустимых уровней шумового воздействия проектируемого объекта на прилегающие нормируемые территории в составе проектной документации необходимо предусмотреть соответствующие </w:t>
      </w:r>
      <w:proofErr w:type="spellStart"/>
      <w:r w:rsidRPr="002564B0">
        <w:rPr>
          <w:rFonts w:ascii="Arial" w:hAnsi="Arial" w:cs="Arial"/>
        </w:rPr>
        <w:t>шумозащитные</w:t>
      </w:r>
      <w:proofErr w:type="spellEnd"/>
      <w:r w:rsidRPr="002564B0">
        <w:rPr>
          <w:rFonts w:ascii="Arial" w:hAnsi="Arial" w:cs="Arial"/>
        </w:rPr>
        <w:t xml:space="preserve"> меры.</w:t>
      </w:r>
    </w:p>
    <w:p w14:paraId="7EF1DA77" w14:textId="77777777" w:rsidR="000A332D" w:rsidRPr="002564B0" w:rsidRDefault="000A332D" w:rsidP="000A332D">
      <w:pPr>
        <w:spacing w:after="0" w:line="240" w:lineRule="auto"/>
        <w:ind w:firstLine="709"/>
        <w:contextualSpacing/>
        <w:jc w:val="both"/>
        <w:rPr>
          <w:rFonts w:ascii="Arial" w:hAnsi="Arial" w:cs="Arial"/>
        </w:rPr>
      </w:pPr>
      <w:r w:rsidRPr="002564B0">
        <w:rPr>
          <w:rFonts w:ascii="Arial" w:hAnsi="Arial" w:cs="Arial"/>
        </w:rPr>
        <w:t xml:space="preserve">Шумовое воздействие в период строительства носит кратковременный характер, и не повлечет за собой необратимых последствий. Машины и механизмы, являющиеся источниками шума, задействованы по мере необходимости. Работа автотранспорта – попеременная. </w:t>
      </w:r>
    </w:p>
    <w:p w14:paraId="1F5707E2" w14:textId="77777777" w:rsidR="000A332D" w:rsidRPr="002564B0" w:rsidRDefault="000A332D" w:rsidP="000A332D">
      <w:pPr>
        <w:tabs>
          <w:tab w:val="left" w:pos="4536"/>
        </w:tabs>
        <w:autoSpaceDE w:val="0"/>
        <w:autoSpaceDN w:val="0"/>
        <w:adjustRightInd w:val="0"/>
        <w:spacing w:after="0" w:line="240" w:lineRule="auto"/>
        <w:ind w:firstLine="709"/>
        <w:contextualSpacing/>
        <w:jc w:val="both"/>
        <w:rPr>
          <w:rFonts w:ascii="Arial" w:hAnsi="Arial" w:cs="Arial"/>
        </w:rPr>
      </w:pPr>
      <w:r w:rsidRPr="002564B0">
        <w:rPr>
          <w:rFonts w:ascii="Arial" w:hAnsi="Arial" w:cs="Arial"/>
        </w:rPr>
        <w:t xml:space="preserve">Шумовые характеристики используемых строительных машин и механизмов приняты согласно паспортным данным техники, а также аналогов строительных машин и механизмов. </w:t>
      </w:r>
    </w:p>
    <w:p w14:paraId="68D63E4B" w14:textId="47BDD697" w:rsidR="000A332D" w:rsidRPr="00DE30BB" w:rsidRDefault="000A332D" w:rsidP="000A332D">
      <w:pPr>
        <w:shd w:val="clear" w:color="auto" w:fill="FFFFFF"/>
        <w:autoSpaceDE w:val="0"/>
        <w:autoSpaceDN w:val="0"/>
        <w:adjustRightInd w:val="0"/>
        <w:spacing w:after="0" w:line="240" w:lineRule="auto"/>
        <w:ind w:firstLine="709"/>
        <w:contextualSpacing/>
        <w:jc w:val="both"/>
        <w:rPr>
          <w:rFonts w:ascii="Arial" w:hAnsi="Arial" w:cs="Arial"/>
        </w:rPr>
      </w:pPr>
      <w:r w:rsidRPr="002564B0">
        <w:rPr>
          <w:rFonts w:ascii="Arial" w:hAnsi="Arial" w:cs="Arial"/>
        </w:rPr>
        <w:t>.</w:t>
      </w:r>
      <w:r w:rsidRPr="00DE30BB">
        <w:rPr>
          <w:rFonts w:ascii="Arial" w:hAnsi="Arial" w:cs="Arial"/>
        </w:rPr>
        <w:t xml:space="preserve"> </w:t>
      </w:r>
    </w:p>
    <w:p w14:paraId="7E20B13D" w14:textId="77777777" w:rsidR="000A332D" w:rsidRPr="00DE30BB" w:rsidRDefault="000A332D" w:rsidP="000A332D">
      <w:pPr>
        <w:shd w:val="clear" w:color="auto" w:fill="FFFFFF"/>
        <w:autoSpaceDE w:val="0"/>
        <w:autoSpaceDN w:val="0"/>
        <w:adjustRightInd w:val="0"/>
        <w:spacing w:after="0" w:line="240" w:lineRule="auto"/>
        <w:ind w:firstLine="567"/>
        <w:contextualSpacing/>
        <w:jc w:val="right"/>
        <w:rPr>
          <w:rFonts w:ascii="Arial" w:hAnsi="Arial" w:cs="Arial"/>
        </w:rPr>
      </w:pPr>
      <w:r w:rsidRPr="00DE30BB">
        <w:rPr>
          <w:rFonts w:ascii="Arial" w:hAnsi="Arial" w:cs="Arial"/>
        </w:rPr>
        <w:t>Таблица 4.</w:t>
      </w:r>
      <w:r w:rsidR="00BE2EF2" w:rsidRPr="00DE30BB">
        <w:rPr>
          <w:rFonts w:ascii="Arial" w:hAnsi="Arial" w:cs="Arial"/>
        </w:rPr>
        <w:t>3</w:t>
      </w:r>
    </w:p>
    <w:p w14:paraId="473C63E0" w14:textId="77777777" w:rsidR="000A332D" w:rsidRPr="00DE30BB" w:rsidRDefault="000A332D" w:rsidP="000A332D">
      <w:pPr>
        <w:shd w:val="clear" w:color="auto" w:fill="FFFFFF"/>
        <w:autoSpaceDE w:val="0"/>
        <w:autoSpaceDN w:val="0"/>
        <w:adjustRightInd w:val="0"/>
        <w:spacing w:after="0" w:line="240" w:lineRule="auto"/>
        <w:ind w:firstLine="567"/>
        <w:contextualSpacing/>
        <w:jc w:val="center"/>
        <w:rPr>
          <w:rFonts w:ascii="Arial" w:hAnsi="Arial" w:cs="Arial"/>
        </w:rPr>
      </w:pPr>
      <w:r w:rsidRPr="00DE30BB">
        <w:rPr>
          <w:rFonts w:ascii="Arial" w:hAnsi="Arial" w:cs="Arial"/>
        </w:rPr>
        <w:t>Общий уровень звуковой мощности оборудования в период строительных работ</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59"/>
        <w:gridCol w:w="759"/>
        <w:gridCol w:w="760"/>
        <w:gridCol w:w="759"/>
        <w:gridCol w:w="760"/>
        <w:gridCol w:w="759"/>
        <w:gridCol w:w="759"/>
        <w:gridCol w:w="760"/>
        <w:gridCol w:w="759"/>
        <w:gridCol w:w="760"/>
      </w:tblGrid>
      <w:tr w:rsidR="00DE30BB" w:rsidRPr="00DE30BB" w14:paraId="5B311FF5" w14:textId="77777777" w:rsidTr="000A332D">
        <w:trPr>
          <w:tblHeader/>
        </w:trPr>
        <w:tc>
          <w:tcPr>
            <w:tcW w:w="1696" w:type="dxa"/>
            <w:vMerge w:val="restart"/>
            <w:shd w:val="clear" w:color="auto" w:fill="auto"/>
          </w:tcPr>
          <w:p w14:paraId="72D065CF" w14:textId="77777777" w:rsidR="000A332D" w:rsidRPr="00DE30BB" w:rsidRDefault="000A332D" w:rsidP="000A332D">
            <w:pPr>
              <w:autoSpaceDE w:val="0"/>
              <w:autoSpaceDN w:val="0"/>
              <w:adjustRightInd w:val="0"/>
              <w:spacing w:after="0" w:line="240" w:lineRule="auto"/>
              <w:contextualSpacing/>
              <w:jc w:val="center"/>
              <w:rPr>
                <w:rFonts w:ascii="Arial" w:hAnsi="Arial" w:cs="Arial"/>
                <w:sz w:val="20"/>
                <w:szCs w:val="20"/>
              </w:rPr>
            </w:pPr>
            <w:r w:rsidRPr="00DE30BB">
              <w:rPr>
                <w:rFonts w:ascii="Arial" w:hAnsi="Arial" w:cs="Arial"/>
                <w:sz w:val="20"/>
                <w:szCs w:val="20"/>
              </w:rPr>
              <w:t>Источник шума</w:t>
            </w:r>
          </w:p>
        </w:tc>
        <w:tc>
          <w:tcPr>
            <w:tcW w:w="7594" w:type="dxa"/>
            <w:gridSpan w:val="10"/>
            <w:shd w:val="clear" w:color="auto" w:fill="auto"/>
          </w:tcPr>
          <w:p w14:paraId="3FDEA372" w14:textId="77777777" w:rsidR="000A332D" w:rsidRPr="00DE30BB" w:rsidRDefault="000A332D" w:rsidP="000A332D">
            <w:pPr>
              <w:autoSpaceDE w:val="0"/>
              <w:autoSpaceDN w:val="0"/>
              <w:adjustRightInd w:val="0"/>
              <w:spacing w:after="0" w:line="240" w:lineRule="auto"/>
              <w:contextualSpacing/>
              <w:jc w:val="center"/>
              <w:rPr>
                <w:rFonts w:ascii="Arial" w:hAnsi="Arial" w:cs="Arial"/>
                <w:sz w:val="20"/>
                <w:szCs w:val="20"/>
              </w:rPr>
            </w:pPr>
            <w:r w:rsidRPr="00DE30BB">
              <w:rPr>
                <w:rFonts w:ascii="Arial" w:hAnsi="Arial" w:cs="Arial"/>
                <w:sz w:val="20"/>
                <w:szCs w:val="20"/>
              </w:rPr>
              <w:t>Уровни звукового давления, дБ, в октавных полосах со среднегеометрическими частотами, Гц</w:t>
            </w:r>
          </w:p>
        </w:tc>
      </w:tr>
      <w:tr w:rsidR="00DE30BB" w:rsidRPr="00DE30BB" w14:paraId="2CEECF3C" w14:textId="77777777" w:rsidTr="000A332D">
        <w:trPr>
          <w:tblHeader/>
        </w:trPr>
        <w:tc>
          <w:tcPr>
            <w:tcW w:w="1696" w:type="dxa"/>
            <w:vMerge/>
            <w:shd w:val="clear" w:color="auto" w:fill="auto"/>
          </w:tcPr>
          <w:p w14:paraId="06A3E827" w14:textId="77777777" w:rsidR="000A332D" w:rsidRPr="00DE30BB" w:rsidRDefault="000A332D" w:rsidP="000A332D">
            <w:pPr>
              <w:autoSpaceDE w:val="0"/>
              <w:autoSpaceDN w:val="0"/>
              <w:adjustRightInd w:val="0"/>
              <w:spacing w:after="0" w:line="240" w:lineRule="auto"/>
              <w:contextualSpacing/>
              <w:jc w:val="center"/>
              <w:rPr>
                <w:rFonts w:ascii="Arial" w:hAnsi="Arial" w:cs="Arial"/>
                <w:sz w:val="20"/>
                <w:szCs w:val="20"/>
              </w:rPr>
            </w:pPr>
          </w:p>
        </w:tc>
        <w:tc>
          <w:tcPr>
            <w:tcW w:w="759" w:type="dxa"/>
            <w:shd w:val="clear" w:color="auto" w:fill="auto"/>
            <w:vAlign w:val="center"/>
          </w:tcPr>
          <w:p w14:paraId="590DD418"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31,5</w:t>
            </w:r>
          </w:p>
        </w:tc>
        <w:tc>
          <w:tcPr>
            <w:tcW w:w="759" w:type="dxa"/>
            <w:shd w:val="clear" w:color="auto" w:fill="auto"/>
            <w:vAlign w:val="center"/>
          </w:tcPr>
          <w:p w14:paraId="028E71D7"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63</w:t>
            </w:r>
          </w:p>
        </w:tc>
        <w:tc>
          <w:tcPr>
            <w:tcW w:w="760" w:type="dxa"/>
            <w:shd w:val="clear" w:color="auto" w:fill="auto"/>
            <w:vAlign w:val="center"/>
          </w:tcPr>
          <w:p w14:paraId="2DB205C5"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125</w:t>
            </w:r>
          </w:p>
        </w:tc>
        <w:tc>
          <w:tcPr>
            <w:tcW w:w="759" w:type="dxa"/>
            <w:shd w:val="clear" w:color="auto" w:fill="auto"/>
            <w:vAlign w:val="center"/>
          </w:tcPr>
          <w:p w14:paraId="2194270B"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250</w:t>
            </w:r>
          </w:p>
        </w:tc>
        <w:tc>
          <w:tcPr>
            <w:tcW w:w="760" w:type="dxa"/>
            <w:shd w:val="clear" w:color="auto" w:fill="auto"/>
            <w:vAlign w:val="center"/>
          </w:tcPr>
          <w:p w14:paraId="4BAA9E9F"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500</w:t>
            </w:r>
          </w:p>
        </w:tc>
        <w:tc>
          <w:tcPr>
            <w:tcW w:w="759" w:type="dxa"/>
            <w:shd w:val="clear" w:color="auto" w:fill="auto"/>
            <w:vAlign w:val="center"/>
          </w:tcPr>
          <w:p w14:paraId="6B941A7E"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1000</w:t>
            </w:r>
          </w:p>
        </w:tc>
        <w:tc>
          <w:tcPr>
            <w:tcW w:w="759" w:type="dxa"/>
            <w:shd w:val="clear" w:color="auto" w:fill="auto"/>
            <w:vAlign w:val="center"/>
          </w:tcPr>
          <w:p w14:paraId="2BC940B9"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2000</w:t>
            </w:r>
          </w:p>
        </w:tc>
        <w:tc>
          <w:tcPr>
            <w:tcW w:w="760" w:type="dxa"/>
            <w:shd w:val="clear" w:color="auto" w:fill="auto"/>
            <w:vAlign w:val="center"/>
          </w:tcPr>
          <w:p w14:paraId="62C4B0E1"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4000</w:t>
            </w:r>
          </w:p>
        </w:tc>
        <w:tc>
          <w:tcPr>
            <w:tcW w:w="759" w:type="dxa"/>
            <w:shd w:val="clear" w:color="auto" w:fill="auto"/>
            <w:vAlign w:val="center"/>
          </w:tcPr>
          <w:p w14:paraId="2EC28001"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sz w:val="20"/>
                <w:szCs w:val="20"/>
              </w:rPr>
            </w:pPr>
            <w:r w:rsidRPr="00DE30BB">
              <w:rPr>
                <w:rFonts w:ascii="Arial" w:hAnsi="Arial" w:cs="Arial"/>
                <w:bCs/>
                <w:sz w:val="20"/>
                <w:szCs w:val="20"/>
              </w:rPr>
              <w:t>8000</w:t>
            </w:r>
          </w:p>
        </w:tc>
        <w:tc>
          <w:tcPr>
            <w:tcW w:w="760" w:type="dxa"/>
            <w:shd w:val="clear" w:color="auto" w:fill="auto"/>
            <w:vAlign w:val="center"/>
          </w:tcPr>
          <w:p w14:paraId="76B57F26"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bCs/>
                <w:sz w:val="20"/>
                <w:szCs w:val="20"/>
              </w:rPr>
            </w:pPr>
            <w:proofErr w:type="spellStart"/>
            <w:r w:rsidRPr="00DE30BB">
              <w:rPr>
                <w:rFonts w:ascii="Arial" w:hAnsi="Arial" w:cs="Arial"/>
                <w:bCs/>
                <w:sz w:val="20"/>
                <w:szCs w:val="20"/>
              </w:rPr>
              <w:t>La</w:t>
            </w:r>
            <w:proofErr w:type="spellEnd"/>
            <w:r w:rsidRPr="00DE30BB">
              <w:rPr>
                <w:rFonts w:ascii="Arial" w:hAnsi="Arial" w:cs="Arial"/>
                <w:bCs/>
                <w:sz w:val="20"/>
                <w:szCs w:val="20"/>
              </w:rPr>
              <w:t>.</w:t>
            </w:r>
          </w:p>
          <w:p w14:paraId="2BDBDE60" w14:textId="77777777" w:rsidR="000A332D" w:rsidRPr="00DE30BB" w:rsidRDefault="000A332D" w:rsidP="000A332D">
            <w:pPr>
              <w:widowControl w:val="0"/>
              <w:autoSpaceDE w:val="0"/>
              <w:autoSpaceDN w:val="0"/>
              <w:adjustRightInd w:val="0"/>
              <w:spacing w:after="0" w:line="240" w:lineRule="auto"/>
              <w:ind w:right="30"/>
              <w:contextualSpacing/>
              <w:jc w:val="center"/>
              <w:rPr>
                <w:rFonts w:ascii="Arial" w:hAnsi="Arial" w:cs="Arial"/>
                <w:bCs/>
                <w:sz w:val="20"/>
                <w:szCs w:val="20"/>
              </w:rPr>
            </w:pPr>
            <w:proofErr w:type="spellStart"/>
            <w:r w:rsidRPr="00DE30BB">
              <w:rPr>
                <w:rFonts w:ascii="Arial" w:hAnsi="Arial" w:cs="Arial"/>
                <w:bCs/>
                <w:sz w:val="20"/>
                <w:szCs w:val="20"/>
              </w:rPr>
              <w:t>экв</w:t>
            </w:r>
            <w:proofErr w:type="spellEnd"/>
          </w:p>
        </w:tc>
      </w:tr>
      <w:tr w:rsidR="00DE30BB" w:rsidRPr="00DE30BB" w14:paraId="2A500A19" w14:textId="77777777" w:rsidTr="00B50B95">
        <w:tc>
          <w:tcPr>
            <w:tcW w:w="1696" w:type="dxa"/>
            <w:shd w:val="clear" w:color="auto" w:fill="auto"/>
          </w:tcPr>
          <w:p w14:paraId="6090F9C6" w14:textId="77777777" w:rsidR="00DE30BB" w:rsidRPr="00DE30BB" w:rsidRDefault="00DE30BB" w:rsidP="00BE2EF2">
            <w:pPr>
              <w:autoSpaceDE w:val="0"/>
              <w:autoSpaceDN w:val="0"/>
              <w:adjustRightInd w:val="0"/>
              <w:spacing w:after="0" w:line="240" w:lineRule="auto"/>
              <w:contextualSpacing/>
              <w:rPr>
                <w:rFonts w:ascii="Arial" w:hAnsi="Arial" w:cs="Arial"/>
                <w:sz w:val="20"/>
                <w:szCs w:val="20"/>
              </w:rPr>
            </w:pPr>
            <w:r w:rsidRPr="00DE30BB">
              <w:rPr>
                <w:rFonts w:ascii="Arial" w:hAnsi="Arial" w:cs="Arial"/>
                <w:sz w:val="20"/>
                <w:szCs w:val="20"/>
              </w:rPr>
              <w:t xml:space="preserve">001 Работа автотранспорта </w:t>
            </w:r>
          </w:p>
        </w:tc>
        <w:tc>
          <w:tcPr>
            <w:tcW w:w="759" w:type="dxa"/>
            <w:shd w:val="clear" w:color="auto" w:fill="auto"/>
            <w:vAlign w:val="center"/>
          </w:tcPr>
          <w:p w14:paraId="34CB1DFC" w14:textId="77777777" w:rsidR="00DE30BB" w:rsidRPr="00DE30BB" w:rsidRDefault="00DE30BB" w:rsidP="00B50B95">
            <w:pPr>
              <w:widowControl w:val="0"/>
              <w:autoSpaceDE w:val="0"/>
              <w:autoSpaceDN w:val="0"/>
              <w:adjustRightInd w:val="0"/>
              <w:spacing w:after="0" w:line="240" w:lineRule="auto"/>
              <w:ind w:right="30"/>
              <w:contextualSpacing/>
              <w:jc w:val="center"/>
              <w:rPr>
                <w:rFonts w:ascii="Arial" w:hAnsi="Arial" w:cs="Arial"/>
                <w:bCs/>
                <w:sz w:val="20"/>
                <w:szCs w:val="20"/>
              </w:rPr>
            </w:pPr>
            <w:r w:rsidRPr="00DE30BB">
              <w:rPr>
                <w:rFonts w:ascii="Arial" w:hAnsi="Arial" w:cs="Arial"/>
                <w:bCs/>
                <w:sz w:val="20"/>
                <w:szCs w:val="20"/>
              </w:rPr>
              <w:t>95.8</w:t>
            </w:r>
          </w:p>
        </w:tc>
        <w:tc>
          <w:tcPr>
            <w:tcW w:w="759" w:type="dxa"/>
            <w:shd w:val="clear" w:color="auto" w:fill="auto"/>
            <w:vAlign w:val="center"/>
          </w:tcPr>
          <w:p w14:paraId="6F4A2C74"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95.8</w:t>
            </w:r>
          </w:p>
        </w:tc>
        <w:tc>
          <w:tcPr>
            <w:tcW w:w="760" w:type="dxa"/>
            <w:shd w:val="clear" w:color="auto" w:fill="auto"/>
            <w:vAlign w:val="center"/>
          </w:tcPr>
          <w:p w14:paraId="0B984B2A"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94.9</w:t>
            </w:r>
          </w:p>
        </w:tc>
        <w:tc>
          <w:tcPr>
            <w:tcW w:w="759" w:type="dxa"/>
            <w:shd w:val="clear" w:color="auto" w:fill="auto"/>
            <w:vAlign w:val="center"/>
          </w:tcPr>
          <w:p w14:paraId="6C8848D2"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88.4</w:t>
            </w:r>
          </w:p>
        </w:tc>
        <w:tc>
          <w:tcPr>
            <w:tcW w:w="760" w:type="dxa"/>
            <w:shd w:val="clear" w:color="auto" w:fill="auto"/>
            <w:vAlign w:val="center"/>
          </w:tcPr>
          <w:p w14:paraId="435E93D4"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82.9</w:t>
            </w:r>
          </w:p>
        </w:tc>
        <w:tc>
          <w:tcPr>
            <w:tcW w:w="759" w:type="dxa"/>
            <w:shd w:val="clear" w:color="auto" w:fill="auto"/>
            <w:vAlign w:val="center"/>
          </w:tcPr>
          <w:p w14:paraId="1E5A0974"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78.6</w:t>
            </w:r>
          </w:p>
        </w:tc>
        <w:tc>
          <w:tcPr>
            <w:tcW w:w="759" w:type="dxa"/>
            <w:shd w:val="clear" w:color="auto" w:fill="auto"/>
            <w:vAlign w:val="center"/>
          </w:tcPr>
          <w:p w14:paraId="7F296E05"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74.3</w:t>
            </w:r>
          </w:p>
        </w:tc>
        <w:tc>
          <w:tcPr>
            <w:tcW w:w="760" w:type="dxa"/>
            <w:shd w:val="clear" w:color="auto" w:fill="auto"/>
            <w:vAlign w:val="center"/>
          </w:tcPr>
          <w:p w14:paraId="736EAF92"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69.5</w:t>
            </w:r>
          </w:p>
        </w:tc>
        <w:tc>
          <w:tcPr>
            <w:tcW w:w="759" w:type="dxa"/>
            <w:shd w:val="clear" w:color="auto" w:fill="auto"/>
            <w:vAlign w:val="center"/>
          </w:tcPr>
          <w:p w14:paraId="78527AAF"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65.2</w:t>
            </w:r>
          </w:p>
        </w:tc>
        <w:tc>
          <w:tcPr>
            <w:tcW w:w="760" w:type="dxa"/>
            <w:shd w:val="clear" w:color="auto" w:fill="auto"/>
            <w:vAlign w:val="center"/>
          </w:tcPr>
          <w:p w14:paraId="0F397527" w14:textId="77777777" w:rsidR="00DE30BB" w:rsidRPr="00DE30BB" w:rsidRDefault="00DE30BB" w:rsidP="00B50B95">
            <w:pPr>
              <w:widowControl w:val="0"/>
              <w:autoSpaceDE w:val="0"/>
              <w:autoSpaceDN w:val="0"/>
              <w:adjustRightInd w:val="0"/>
              <w:spacing w:after="0" w:line="240" w:lineRule="auto"/>
              <w:ind w:right="30"/>
              <w:contextualSpacing/>
              <w:jc w:val="center"/>
              <w:rPr>
                <w:rFonts w:ascii="Arial" w:hAnsi="Arial" w:cs="Arial"/>
                <w:bCs/>
                <w:sz w:val="20"/>
                <w:szCs w:val="20"/>
              </w:rPr>
            </w:pPr>
            <w:r w:rsidRPr="00DE30BB">
              <w:rPr>
                <w:rFonts w:ascii="Arial" w:hAnsi="Arial" w:cs="Arial"/>
                <w:bCs/>
                <w:sz w:val="20"/>
                <w:szCs w:val="20"/>
              </w:rPr>
              <w:t>85,9</w:t>
            </w:r>
          </w:p>
        </w:tc>
      </w:tr>
      <w:tr w:rsidR="00DE30BB" w:rsidRPr="00DE30BB" w14:paraId="393FD23F" w14:textId="77777777" w:rsidTr="00B50B95">
        <w:tc>
          <w:tcPr>
            <w:tcW w:w="1696" w:type="dxa"/>
            <w:shd w:val="clear" w:color="auto" w:fill="auto"/>
          </w:tcPr>
          <w:p w14:paraId="5BA02C02" w14:textId="5CE43A47" w:rsidR="00DE30BB" w:rsidRPr="00DE30BB" w:rsidRDefault="00DE30BB" w:rsidP="00BE2EF2">
            <w:pPr>
              <w:autoSpaceDE w:val="0"/>
              <w:autoSpaceDN w:val="0"/>
              <w:adjustRightInd w:val="0"/>
              <w:spacing w:after="0" w:line="240" w:lineRule="auto"/>
              <w:contextualSpacing/>
              <w:rPr>
                <w:rFonts w:ascii="Arial" w:hAnsi="Arial" w:cs="Arial"/>
                <w:sz w:val="20"/>
                <w:szCs w:val="20"/>
              </w:rPr>
            </w:pPr>
            <w:r w:rsidRPr="00DE30BB">
              <w:rPr>
                <w:rFonts w:ascii="Arial" w:hAnsi="Arial" w:cs="Arial"/>
                <w:sz w:val="20"/>
                <w:szCs w:val="20"/>
              </w:rPr>
              <w:t xml:space="preserve">002 Работа </w:t>
            </w:r>
            <w:proofErr w:type="spellStart"/>
            <w:r w:rsidR="002564B0">
              <w:rPr>
                <w:rFonts w:ascii="Arial" w:hAnsi="Arial" w:cs="Arial"/>
                <w:sz w:val="20"/>
                <w:szCs w:val="20"/>
              </w:rPr>
              <w:t>бензобура</w:t>
            </w:r>
            <w:proofErr w:type="spellEnd"/>
          </w:p>
        </w:tc>
        <w:tc>
          <w:tcPr>
            <w:tcW w:w="759" w:type="dxa"/>
            <w:shd w:val="clear" w:color="auto" w:fill="auto"/>
            <w:vAlign w:val="center"/>
          </w:tcPr>
          <w:p w14:paraId="2AC53B25" w14:textId="77777777" w:rsidR="00DE30BB" w:rsidRPr="00DE30BB" w:rsidRDefault="00DE30BB" w:rsidP="00B50B95">
            <w:pPr>
              <w:widowControl w:val="0"/>
              <w:autoSpaceDE w:val="0"/>
              <w:autoSpaceDN w:val="0"/>
              <w:adjustRightInd w:val="0"/>
              <w:spacing w:after="0" w:line="240" w:lineRule="auto"/>
              <w:ind w:right="30"/>
              <w:contextualSpacing/>
              <w:jc w:val="center"/>
              <w:rPr>
                <w:rFonts w:ascii="Arial" w:hAnsi="Arial" w:cs="Arial"/>
                <w:bCs/>
                <w:sz w:val="20"/>
                <w:szCs w:val="20"/>
              </w:rPr>
            </w:pPr>
            <w:r w:rsidRPr="00DE30BB">
              <w:rPr>
                <w:rFonts w:ascii="Arial" w:hAnsi="Arial" w:cs="Arial"/>
                <w:bCs/>
                <w:sz w:val="20"/>
                <w:szCs w:val="20"/>
              </w:rPr>
              <w:t>85.0</w:t>
            </w:r>
          </w:p>
        </w:tc>
        <w:tc>
          <w:tcPr>
            <w:tcW w:w="759" w:type="dxa"/>
            <w:shd w:val="clear" w:color="auto" w:fill="auto"/>
            <w:vAlign w:val="center"/>
          </w:tcPr>
          <w:p w14:paraId="6B7ABBED"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85.0</w:t>
            </w:r>
          </w:p>
        </w:tc>
        <w:tc>
          <w:tcPr>
            <w:tcW w:w="760" w:type="dxa"/>
            <w:shd w:val="clear" w:color="auto" w:fill="auto"/>
            <w:vAlign w:val="center"/>
          </w:tcPr>
          <w:p w14:paraId="5E8869DC"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86.0</w:t>
            </w:r>
          </w:p>
        </w:tc>
        <w:tc>
          <w:tcPr>
            <w:tcW w:w="759" w:type="dxa"/>
            <w:shd w:val="clear" w:color="auto" w:fill="auto"/>
            <w:vAlign w:val="center"/>
          </w:tcPr>
          <w:p w14:paraId="3251F304"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86.0</w:t>
            </w:r>
          </w:p>
        </w:tc>
        <w:tc>
          <w:tcPr>
            <w:tcW w:w="760" w:type="dxa"/>
            <w:shd w:val="clear" w:color="auto" w:fill="auto"/>
            <w:vAlign w:val="center"/>
          </w:tcPr>
          <w:p w14:paraId="0CE4AEFB"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87.0</w:t>
            </w:r>
          </w:p>
        </w:tc>
        <w:tc>
          <w:tcPr>
            <w:tcW w:w="759" w:type="dxa"/>
            <w:shd w:val="clear" w:color="auto" w:fill="auto"/>
            <w:vAlign w:val="center"/>
          </w:tcPr>
          <w:p w14:paraId="3C199472"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87.0</w:t>
            </w:r>
          </w:p>
        </w:tc>
        <w:tc>
          <w:tcPr>
            <w:tcW w:w="759" w:type="dxa"/>
            <w:shd w:val="clear" w:color="auto" w:fill="auto"/>
            <w:vAlign w:val="center"/>
          </w:tcPr>
          <w:p w14:paraId="3C60BB45"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86.0</w:t>
            </w:r>
          </w:p>
        </w:tc>
        <w:tc>
          <w:tcPr>
            <w:tcW w:w="760" w:type="dxa"/>
            <w:shd w:val="clear" w:color="auto" w:fill="auto"/>
            <w:vAlign w:val="center"/>
          </w:tcPr>
          <w:p w14:paraId="65FD2872"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85.0</w:t>
            </w:r>
          </w:p>
        </w:tc>
        <w:tc>
          <w:tcPr>
            <w:tcW w:w="759" w:type="dxa"/>
            <w:shd w:val="clear" w:color="auto" w:fill="auto"/>
            <w:vAlign w:val="center"/>
          </w:tcPr>
          <w:p w14:paraId="3C058A36" w14:textId="77777777" w:rsidR="00DE30BB" w:rsidRPr="00DE30BB" w:rsidRDefault="00DE30BB" w:rsidP="00B50B95">
            <w:pPr>
              <w:spacing w:after="0" w:line="240" w:lineRule="auto"/>
              <w:contextualSpacing/>
              <w:jc w:val="center"/>
              <w:rPr>
                <w:rFonts w:ascii="Arial" w:hAnsi="Arial" w:cs="Arial"/>
                <w:bCs/>
                <w:sz w:val="20"/>
                <w:szCs w:val="20"/>
              </w:rPr>
            </w:pPr>
            <w:r w:rsidRPr="00DE30BB">
              <w:rPr>
                <w:rFonts w:ascii="Arial" w:hAnsi="Arial" w:cs="Arial"/>
                <w:bCs/>
                <w:sz w:val="20"/>
                <w:szCs w:val="20"/>
              </w:rPr>
              <w:t>86.0</w:t>
            </w:r>
          </w:p>
        </w:tc>
        <w:tc>
          <w:tcPr>
            <w:tcW w:w="760" w:type="dxa"/>
            <w:shd w:val="clear" w:color="auto" w:fill="auto"/>
            <w:vAlign w:val="center"/>
          </w:tcPr>
          <w:p w14:paraId="3B940991" w14:textId="77777777" w:rsidR="00DE30BB" w:rsidRPr="00DE30BB" w:rsidRDefault="00DE30BB" w:rsidP="00B50B95">
            <w:pPr>
              <w:widowControl w:val="0"/>
              <w:autoSpaceDE w:val="0"/>
              <w:autoSpaceDN w:val="0"/>
              <w:adjustRightInd w:val="0"/>
              <w:spacing w:after="0" w:line="240" w:lineRule="auto"/>
              <w:ind w:right="30"/>
              <w:contextualSpacing/>
              <w:jc w:val="center"/>
              <w:rPr>
                <w:rFonts w:ascii="Arial" w:hAnsi="Arial" w:cs="Arial"/>
                <w:bCs/>
                <w:sz w:val="20"/>
                <w:szCs w:val="20"/>
              </w:rPr>
            </w:pPr>
            <w:r w:rsidRPr="00DE30BB">
              <w:rPr>
                <w:rFonts w:ascii="Arial" w:hAnsi="Arial" w:cs="Arial"/>
                <w:bCs/>
                <w:sz w:val="20"/>
                <w:szCs w:val="20"/>
              </w:rPr>
              <w:t>93,0</w:t>
            </w:r>
          </w:p>
        </w:tc>
      </w:tr>
    </w:tbl>
    <w:p w14:paraId="5CC489E8" w14:textId="77777777" w:rsidR="000A332D" w:rsidRPr="00DE30BB" w:rsidRDefault="000A332D" w:rsidP="000A332D">
      <w:pPr>
        <w:shd w:val="clear" w:color="auto" w:fill="FFFFFF"/>
        <w:autoSpaceDE w:val="0"/>
        <w:autoSpaceDN w:val="0"/>
        <w:adjustRightInd w:val="0"/>
        <w:spacing w:after="0" w:line="240" w:lineRule="auto"/>
        <w:ind w:firstLine="567"/>
        <w:contextualSpacing/>
        <w:jc w:val="both"/>
        <w:rPr>
          <w:rFonts w:ascii="Arial" w:hAnsi="Arial" w:cs="Arial"/>
        </w:rPr>
      </w:pPr>
    </w:p>
    <w:p w14:paraId="7AEB7493" w14:textId="69F14EC7" w:rsidR="000A332D" w:rsidRPr="00B02919" w:rsidRDefault="000A332D" w:rsidP="000A332D">
      <w:pPr>
        <w:spacing w:after="0" w:line="240" w:lineRule="auto"/>
        <w:ind w:firstLine="709"/>
        <w:contextualSpacing/>
        <w:jc w:val="both"/>
        <w:rPr>
          <w:rFonts w:ascii="Arial" w:hAnsi="Arial" w:cs="Arial"/>
          <w:bCs/>
        </w:rPr>
      </w:pPr>
      <w:proofErr w:type="gramStart"/>
      <w:r w:rsidRPr="00B02919">
        <w:rPr>
          <w:rFonts w:ascii="Arial" w:hAnsi="Arial" w:cs="Arial"/>
          <w:bCs/>
        </w:rPr>
        <w:t>Расчет шума, создаваемого при работе оборудования проведен с использованием программного продукта «Эколог-Шум», версия 2.3.1, фирмы Интеграл, г. Санкт-Петербург, утвержденной к применению в установленном порядке, согласно п. 4.5 СП 51.13330.2011 Защита от шума», которой предусматривается проведение акустического расчета по эквивалентным и максимальным уровням звукового давления L, дБ, в восьми октавных полосах частот со среднегеометрическими частотами 63, 125, 250, 500, 1000, 2000</w:t>
      </w:r>
      <w:proofErr w:type="gramEnd"/>
      <w:r w:rsidRPr="00B02919">
        <w:rPr>
          <w:rFonts w:ascii="Arial" w:hAnsi="Arial" w:cs="Arial"/>
          <w:bCs/>
        </w:rPr>
        <w:t xml:space="preserve">, 4000 и 8000 Гц и по эквивалентным и максимальным уровням звука по частотной коррекции «А» </w:t>
      </w:r>
      <w:proofErr w:type="gramStart"/>
      <w:r w:rsidRPr="00B02919">
        <w:rPr>
          <w:rFonts w:ascii="Arial" w:hAnsi="Arial" w:cs="Arial"/>
          <w:bCs/>
        </w:rPr>
        <w:t>L</w:t>
      </w:r>
      <w:proofErr w:type="gramEnd"/>
      <w:r w:rsidRPr="00B02919">
        <w:rPr>
          <w:rFonts w:ascii="Arial" w:hAnsi="Arial" w:cs="Arial"/>
          <w:bCs/>
        </w:rPr>
        <w:t xml:space="preserve">А, </w:t>
      </w:r>
      <w:proofErr w:type="spellStart"/>
      <w:r w:rsidRPr="00B02919">
        <w:rPr>
          <w:rFonts w:ascii="Arial" w:hAnsi="Arial" w:cs="Arial"/>
          <w:bCs/>
        </w:rPr>
        <w:t>дБА</w:t>
      </w:r>
      <w:proofErr w:type="spellEnd"/>
      <w:r w:rsidRPr="00B02919">
        <w:rPr>
          <w:rFonts w:ascii="Arial" w:hAnsi="Arial" w:cs="Arial"/>
          <w:bCs/>
        </w:rPr>
        <w:t xml:space="preserve"> в соответствии с п. 4.6. СНиП 23-03-2003 «Защита от шума».</w:t>
      </w:r>
    </w:p>
    <w:p w14:paraId="35E42FCD" w14:textId="69682592" w:rsidR="000A332D" w:rsidRPr="00B02919" w:rsidRDefault="000A332D" w:rsidP="000A332D">
      <w:pPr>
        <w:spacing w:after="0" w:line="240" w:lineRule="auto"/>
        <w:ind w:firstLine="709"/>
        <w:contextualSpacing/>
        <w:jc w:val="both"/>
        <w:rPr>
          <w:rFonts w:ascii="Arial" w:hAnsi="Arial" w:cs="Arial"/>
          <w:bCs/>
        </w:rPr>
      </w:pPr>
      <w:r w:rsidRPr="00B02919">
        <w:rPr>
          <w:rFonts w:ascii="Arial" w:hAnsi="Arial" w:cs="Arial"/>
          <w:bCs/>
        </w:rPr>
        <w:t>Расчет звукового давления произведен для дневного времени суток – периода проведения работ.</w:t>
      </w:r>
    </w:p>
    <w:p w14:paraId="0E0AA3D1" w14:textId="4B87A7FD" w:rsidR="000A332D" w:rsidRPr="00B02919" w:rsidRDefault="000A332D" w:rsidP="000A332D">
      <w:pPr>
        <w:spacing w:after="0" w:line="240" w:lineRule="auto"/>
        <w:ind w:firstLine="709"/>
        <w:contextualSpacing/>
        <w:jc w:val="both"/>
        <w:rPr>
          <w:rFonts w:ascii="Arial" w:hAnsi="Arial" w:cs="Arial"/>
          <w:bCs/>
        </w:rPr>
      </w:pPr>
      <w:r w:rsidRPr="00B02919">
        <w:rPr>
          <w:rFonts w:ascii="Arial" w:hAnsi="Arial" w:cs="Arial"/>
          <w:bCs/>
        </w:rPr>
        <w:t>Согласно санитарны</w:t>
      </w:r>
      <w:r w:rsidR="002564B0">
        <w:rPr>
          <w:rFonts w:ascii="Arial" w:hAnsi="Arial" w:cs="Arial"/>
          <w:bCs/>
        </w:rPr>
        <w:t>м</w:t>
      </w:r>
      <w:r w:rsidRPr="00B02919">
        <w:rPr>
          <w:rFonts w:ascii="Arial" w:hAnsi="Arial" w:cs="Arial"/>
          <w:bCs/>
        </w:rPr>
        <w:t xml:space="preserve"> норм</w:t>
      </w:r>
      <w:r w:rsidR="002564B0">
        <w:rPr>
          <w:rFonts w:ascii="Arial" w:hAnsi="Arial" w:cs="Arial"/>
          <w:bCs/>
        </w:rPr>
        <w:t>ам</w:t>
      </w:r>
      <w:r w:rsidRPr="00B02919">
        <w:rPr>
          <w:rFonts w:ascii="Arial" w:hAnsi="Arial" w:cs="Arial"/>
          <w:bCs/>
        </w:rPr>
        <w:t xml:space="preserve">, допустимыми уровнями звукового давления, уровнями звука, эквивалентными и максимальными уровнями звука проникающего шума в помещениях жилых и общественных зданий и шума на территории жилой застройки для ночного времени суток составляют 45 дБ, для дневного времени суток составляют – 55 дБ. Учитывая, что жилая застройка в данном случае, не является нормируемой территорий (работы ведутся на ООПТ), за норматив приняты эти же значения </w:t>
      </w:r>
      <w:proofErr w:type="spellStart"/>
      <w:r w:rsidRPr="00B02919">
        <w:rPr>
          <w:rFonts w:ascii="Arial" w:hAnsi="Arial" w:cs="Arial"/>
          <w:bCs/>
        </w:rPr>
        <w:t>дБА</w:t>
      </w:r>
      <w:proofErr w:type="spellEnd"/>
      <w:r w:rsidRPr="00B02919">
        <w:rPr>
          <w:rFonts w:ascii="Arial" w:hAnsi="Arial" w:cs="Arial"/>
          <w:bCs/>
        </w:rPr>
        <w:t xml:space="preserve">, но на границе </w:t>
      </w:r>
      <w:proofErr w:type="spellStart"/>
      <w:r w:rsidRPr="00B02919">
        <w:rPr>
          <w:rFonts w:ascii="Arial" w:hAnsi="Arial" w:cs="Arial"/>
          <w:bCs/>
        </w:rPr>
        <w:t>промплощадки</w:t>
      </w:r>
      <w:proofErr w:type="spellEnd"/>
      <w:r w:rsidRPr="00B02919">
        <w:rPr>
          <w:rFonts w:ascii="Arial" w:hAnsi="Arial" w:cs="Arial"/>
          <w:bCs/>
        </w:rPr>
        <w:t xml:space="preserve">. </w:t>
      </w:r>
    </w:p>
    <w:p w14:paraId="493B4252" w14:textId="59B7622E" w:rsidR="000A332D" w:rsidRPr="00DE30BB" w:rsidRDefault="000A332D" w:rsidP="000A332D">
      <w:pPr>
        <w:spacing w:after="0" w:line="240" w:lineRule="auto"/>
        <w:ind w:firstLine="709"/>
        <w:contextualSpacing/>
        <w:jc w:val="both"/>
        <w:rPr>
          <w:rFonts w:ascii="Arial" w:hAnsi="Arial" w:cs="Arial"/>
          <w:bCs/>
        </w:rPr>
      </w:pPr>
      <w:r w:rsidRPr="00B02919">
        <w:rPr>
          <w:rFonts w:ascii="Arial" w:hAnsi="Arial" w:cs="Arial"/>
          <w:bCs/>
        </w:rPr>
        <w:t xml:space="preserve">По результатам расчетов проводилась проверка соответствия уровней звукового давления </w:t>
      </w:r>
      <w:proofErr w:type="gramStart"/>
      <w:r w:rsidRPr="00DE30BB">
        <w:rPr>
          <w:rFonts w:ascii="Arial" w:hAnsi="Arial" w:cs="Arial"/>
          <w:bCs/>
        </w:rPr>
        <w:t>предельно-допустимому</w:t>
      </w:r>
      <w:proofErr w:type="gramEnd"/>
      <w:r w:rsidRPr="00DE30BB">
        <w:rPr>
          <w:rFonts w:ascii="Arial" w:hAnsi="Arial" w:cs="Arial"/>
          <w:bCs/>
        </w:rPr>
        <w:t xml:space="preserve">. Выполненные результаты расчетов показали отсутствие превышения уровня звукового давления на границе нормируемых территорий. Расчет проводился без учета фона (для оценки вклада исключительно строительных работ в шумовое загрязнение территории), с учетом попеременной работы оборудования.  </w:t>
      </w:r>
    </w:p>
    <w:p w14:paraId="016C22E1" w14:textId="77777777" w:rsidR="000A332D" w:rsidRPr="00DE30BB" w:rsidRDefault="000A332D" w:rsidP="000A332D">
      <w:pPr>
        <w:spacing w:after="0" w:line="240" w:lineRule="auto"/>
        <w:ind w:firstLine="709"/>
        <w:contextualSpacing/>
        <w:jc w:val="both"/>
        <w:rPr>
          <w:rFonts w:ascii="Arial" w:hAnsi="Arial" w:cs="Arial"/>
          <w:bCs/>
        </w:rPr>
      </w:pPr>
      <w:r w:rsidRPr="00DE30BB">
        <w:rPr>
          <w:rFonts w:ascii="Arial" w:hAnsi="Arial" w:cs="Arial"/>
          <w:bCs/>
        </w:rPr>
        <w:t>Анализ результатов расчета шумового воздействия в период строительных работ показал точки с наибольшими эквивалентными и максимальными уровнями звукового давления (табл. 4.</w:t>
      </w:r>
      <w:r w:rsidR="00BE2EF2" w:rsidRPr="00DE30BB">
        <w:rPr>
          <w:rFonts w:ascii="Arial" w:hAnsi="Arial" w:cs="Arial"/>
          <w:bCs/>
        </w:rPr>
        <w:t>4</w:t>
      </w:r>
      <w:r w:rsidRPr="00DE30BB">
        <w:rPr>
          <w:rFonts w:ascii="Arial" w:hAnsi="Arial" w:cs="Arial"/>
          <w:bCs/>
        </w:rPr>
        <w:t xml:space="preserve">). </w:t>
      </w:r>
    </w:p>
    <w:p w14:paraId="5C7BD460" w14:textId="77777777" w:rsidR="00A80A67" w:rsidRDefault="00A80A67" w:rsidP="000A332D">
      <w:pPr>
        <w:spacing w:after="0" w:line="240" w:lineRule="auto"/>
        <w:ind w:firstLine="709"/>
        <w:contextualSpacing/>
        <w:jc w:val="right"/>
        <w:rPr>
          <w:rFonts w:ascii="Arial" w:hAnsi="Arial" w:cs="Arial"/>
          <w:bCs/>
        </w:rPr>
      </w:pPr>
    </w:p>
    <w:p w14:paraId="158F3D1F" w14:textId="77777777" w:rsidR="00A80A67" w:rsidRDefault="00A80A67" w:rsidP="000A332D">
      <w:pPr>
        <w:spacing w:after="0" w:line="240" w:lineRule="auto"/>
        <w:ind w:firstLine="709"/>
        <w:contextualSpacing/>
        <w:jc w:val="right"/>
        <w:rPr>
          <w:rFonts w:ascii="Arial" w:hAnsi="Arial" w:cs="Arial"/>
          <w:bCs/>
        </w:rPr>
      </w:pPr>
    </w:p>
    <w:p w14:paraId="2C82B21C" w14:textId="77777777" w:rsidR="000A332D" w:rsidRPr="00DE30BB" w:rsidRDefault="000A332D" w:rsidP="000A332D">
      <w:pPr>
        <w:spacing w:after="0" w:line="240" w:lineRule="auto"/>
        <w:ind w:firstLine="709"/>
        <w:contextualSpacing/>
        <w:jc w:val="right"/>
        <w:rPr>
          <w:rFonts w:ascii="Arial" w:hAnsi="Arial" w:cs="Arial"/>
          <w:bCs/>
        </w:rPr>
      </w:pPr>
      <w:r w:rsidRPr="00DE30BB">
        <w:rPr>
          <w:rFonts w:ascii="Arial" w:hAnsi="Arial" w:cs="Arial"/>
          <w:bCs/>
        </w:rPr>
        <w:t>Таблица 4.</w:t>
      </w:r>
      <w:r w:rsidR="00BE2EF2" w:rsidRPr="00DE30BB">
        <w:rPr>
          <w:rFonts w:ascii="Arial" w:hAnsi="Arial" w:cs="Arial"/>
          <w:bCs/>
        </w:rPr>
        <w:t>4</w:t>
      </w:r>
    </w:p>
    <w:p w14:paraId="2CF7A1A2" w14:textId="77777777" w:rsidR="000A332D" w:rsidRPr="00DE30BB" w:rsidRDefault="000A332D" w:rsidP="000A332D">
      <w:pPr>
        <w:spacing w:after="0" w:line="240" w:lineRule="auto"/>
        <w:ind w:firstLine="709"/>
        <w:contextualSpacing/>
        <w:jc w:val="center"/>
        <w:rPr>
          <w:rFonts w:ascii="Arial" w:hAnsi="Arial" w:cs="Arial"/>
        </w:rPr>
      </w:pPr>
      <w:r w:rsidRPr="00DE30BB">
        <w:rPr>
          <w:rFonts w:ascii="Arial" w:hAnsi="Arial" w:cs="Arial"/>
        </w:rPr>
        <w:t>Значения наибольших уровне</w:t>
      </w:r>
      <w:r w:rsidR="00B02919" w:rsidRPr="00DE30BB">
        <w:rPr>
          <w:rFonts w:ascii="Arial" w:hAnsi="Arial" w:cs="Arial"/>
        </w:rPr>
        <w:t xml:space="preserve">й звукового давления на период </w:t>
      </w:r>
      <w:r w:rsidRPr="00DE30BB">
        <w:rPr>
          <w:rFonts w:ascii="Arial" w:hAnsi="Arial" w:cs="Arial"/>
        </w:rPr>
        <w:t>работ</w:t>
      </w:r>
    </w:p>
    <w:tbl>
      <w:tblPr>
        <w:tblW w:w="5089" w:type="pct"/>
        <w:tblInd w:w="-170" w:type="dxa"/>
        <w:tblCellMar>
          <w:left w:w="10" w:type="dxa"/>
          <w:right w:w="10" w:type="dxa"/>
        </w:tblCellMar>
        <w:tblLook w:val="04A0" w:firstRow="1" w:lastRow="0" w:firstColumn="1" w:lastColumn="0" w:noHBand="0" w:noVBand="1"/>
      </w:tblPr>
      <w:tblGrid>
        <w:gridCol w:w="398"/>
        <w:gridCol w:w="1280"/>
        <w:gridCol w:w="634"/>
        <w:gridCol w:w="672"/>
        <w:gridCol w:w="643"/>
        <w:gridCol w:w="519"/>
        <w:gridCol w:w="519"/>
        <w:gridCol w:w="519"/>
        <w:gridCol w:w="519"/>
        <w:gridCol w:w="519"/>
        <w:gridCol w:w="519"/>
        <w:gridCol w:w="519"/>
        <w:gridCol w:w="626"/>
        <w:gridCol w:w="521"/>
        <w:gridCol w:w="521"/>
        <w:gridCol w:w="613"/>
      </w:tblGrid>
      <w:tr w:rsidR="00DE30BB" w:rsidRPr="00B50B95" w14:paraId="50AE0FC6" w14:textId="77777777" w:rsidTr="002564B0">
        <w:trPr>
          <w:trHeight w:val="195"/>
        </w:trPr>
        <w:tc>
          <w:tcPr>
            <w:tcW w:w="880" w:type="pct"/>
            <w:gridSpan w:val="2"/>
            <w:tcBorders>
              <w:top w:val="single" w:sz="4" w:space="0" w:color="auto"/>
              <w:left w:val="single" w:sz="4" w:space="0" w:color="auto"/>
              <w:bottom w:val="single" w:sz="4" w:space="0" w:color="auto"/>
              <w:right w:val="single" w:sz="4" w:space="0" w:color="auto"/>
            </w:tcBorders>
            <w:vAlign w:val="center"/>
            <w:hideMark/>
          </w:tcPr>
          <w:p w14:paraId="33009171"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Расчетная точка</w:t>
            </w:r>
          </w:p>
        </w:tc>
        <w:tc>
          <w:tcPr>
            <w:tcW w:w="684" w:type="pct"/>
            <w:gridSpan w:val="2"/>
            <w:tcBorders>
              <w:top w:val="single" w:sz="4" w:space="0" w:color="auto"/>
              <w:left w:val="single" w:sz="4" w:space="0" w:color="auto"/>
              <w:bottom w:val="single" w:sz="4" w:space="0" w:color="auto"/>
              <w:right w:val="single" w:sz="4" w:space="0" w:color="auto"/>
            </w:tcBorders>
            <w:vAlign w:val="center"/>
            <w:hideMark/>
          </w:tcPr>
          <w:p w14:paraId="37D8661E"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Координаты точки</w:t>
            </w:r>
          </w:p>
        </w:tc>
        <w:tc>
          <w:tcPr>
            <w:tcW w:w="337" w:type="pct"/>
            <w:vMerge w:val="restart"/>
            <w:tcBorders>
              <w:top w:val="single" w:sz="4" w:space="0" w:color="auto"/>
              <w:left w:val="single" w:sz="4" w:space="0" w:color="auto"/>
              <w:right w:val="single" w:sz="4" w:space="0" w:color="auto"/>
            </w:tcBorders>
            <w:vAlign w:val="center"/>
            <w:hideMark/>
          </w:tcPr>
          <w:p w14:paraId="03D268BA"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Высота (м)</w:t>
            </w:r>
          </w:p>
        </w:tc>
        <w:tc>
          <w:tcPr>
            <w:tcW w:w="272" w:type="pct"/>
            <w:vMerge w:val="restart"/>
            <w:tcBorders>
              <w:top w:val="single" w:sz="4" w:space="0" w:color="auto"/>
              <w:left w:val="single" w:sz="4" w:space="0" w:color="auto"/>
              <w:right w:val="single" w:sz="4" w:space="0" w:color="auto"/>
            </w:tcBorders>
            <w:vAlign w:val="center"/>
            <w:hideMark/>
          </w:tcPr>
          <w:p w14:paraId="3A085EDE"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31,5</w:t>
            </w:r>
          </w:p>
        </w:tc>
        <w:tc>
          <w:tcPr>
            <w:tcW w:w="272" w:type="pct"/>
            <w:vMerge w:val="restart"/>
            <w:tcBorders>
              <w:top w:val="single" w:sz="4" w:space="0" w:color="auto"/>
              <w:left w:val="single" w:sz="4" w:space="0" w:color="auto"/>
              <w:right w:val="single" w:sz="4" w:space="0" w:color="auto"/>
            </w:tcBorders>
            <w:vAlign w:val="center"/>
            <w:hideMark/>
          </w:tcPr>
          <w:p w14:paraId="6E2C466F"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63</w:t>
            </w:r>
          </w:p>
        </w:tc>
        <w:tc>
          <w:tcPr>
            <w:tcW w:w="272" w:type="pct"/>
            <w:vMerge w:val="restart"/>
            <w:tcBorders>
              <w:top w:val="single" w:sz="4" w:space="0" w:color="auto"/>
              <w:left w:val="single" w:sz="4" w:space="0" w:color="auto"/>
              <w:right w:val="single" w:sz="4" w:space="0" w:color="auto"/>
            </w:tcBorders>
            <w:vAlign w:val="center"/>
            <w:hideMark/>
          </w:tcPr>
          <w:p w14:paraId="3396FDB8"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125</w:t>
            </w:r>
          </w:p>
        </w:tc>
        <w:tc>
          <w:tcPr>
            <w:tcW w:w="272" w:type="pct"/>
            <w:vMerge w:val="restart"/>
            <w:tcBorders>
              <w:top w:val="single" w:sz="4" w:space="0" w:color="auto"/>
              <w:left w:val="single" w:sz="4" w:space="0" w:color="auto"/>
              <w:right w:val="single" w:sz="4" w:space="0" w:color="auto"/>
            </w:tcBorders>
            <w:vAlign w:val="center"/>
            <w:hideMark/>
          </w:tcPr>
          <w:p w14:paraId="42905D2D"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250</w:t>
            </w:r>
          </w:p>
        </w:tc>
        <w:tc>
          <w:tcPr>
            <w:tcW w:w="272" w:type="pct"/>
            <w:vMerge w:val="restart"/>
            <w:tcBorders>
              <w:top w:val="single" w:sz="4" w:space="0" w:color="auto"/>
              <w:left w:val="single" w:sz="4" w:space="0" w:color="auto"/>
              <w:right w:val="single" w:sz="4" w:space="0" w:color="auto"/>
            </w:tcBorders>
            <w:vAlign w:val="center"/>
            <w:hideMark/>
          </w:tcPr>
          <w:p w14:paraId="37535F50"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500</w:t>
            </w:r>
          </w:p>
        </w:tc>
        <w:tc>
          <w:tcPr>
            <w:tcW w:w="272" w:type="pct"/>
            <w:vMerge w:val="restart"/>
            <w:tcBorders>
              <w:top w:val="single" w:sz="4" w:space="0" w:color="auto"/>
              <w:left w:val="single" w:sz="4" w:space="0" w:color="auto"/>
              <w:right w:val="single" w:sz="4" w:space="0" w:color="auto"/>
            </w:tcBorders>
            <w:vAlign w:val="center"/>
            <w:hideMark/>
          </w:tcPr>
          <w:p w14:paraId="147C6358"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1000</w:t>
            </w:r>
          </w:p>
        </w:tc>
        <w:tc>
          <w:tcPr>
            <w:tcW w:w="272" w:type="pct"/>
            <w:vMerge w:val="restart"/>
            <w:tcBorders>
              <w:top w:val="single" w:sz="4" w:space="0" w:color="auto"/>
              <w:left w:val="single" w:sz="4" w:space="0" w:color="auto"/>
              <w:right w:val="single" w:sz="4" w:space="0" w:color="auto"/>
            </w:tcBorders>
            <w:vAlign w:val="center"/>
            <w:hideMark/>
          </w:tcPr>
          <w:p w14:paraId="02FBF44C"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2000</w:t>
            </w:r>
          </w:p>
        </w:tc>
        <w:tc>
          <w:tcPr>
            <w:tcW w:w="328" w:type="pct"/>
            <w:vMerge w:val="restart"/>
            <w:tcBorders>
              <w:top w:val="single" w:sz="4" w:space="0" w:color="auto"/>
              <w:left w:val="single" w:sz="4" w:space="0" w:color="auto"/>
              <w:right w:val="single" w:sz="4" w:space="0" w:color="auto"/>
            </w:tcBorders>
            <w:vAlign w:val="center"/>
            <w:hideMark/>
          </w:tcPr>
          <w:p w14:paraId="16D7CC79"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4000</w:t>
            </w:r>
          </w:p>
        </w:tc>
        <w:tc>
          <w:tcPr>
            <w:tcW w:w="273" w:type="pct"/>
            <w:vMerge w:val="restart"/>
            <w:tcBorders>
              <w:top w:val="single" w:sz="4" w:space="0" w:color="auto"/>
              <w:left w:val="single" w:sz="4" w:space="0" w:color="auto"/>
              <w:right w:val="single" w:sz="4" w:space="0" w:color="auto"/>
            </w:tcBorders>
            <w:vAlign w:val="center"/>
            <w:hideMark/>
          </w:tcPr>
          <w:p w14:paraId="6FCBEEA9"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8000</w:t>
            </w:r>
          </w:p>
        </w:tc>
        <w:tc>
          <w:tcPr>
            <w:tcW w:w="273" w:type="pct"/>
            <w:vMerge w:val="restart"/>
            <w:tcBorders>
              <w:top w:val="single" w:sz="4" w:space="0" w:color="auto"/>
              <w:left w:val="single" w:sz="4" w:space="0" w:color="auto"/>
              <w:right w:val="single" w:sz="4" w:space="0" w:color="auto"/>
            </w:tcBorders>
            <w:shd w:val="clear" w:color="auto" w:fill="auto"/>
            <w:vAlign w:val="center"/>
            <w:hideMark/>
          </w:tcPr>
          <w:p w14:paraId="7D8FBCC8" w14:textId="77777777" w:rsidR="000A332D" w:rsidRPr="00B50B95" w:rsidRDefault="000A332D" w:rsidP="000A332D">
            <w:pPr>
              <w:spacing w:after="0" w:line="240" w:lineRule="auto"/>
              <w:contextualSpacing/>
              <w:jc w:val="center"/>
              <w:rPr>
                <w:rFonts w:ascii="Arial" w:hAnsi="Arial" w:cs="Arial"/>
                <w:bCs/>
                <w:sz w:val="18"/>
                <w:szCs w:val="16"/>
              </w:rPr>
            </w:pPr>
            <w:proofErr w:type="spellStart"/>
            <w:proofErr w:type="gramStart"/>
            <w:r w:rsidRPr="00B50B95">
              <w:rPr>
                <w:rFonts w:ascii="Arial" w:hAnsi="Arial" w:cs="Arial"/>
                <w:bCs/>
                <w:sz w:val="18"/>
                <w:szCs w:val="16"/>
              </w:rPr>
              <w:t>L</w:t>
            </w:r>
            <w:proofErr w:type="gramEnd"/>
            <w:r w:rsidRPr="00B50B95">
              <w:rPr>
                <w:rFonts w:ascii="Arial" w:hAnsi="Arial" w:cs="Arial"/>
                <w:bCs/>
                <w:sz w:val="18"/>
                <w:szCs w:val="16"/>
              </w:rPr>
              <w:t>аэкв</w:t>
            </w:r>
            <w:proofErr w:type="spellEnd"/>
          </w:p>
        </w:tc>
        <w:tc>
          <w:tcPr>
            <w:tcW w:w="321" w:type="pct"/>
            <w:vMerge w:val="restart"/>
            <w:tcBorders>
              <w:top w:val="single" w:sz="4" w:space="0" w:color="auto"/>
              <w:left w:val="single" w:sz="4" w:space="0" w:color="auto"/>
              <w:right w:val="single" w:sz="4" w:space="0" w:color="auto"/>
            </w:tcBorders>
            <w:shd w:val="clear" w:color="auto" w:fill="auto"/>
            <w:vAlign w:val="center"/>
          </w:tcPr>
          <w:p w14:paraId="0E4A3A5F" w14:textId="77777777" w:rsidR="000A332D" w:rsidRPr="00B50B95" w:rsidRDefault="000A332D" w:rsidP="000A332D">
            <w:pPr>
              <w:spacing w:after="0" w:line="240" w:lineRule="auto"/>
              <w:contextualSpacing/>
              <w:jc w:val="center"/>
              <w:rPr>
                <w:rFonts w:ascii="Arial" w:hAnsi="Arial" w:cs="Arial"/>
                <w:bCs/>
                <w:sz w:val="18"/>
                <w:szCs w:val="16"/>
              </w:rPr>
            </w:pPr>
            <w:proofErr w:type="spellStart"/>
            <w:proofErr w:type="gramStart"/>
            <w:r w:rsidRPr="00B50B95">
              <w:rPr>
                <w:rFonts w:ascii="Arial" w:hAnsi="Arial" w:cs="Arial"/>
                <w:bCs/>
                <w:sz w:val="18"/>
                <w:szCs w:val="16"/>
              </w:rPr>
              <w:t>L</w:t>
            </w:r>
            <w:proofErr w:type="gramEnd"/>
            <w:r w:rsidRPr="00B50B95">
              <w:rPr>
                <w:rFonts w:ascii="Arial" w:hAnsi="Arial" w:cs="Arial"/>
                <w:bCs/>
                <w:sz w:val="18"/>
                <w:szCs w:val="16"/>
              </w:rPr>
              <w:t>амакс</w:t>
            </w:r>
            <w:proofErr w:type="spellEnd"/>
          </w:p>
        </w:tc>
      </w:tr>
      <w:tr w:rsidR="00DE30BB" w:rsidRPr="00B50B95" w14:paraId="6D89E18A" w14:textId="77777777" w:rsidTr="002564B0">
        <w:trPr>
          <w:trHeight w:val="200"/>
        </w:trPr>
        <w:tc>
          <w:tcPr>
            <w:tcW w:w="209" w:type="pct"/>
            <w:tcBorders>
              <w:top w:val="single" w:sz="4" w:space="0" w:color="auto"/>
              <w:left w:val="single" w:sz="4" w:space="0" w:color="auto"/>
              <w:bottom w:val="single" w:sz="4" w:space="0" w:color="auto"/>
              <w:right w:val="single" w:sz="4" w:space="0" w:color="auto"/>
            </w:tcBorders>
            <w:vAlign w:val="center"/>
            <w:hideMark/>
          </w:tcPr>
          <w:p w14:paraId="40A000C9"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N</w:t>
            </w:r>
          </w:p>
        </w:tc>
        <w:tc>
          <w:tcPr>
            <w:tcW w:w="671" w:type="pct"/>
            <w:tcBorders>
              <w:top w:val="single" w:sz="4" w:space="0" w:color="auto"/>
              <w:left w:val="single" w:sz="4" w:space="0" w:color="auto"/>
              <w:bottom w:val="single" w:sz="4" w:space="0" w:color="auto"/>
              <w:right w:val="single" w:sz="4" w:space="0" w:color="auto"/>
            </w:tcBorders>
            <w:vAlign w:val="center"/>
            <w:hideMark/>
          </w:tcPr>
          <w:p w14:paraId="554B0166"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Название</w:t>
            </w:r>
          </w:p>
        </w:tc>
        <w:tc>
          <w:tcPr>
            <w:tcW w:w="332" w:type="pct"/>
            <w:tcBorders>
              <w:top w:val="single" w:sz="4" w:space="0" w:color="auto"/>
              <w:left w:val="single" w:sz="4" w:space="0" w:color="auto"/>
              <w:bottom w:val="single" w:sz="4" w:space="0" w:color="auto"/>
              <w:right w:val="single" w:sz="4" w:space="0" w:color="auto"/>
            </w:tcBorders>
            <w:vAlign w:val="center"/>
            <w:hideMark/>
          </w:tcPr>
          <w:p w14:paraId="398192DA"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X (м)</w:t>
            </w:r>
          </w:p>
        </w:tc>
        <w:tc>
          <w:tcPr>
            <w:tcW w:w="352" w:type="pct"/>
            <w:tcBorders>
              <w:top w:val="single" w:sz="4" w:space="0" w:color="auto"/>
              <w:left w:val="single" w:sz="4" w:space="0" w:color="auto"/>
              <w:bottom w:val="single" w:sz="4" w:space="0" w:color="auto"/>
              <w:right w:val="single" w:sz="4" w:space="0" w:color="auto"/>
            </w:tcBorders>
            <w:vAlign w:val="center"/>
            <w:hideMark/>
          </w:tcPr>
          <w:p w14:paraId="3AEB8525"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Y (м)</w:t>
            </w:r>
          </w:p>
        </w:tc>
        <w:tc>
          <w:tcPr>
            <w:tcW w:w="337" w:type="pct"/>
            <w:vMerge/>
            <w:tcBorders>
              <w:left w:val="single" w:sz="4" w:space="0" w:color="auto"/>
              <w:bottom w:val="single" w:sz="4" w:space="0" w:color="auto"/>
              <w:right w:val="single" w:sz="4" w:space="0" w:color="auto"/>
            </w:tcBorders>
            <w:vAlign w:val="center"/>
          </w:tcPr>
          <w:p w14:paraId="785FAF02"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09C9E660"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2197B416"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53E48735"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0123E695"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59518BF0"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28725DAB"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2" w:type="pct"/>
            <w:vMerge/>
            <w:tcBorders>
              <w:left w:val="single" w:sz="4" w:space="0" w:color="auto"/>
              <w:bottom w:val="single" w:sz="4" w:space="0" w:color="auto"/>
              <w:right w:val="single" w:sz="4" w:space="0" w:color="auto"/>
            </w:tcBorders>
            <w:vAlign w:val="center"/>
          </w:tcPr>
          <w:p w14:paraId="46802224"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328" w:type="pct"/>
            <w:vMerge/>
            <w:tcBorders>
              <w:left w:val="single" w:sz="4" w:space="0" w:color="auto"/>
              <w:bottom w:val="single" w:sz="4" w:space="0" w:color="auto"/>
              <w:right w:val="single" w:sz="4" w:space="0" w:color="auto"/>
            </w:tcBorders>
            <w:vAlign w:val="center"/>
          </w:tcPr>
          <w:p w14:paraId="3CAAA1AF"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3" w:type="pct"/>
            <w:vMerge/>
            <w:tcBorders>
              <w:left w:val="single" w:sz="4" w:space="0" w:color="auto"/>
              <w:bottom w:val="single" w:sz="4" w:space="0" w:color="auto"/>
              <w:right w:val="single" w:sz="4" w:space="0" w:color="auto"/>
            </w:tcBorders>
            <w:vAlign w:val="center"/>
          </w:tcPr>
          <w:p w14:paraId="790991E9"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273" w:type="pct"/>
            <w:vMerge/>
            <w:tcBorders>
              <w:left w:val="single" w:sz="4" w:space="0" w:color="auto"/>
              <w:bottom w:val="single" w:sz="4" w:space="0" w:color="auto"/>
              <w:right w:val="single" w:sz="4" w:space="0" w:color="auto"/>
            </w:tcBorders>
            <w:shd w:val="clear" w:color="auto" w:fill="auto"/>
            <w:vAlign w:val="center"/>
          </w:tcPr>
          <w:p w14:paraId="7F2F8197" w14:textId="77777777" w:rsidR="000A332D" w:rsidRPr="00B50B95" w:rsidRDefault="000A332D" w:rsidP="000A332D">
            <w:pPr>
              <w:autoSpaceDE w:val="0"/>
              <w:autoSpaceDN w:val="0"/>
              <w:adjustRightInd w:val="0"/>
              <w:spacing w:after="0" w:line="240" w:lineRule="auto"/>
              <w:contextualSpacing/>
              <w:jc w:val="center"/>
              <w:rPr>
                <w:rFonts w:ascii="Arial" w:hAnsi="Arial" w:cs="Arial"/>
                <w:bCs/>
                <w:sz w:val="18"/>
                <w:szCs w:val="16"/>
              </w:rPr>
            </w:pPr>
          </w:p>
        </w:tc>
        <w:tc>
          <w:tcPr>
            <w:tcW w:w="321" w:type="pct"/>
            <w:vMerge/>
            <w:tcBorders>
              <w:left w:val="single" w:sz="4" w:space="0" w:color="auto"/>
              <w:bottom w:val="single" w:sz="4" w:space="0" w:color="auto"/>
              <w:right w:val="single" w:sz="4" w:space="0" w:color="auto"/>
            </w:tcBorders>
            <w:shd w:val="clear" w:color="auto" w:fill="auto"/>
            <w:vAlign w:val="center"/>
          </w:tcPr>
          <w:p w14:paraId="5C8B7810" w14:textId="77777777" w:rsidR="000A332D" w:rsidRPr="00B50B95" w:rsidRDefault="000A332D" w:rsidP="000A332D">
            <w:pPr>
              <w:autoSpaceDE w:val="0"/>
              <w:autoSpaceDN w:val="0"/>
              <w:adjustRightInd w:val="0"/>
              <w:spacing w:after="0" w:line="240" w:lineRule="auto"/>
              <w:contextualSpacing/>
              <w:rPr>
                <w:rFonts w:ascii="Arial" w:hAnsi="Arial" w:cs="Arial"/>
                <w:bCs/>
                <w:sz w:val="18"/>
                <w:szCs w:val="16"/>
              </w:rPr>
            </w:pPr>
          </w:p>
        </w:tc>
      </w:tr>
      <w:tr w:rsidR="002564B0" w:rsidRPr="00B50B95" w14:paraId="07B4432C" w14:textId="77777777" w:rsidTr="002564B0">
        <w:trPr>
          <w:trHeight w:val="20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5D9E6244" w14:textId="5261E4B0"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00</w:t>
            </w:r>
            <w:r>
              <w:rPr>
                <w:rFonts w:ascii="Arial" w:hAnsi="Arial" w:cs="Arial"/>
                <w:bCs/>
                <w:sz w:val="18"/>
                <w:szCs w:val="16"/>
              </w:rPr>
              <w:t>1</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202CC3B7"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Расчетная точка</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05D045E"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178.60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B7D6F87"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2101.60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62C5EBD"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1.50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F3B6A8C" w14:textId="2EC8E1F2"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w:t>
            </w:r>
            <w:r>
              <w:rPr>
                <w:rFonts w:ascii="Arial" w:hAnsi="Arial" w:cs="Arial"/>
                <w:bCs/>
                <w:sz w:val="18"/>
                <w:szCs w:val="16"/>
              </w:rPr>
              <w:t>0</w:t>
            </w:r>
            <w:r w:rsidRPr="00B50B95">
              <w:rPr>
                <w:rFonts w:ascii="Arial" w:hAnsi="Arial" w:cs="Arial"/>
                <w:bCs/>
                <w:sz w:val="18"/>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57380A9" w14:textId="2A9E83E8"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w:t>
            </w:r>
            <w:r>
              <w:rPr>
                <w:rFonts w:ascii="Arial" w:hAnsi="Arial" w:cs="Arial"/>
                <w:bCs/>
                <w:sz w:val="18"/>
                <w:szCs w:val="16"/>
              </w:rPr>
              <w:t>0</w:t>
            </w:r>
            <w:r w:rsidRPr="00B50B95">
              <w:rPr>
                <w:rFonts w:ascii="Arial" w:hAnsi="Arial" w:cs="Arial"/>
                <w:bCs/>
                <w:sz w:val="18"/>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B1B9A5A" w14:textId="15F08E38"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51,2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CFD490F" w14:textId="313CBDF0"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46,2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BE8A08A" w14:textId="3C6862F8"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w:t>
            </w:r>
            <w:r>
              <w:rPr>
                <w:rFonts w:ascii="Arial" w:hAnsi="Arial" w:cs="Arial"/>
                <w:bCs/>
                <w:sz w:val="18"/>
                <w:szCs w:val="16"/>
              </w:rPr>
              <w:t>1</w:t>
            </w:r>
            <w:r w:rsidRPr="00B50B95">
              <w:rPr>
                <w:rFonts w:ascii="Arial" w:hAnsi="Arial" w:cs="Arial"/>
                <w:bCs/>
                <w:sz w:val="18"/>
                <w:szCs w:val="16"/>
              </w:rPr>
              <w:t>.3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6638AAE" w14:textId="029BBF58"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w:t>
            </w:r>
            <w:r>
              <w:rPr>
                <w:rFonts w:ascii="Arial" w:hAnsi="Arial" w:cs="Arial"/>
                <w:bCs/>
                <w:sz w:val="18"/>
                <w:szCs w:val="16"/>
              </w:rPr>
              <w:t>0</w:t>
            </w:r>
            <w:r w:rsidRPr="00B50B95">
              <w:rPr>
                <w:rFonts w:ascii="Arial" w:hAnsi="Arial" w:cs="Arial"/>
                <w:bCs/>
                <w:sz w:val="18"/>
                <w:szCs w:val="16"/>
              </w:rPr>
              <w:t>.3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3CBDFB3" w14:textId="302211C9"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38</w:t>
            </w:r>
            <w:r w:rsidRPr="00B50B95">
              <w:rPr>
                <w:rFonts w:ascii="Arial" w:hAnsi="Arial" w:cs="Arial"/>
                <w:bCs/>
                <w:sz w:val="18"/>
                <w:szCs w:val="16"/>
              </w:rPr>
              <w:t>.5</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F518921" w14:textId="56D0EC70"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35,6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6068C2F" w14:textId="5AB70A5D"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3</w:t>
            </w:r>
            <w:r>
              <w:rPr>
                <w:rFonts w:ascii="Arial" w:hAnsi="Arial" w:cs="Arial"/>
                <w:bCs/>
                <w:sz w:val="18"/>
                <w:szCs w:val="16"/>
              </w:rPr>
              <w:t>4</w:t>
            </w:r>
            <w:r w:rsidRPr="00B50B95">
              <w:rPr>
                <w:rFonts w:ascii="Arial" w:hAnsi="Arial" w:cs="Arial"/>
                <w:bCs/>
                <w:sz w:val="18"/>
                <w:szCs w:val="16"/>
              </w:rPr>
              <w:t>.4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43CAEB5" w14:textId="02A5577E"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44</w:t>
            </w:r>
            <w:r w:rsidRPr="00B50B95">
              <w:rPr>
                <w:rFonts w:ascii="Arial" w:hAnsi="Arial" w:cs="Arial"/>
                <w:bCs/>
                <w:sz w:val="18"/>
                <w:szCs w:val="16"/>
              </w:rPr>
              <w:t>.</w:t>
            </w:r>
            <w:r>
              <w:rPr>
                <w:rFonts w:ascii="Arial" w:hAnsi="Arial" w:cs="Arial"/>
                <w:bCs/>
                <w:sz w:val="18"/>
                <w:szCs w:val="16"/>
              </w:rPr>
              <w:t>1</w:t>
            </w:r>
            <w:r w:rsidRPr="00B50B95">
              <w:rPr>
                <w:rFonts w:ascii="Arial" w:hAnsi="Arial" w:cs="Arial"/>
                <w:bCs/>
                <w:sz w:val="18"/>
                <w:szCs w:val="16"/>
              </w:rPr>
              <w:t>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707221C" w14:textId="36CB8A95"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50</w:t>
            </w:r>
            <w:r w:rsidRPr="00B50B95">
              <w:rPr>
                <w:rFonts w:ascii="Arial" w:hAnsi="Arial" w:cs="Arial"/>
                <w:bCs/>
                <w:sz w:val="18"/>
                <w:szCs w:val="16"/>
              </w:rPr>
              <w:t>.30</w:t>
            </w:r>
          </w:p>
        </w:tc>
      </w:tr>
      <w:tr w:rsidR="002564B0" w:rsidRPr="00B50B95" w14:paraId="5E4C0512" w14:textId="77777777" w:rsidTr="002564B0">
        <w:trPr>
          <w:trHeight w:val="20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2981AEE6" w14:textId="4B4BC2F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00</w:t>
            </w:r>
            <w:r>
              <w:rPr>
                <w:rFonts w:ascii="Arial" w:hAnsi="Arial" w:cs="Arial"/>
                <w:bCs/>
                <w:sz w:val="18"/>
                <w:szCs w:val="16"/>
              </w:rPr>
              <w:t>2</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6F1F8512"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Расчетная точка</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740E360"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291.50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F5F99A3"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2101.80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195F229"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1.50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077D0C2" w14:textId="446F4A84"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51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F906F5A" w14:textId="68425C2D"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w:t>
            </w:r>
            <w:r>
              <w:rPr>
                <w:rFonts w:ascii="Arial" w:hAnsi="Arial" w:cs="Arial"/>
                <w:bCs/>
                <w:sz w:val="18"/>
                <w:szCs w:val="16"/>
              </w:rPr>
              <w:t>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30CB778" w14:textId="3E2AEE12"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49</w:t>
            </w:r>
            <w:r w:rsidRPr="00B50B95">
              <w:rPr>
                <w:rFonts w:ascii="Arial" w:hAnsi="Arial" w:cs="Arial"/>
                <w:bCs/>
                <w:sz w:val="18"/>
                <w:szCs w:val="16"/>
              </w:rPr>
              <w:t>.1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9E76663" w14:textId="3198A07C"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44</w:t>
            </w:r>
            <w:r w:rsidRPr="00B50B95">
              <w:rPr>
                <w:rFonts w:ascii="Arial" w:hAnsi="Arial" w:cs="Arial"/>
                <w:bCs/>
                <w:sz w:val="18"/>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D4FBE1A" w14:textId="4AC5F953"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40</w:t>
            </w:r>
            <w:r w:rsidRPr="00B50B95">
              <w:rPr>
                <w:rFonts w:ascii="Arial" w:hAnsi="Arial" w:cs="Arial"/>
                <w:bCs/>
                <w:sz w:val="18"/>
                <w:szCs w:val="16"/>
              </w:rPr>
              <w:t>.3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73CD8FF" w14:textId="5904D442"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38</w:t>
            </w:r>
            <w:r w:rsidRPr="00B50B95">
              <w:rPr>
                <w:rFonts w:ascii="Arial" w:hAnsi="Arial" w:cs="Arial"/>
                <w:bCs/>
                <w:sz w:val="18"/>
                <w:szCs w:val="16"/>
              </w:rPr>
              <w:t>.</w:t>
            </w:r>
            <w:r>
              <w:rPr>
                <w:rFonts w:ascii="Arial" w:hAnsi="Arial" w:cs="Arial"/>
                <w:bCs/>
                <w:sz w:val="18"/>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45D512E" w14:textId="21EFED53"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36</w:t>
            </w:r>
            <w:r w:rsidRPr="00B50B95">
              <w:rPr>
                <w:rFonts w:ascii="Arial" w:hAnsi="Arial" w:cs="Arial"/>
                <w:bCs/>
                <w:sz w:val="18"/>
                <w:szCs w:val="16"/>
              </w:rPr>
              <w:t>.8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B00216F" w14:textId="09781A98"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Pr>
                <w:rFonts w:ascii="Arial" w:hAnsi="Arial" w:cs="Arial"/>
                <w:bCs/>
                <w:sz w:val="18"/>
                <w:szCs w:val="16"/>
              </w:rPr>
              <w:t>35,1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F0F835A" w14:textId="3A6628B1"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3</w:t>
            </w:r>
            <w:r>
              <w:rPr>
                <w:rFonts w:ascii="Arial" w:hAnsi="Arial" w:cs="Arial"/>
                <w:bCs/>
                <w:sz w:val="18"/>
                <w:szCs w:val="16"/>
              </w:rPr>
              <w:t>0</w:t>
            </w:r>
            <w:r w:rsidRPr="00B50B95">
              <w:rPr>
                <w:rFonts w:ascii="Arial" w:hAnsi="Arial" w:cs="Arial"/>
                <w:bCs/>
                <w:sz w:val="18"/>
                <w:szCs w:val="16"/>
              </w:rPr>
              <w:t>.2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12F0057" w14:textId="41D1AB20"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w:t>
            </w:r>
            <w:r>
              <w:rPr>
                <w:rFonts w:ascii="Arial" w:hAnsi="Arial" w:cs="Arial"/>
                <w:bCs/>
                <w:sz w:val="18"/>
                <w:szCs w:val="16"/>
              </w:rPr>
              <w:t>3</w:t>
            </w:r>
            <w:r w:rsidRPr="00B50B95">
              <w:rPr>
                <w:rFonts w:ascii="Arial" w:hAnsi="Arial" w:cs="Arial"/>
                <w:bCs/>
                <w:sz w:val="18"/>
                <w:szCs w:val="16"/>
              </w:rPr>
              <w:t>.60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32CF1FB" w14:textId="021B0919"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w:t>
            </w:r>
            <w:r>
              <w:rPr>
                <w:rFonts w:ascii="Arial" w:hAnsi="Arial" w:cs="Arial"/>
                <w:bCs/>
                <w:sz w:val="18"/>
                <w:szCs w:val="16"/>
              </w:rPr>
              <w:t>1</w:t>
            </w:r>
            <w:r w:rsidRPr="00B50B95">
              <w:rPr>
                <w:rFonts w:ascii="Arial" w:hAnsi="Arial" w:cs="Arial"/>
                <w:bCs/>
                <w:sz w:val="18"/>
                <w:szCs w:val="16"/>
              </w:rPr>
              <w:t>.</w:t>
            </w:r>
            <w:r>
              <w:rPr>
                <w:rFonts w:ascii="Arial" w:hAnsi="Arial" w:cs="Arial"/>
                <w:bCs/>
                <w:sz w:val="18"/>
                <w:szCs w:val="16"/>
              </w:rPr>
              <w:t>2</w:t>
            </w:r>
            <w:r w:rsidRPr="00B50B95">
              <w:rPr>
                <w:rFonts w:ascii="Arial" w:hAnsi="Arial" w:cs="Arial"/>
                <w:bCs/>
                <w:sz w:val="18"/>
                <w:szCs w:val="16"/>
              </w:rPr>
              <w:t>0</w:t>
            </w:r>
          </w:p>
        </w:tc>
      </w:tr>
      <w:tr w:rsidR="002564B0" w:rsidRPr="00B50B95" w14:paraId="0C5E1B3F" w14:textId="77777777" w:rsidTr="002564B0">
        <w:trPr>
          <w:trHeight w:val="200"/>
        </w:trPr>
        <w:tc>
          <w:tcPr>
            <w:tcW w:w="1901" w:type="pct"/>
            <w:gridSpan w:val="5"/>
            <w:tcBorders>
              <w:top w:val="single" w:sz="4" w:space="0" w:color="auto"/>
              <w:left w:val="single" w:sz="4" w:space="0" w:color="auto"/>
              <w:bottom w:val="single" w:sz="4" w:space="0" w:color="auto"/>
              <w:right w:val="single" w:sz="4" w:space="0" w:color="auto"/>
            </w:tcBorders>
            <w:vAlign w:val="center"/>
          </w:tcPr>
          <w:p w14:paraId="3040813F"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ПДУ с 07.00 до 23.00</w:t>
            </w:r>
          </w:p>
        </w:tc>
        <w:tc>
          <w:tcPr>
            <w:tcW w:w="272" w:type="pct"/>
            <w:tcBorders>
              <w:top w:val="single" w:sz="4" w:space="0" w:color="auto"/>
              <w:left w:val="single" w:sz="4" w:space="0" w:color="auto"/>
              <w:bottom w:val="single" w:sz="4" w:space="0" w:color="auto"/>
              <w:right w:val="single" w:sz="4" w:space="0" w:color="auto"/>
            </w:tcBorders>
            <w:vAlign w:val="center"/>
          </w:tcPr>
          <w:p w14:paraId="35AB2122"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90</w:t>
            </w:r>
          </w:p>
        </w:tc>
        <w:tc>
          <w:tcPr>
            <w:tcW w:w="272" w:type="pct"/>
            <w:tcBorders>
              <w:top w:val="single" w:sz="4" w:space="0" w:color="auto"/>
              <w:left w:val="single" w:sz="4" w:space="0" w:color="auto"/>
              <w:bottom w:val="single" w:sz="4" w:space="0" w:color="auto"/>
              <w:right w:val="single" w:sz="4" w:space="0" w:color="auto"/>
            </w:tcBorders>
            <w:vAlign w:val="center"/>
          </w:tcPr>
          <w:p w14:paraId="0122E7A1"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75</w:t>
            </w:r>
          </w:p>
        </w:tc>
        <w:tc>
          <w:tcPr>
            <w:tcW w:w="272" w:type="pct"/>
            <w:tcBorders>
              <w:top w:val="single" w:sz="4" w:space="0" w:color="auto"/>
              <w:left w:val="single" w:sz="4" w:space="0" w:color="auto"/>
              <w:bottom w:val="single" w:sz="4" w:space="0" w:color="auto"/>
              <w:right w:val="single" w:sz="4" w:space="0" w:color="auto"/>
            </w:tcBorders>
            <w:vAlign w:val="center"/>
          </w:tcPr>
          <w:p w14:paraId="331CA989"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66</w:t>
            </w:r>
          </w:p>
        </w:tc>
        <w:tc>
          <w:tcPr>
            <w:tcW w:w="272" w:type="pct"/>
            <w:tcBorders>
              <w:top w:val="single" w:sz="4" w:space="0" w:color="auto"/>
              <w:left w:val="single" w:sz="4" w:space="0" w:color="auto"/>
              <w:bottom w:val="single" w:sz="4" w:space="0" w:color="auto"/>
              <w:right w:val="single" w:sz="4" w:space="0" w:color="auto"/>
            </w:tcBorders>
            <w:vAlign w:val="center"/>
          </w:tcPr>
          <w:p w14:paraId="6DA0C063"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59</w:t>
            </w:r>
          </w:p>
        </w:tc>
        <w:tc>
          <w:tcPr>
            <w:tcW w:w="272" w:type="pct"/>
            <w:tcBorders>
              <w:top w:val="single" w:sz="4" w:space="0" w:color="auto"/>
              <w:left w:val="single" w:sz="4" w:space="0" w:color="auto"/>
              <w:bottom w:val="single" w:sz="4" w:space="0" w:color="auto"/>
              <w:right w:val="single" w:sz="4" w:space="0" w:color="auto"/>
            </w:tcBorders>
            <w:vAlign w:val="center"/>
          </w:tcPr>
          <w:p w14:paraId="4B019694"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54</w:t>
            </w:r>
          </w:p>
        </w:tc>
        <w:tc>
          <w:tcPr>
            <w:tcW w:w="272" w:type="pct"/>
            <w:tcBorders>
              <w:top w:val="single" w:sz="4" w:space="0" w:color="auto"/>
              <w:left w:val="single" w:sz="4" w:space="0" w:color="auto"/>
              <w:bottom w:val="single" w:sz="4" w:space="0" w:color="auto"/>
              <w:right w:val="single" w:sz="4" w:space="0" w:color="auto"/>
            </w:tcBorders>
            <w:vAlign w:val="center"/>
          </w:tcPr>
          <w:p w14:paraId="16FA90B2"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50</w:t>
            </w:r>
          </w:p>
        </w:tc>
        <w:tc>
          <w:tcPr>
            <w:tcW w:w="272" w:type="pct"/>
            <w:tcBorders>
              <w:top w:val="single" w:sz="4" w:space="0" w:color="auto"/>
              <w:left w:val="single" w:sz="4" w:space="0" w:color="auto"/>
              <w:bottom w:val="single" w:sz="4" w:space="0" w:color="auto"/>
              <w:right w:val="single" w:sz="4" w:space="0" w:color="auto"/>
            </w:tcBorders>
            <w:vAlign w:val="center"/>
          </w:tcPr>
          <w:p w14:paraId="258DC9D8"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47</w:t>
            </w:r>
          </w:p>
        </w:tc>
        <w:tc>
          <w:tcPr>
            <w:tcW w:w="328" w:type="pct"/>
            <w:tcBorders>
              <w:top w:val="single" w:sz="4" w:space="0" w:color="auto"/>
              <w:left w:val="single" w:sz="4" w:space="0" w:color="auto"/>
              <w:bottom w:val="single" w:sz="4" w:space="0" w:color="auto"/>
              <w:right w:val="single" w:sz="4" w:space="0" w:color="auto"/>
            </w:tcBorders>
            <w:vAlign w:val="center"/>
          </w:tcPr>
          <w:p w14:paraId="4B851A64"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45</w:t>
            </w:r>
          </w:p>
        </w:tc>
        <w:tc>
          <w:tcPr>
            <w:tcW w:w="273" w:type="pct"/>
            <w:tcBorders>
              <w:top w:val="single" w:sz="4" w:space="0" w:color="auto"/>
              <w:left w:val="single" w:sz="4" w:space="0" w:color="auto"/>
              <w:bottom w:val="single" w:sz="4" w:space="0" w:color="auto"/>
              <w:right w:val="single" w:sz="4" w:space="0" w:color="auto"/>
            </w:tcBorders>
            <w:vAlign w:val="center"/>
          </w:tcPr>
          <w:p w14:paraId="4C524DA3"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44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C7941DB"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55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2E027A8" w14:textId="77777777" w:rsidR="002564B0" w:rsidRPr="00B50B95" w:rsidRDefault="002564B0" w:rsidP="002564B0">
            <w:pPr>
              <w:autoSpaceDE w:val="0"/>
              <w:autoSpaceDN w:val="0"/>
              <w:adjustRightInd w:val="0"/>
              <w:spacing w:after="0" w:line="240" w:lineRule="auto"/>
              <w:contextualSpacing/>
              <w:jc w:val="center"/>
              <w:rPr>
                <w:rFonts w:ascii="Arial" w:hAnsi="Arial" w:cs="Arial"/>
                <w:bCs/>
                <w:sz w:val="18"/>
                <w:szCs w:val="16"/>
              </w:rPr>
            </w:pPr>
            <w:r w:rsidRPr="00B50B95">
              <w:rPr>
                <w:rFonts w:ascii="Arial" w:hAnsi="Arial" w:cs="Arial"/>
                <w:bCs/>
                <w:sz w:val="18"/>
                <w:szCs w:val="16"/>
              </w:rPr>
              <w:t>70</w:t>
            </w:r>
          </w:p>
        </w:tc>
      </w:tr>
    </w:tbl>
    <w:p w14:paraId="1147F0BE" w14:textId="77777777" w:rsidR="000A332D" w:rsidRPr="00DE30BB" w:rsidRDefault="000A332D" w:rsidP="000A332D">
      <w:pPr>
        <w:spacing w:after="0" w:line="240" w:lineRule="auto"/>
        <w:ind w:left="-142" w:firstLine="569"/>
        <w:contextualSpacing/>
        <w:jc w:val="center"/>
        <w:rPr>
          <w:rFonts w:ascii="Arial" w:hAnsi="Arial" w:cs="Arial"/>
          <w:bCs/>
        </w:rPr>
      </w:pPr>
    </w:p>
    <w:p w14:paraId="0FEB6CFD" w14:textId="3C746BD9" w:rsidR="000A332D" w:rsidRPr="00DE30BB" w:rsidRDefault="000A332D" w:rsidP="000A332D">
      <w:pPr>
        <w:spacing w:after="0" w:line="240" w:lineRule="auto"/>
        <w:ind w:firstLine="567"/>
        <w:contextualSpacing/>
        <w:jc w:val="both"/>
        <w:rPr>
          <w:rFonts w:ascii="Arial" w:hAnsi="Arial" w:cs="Arial"/>
          <w:bCs/>
        </w:rPr>
      </w:pPr>
      <w:r w:rsidRPr="00DE30BB">
        <w:rPr>
          <w:rFonts w:ascii="Arial" w:hAnsi="Arial" w:cs="Arial"/>
          <w:bCs/>
        </w:rPr>
        <w:t xml:space="preserve">Проведенные расчеты показали, что уровни создаваемого звукового давления строительными работами соответствуют нормативным значениям во всех контрольных точках. </w:t>
      </w:r>
    </w:p>
    <w:p w14:paraId="55C0CFB8" w14:textId="77777777" w:rsidR="000A332D" w:rsidRPr="00DE30BB" w:rsidRDefault="000A332D" w:rsidP="000A332D">
      <w:pPr>
        <w:spacing w:after="0" w:line="240" w:lineRule="auto"/>
        <w:ind w:firstLine="567"/>
        <w:contextualSpacing/>
        <w:jc w:val="both"/>
        <w:rPr>
          <w:rFonts w:ascii="Arial" w:hAnsi="Arial" w:cs="Arial"/>
          <w:bCs/>
        </w:rPr>
      </w:pPr>
      <w:r w:rsidRPr="00DE30BB">
        <w:rPr>
          <w:rFonts w:ascii="Arial" w:hAnsi="Arial" w:cs="Arial"/>
          <w:bCs/>
        </w:rPr>
        <w:t>Следует учесть, что шумовое воздействие при строительстве будет носить временный характер. Строительные машины, механизмы и транспортные средства, используемые при строительстве, являются источниками непостоянного шума.</w:t>
      </w:r>
    </w:p>
    <w:p w14:paraId="60EDAD51" w14:textId="77777777" w:rsidR="000A332D" w:rsidRPr="00DE30BB" w:rsidRDefault="000A332D" w:rsidP="000A332D">
      <w:pPr>
        <w:spacing w:after="0" w:line="240" w:lineRule="auto"/>
        <w:ind w:firstLine="567"/>
        <w:contextualSpacing/>
        <w:jc w:val="both"/>
        <w:rPr>
          <w:rFonts w:ascii="Arial" w:hAnsi="Arial" w:cs="Arial"/>
          <w:bCs/>
        </w:rPr>
      </w:pPr>
      <w:r w:rsidRPr="00DE30BB">
        <w:rPr>
          <w:rFonts w:ascii="Arial" w:hAnsi="Arial" w:cs="Arial"/>
          <w:bCs/>
        </w:rPr>
        <w:t>После завершения строительных работ уровни шума станут такими же, как до начала их проведения.</w:t>
      </w:r>
    </w:p>
    <w:p w14:paraId="191EF6B6" w14:textId="77777777" w:rsidR="000A332D" w:rsidRPr="00DE30BB" w:rsidRDefault="000A332D" w:rsidP="000A332D">
      <w:pPr>
        <w:spacing w:after="0" w:line="240" w:lineRule="auto"/>
        <w:ind w:firstLine="567"/>
        <w:contextualSpacing/>
        <w:jc w:val="both"/>
        <w:rPr>
          <w:rFonts w:ascii="Arial" w:hAnsi="Arial" w:cs="Arial"/>
          <w:bCs/>
        </w:rPr>
      </w:pPr>
    </w:p>
    <w:p w14:paraId="53EB6860" w14:textId="77777777" w:rsidR="000A332D" w:rsidRPr="002564B0" w:rsidRDefault="000A332D" w:rsidP="000A332D">
      <w:pPr>
        <w:spacing w:after="0" w:line="240" w:lineRule="auto"/>
        <w:ind w:firstLine="567"/>
        <w:contextualSpacing/>
        <w:jc w:val="both"/>
        <w:rPr>
          <w:rFonts w:ascii="Arial" w:hAnsi="Arial" w:cs="Arial"/>
          <w:b/>
          <w:u w:val="single"/>
        </w:rPr>
      </w:pPr>
      <w:r w:rsidRPr="002564B0">
        <w:rPr>
          <w:rFonts w:ascii="Arial" w:hAnsi="Arial" w:cs="Arial"/>
          <w:b/>
          <w:u w:val="single"/>
        </w:rPr>
        <w:t xml:space="preserve">Период эксплуатации объекта </w:t>
      </w:r>
    </w:p>
    <w:p w14:paraId="091016ED" w14:textId="77777777" w:rsidR="000A332D" w:rsidRPr="00DE30BB" w:rsidRDefault="000A332D" w:rsidP="000A332D">
      <w:pPr>
        <w:spacing w:after="0" w:line="240" w:lineRule="auto"/>
        <w:ind w:firstLine="567"/>
        <w:contextualSpacing/>
        <w:jc w:val="both"/>
        <w:rPr>
          <w:rFonts w:ascii="Arial" w:hAnsi="Arial" w:cs="Arial"/>
          <w:bCs/>
        </w:rPr>
      </w:pPr>
      <w:r w:rsidRPr="002564B0">
        <w:rPr>
          <w:rFonts w:ascii="Arial" w:hAnsi="Arial" w:cs="Arial"/>
          <w:bCs/>
        </w:rPr>
        <w:t xml:space="preserve">Во время эксплуатации объекта акустическое воздействие отсутствует ввиду отсутствия источников шума. </w:t>
      </w:r>
      <w:r w:rsidR="006177F7" w:rsidRPr="002564B0">
        <w:rPr>
          <w:rFonts w:ascii="Arial" w:hAnsi="Arial" w:cs="Arial"/>
          <w:bCs/>
        </w:rPr>
        <w:t xml:space="preserve">Незначительное шумовое воздействие может быть оказано на природные экосистемы заказника «Сафонова дача» </w:t>
      </w:r>
      <w:proofErr w:type="spellStart"/>
      <w:r w:rsidR="006177F7" w:rsidRPr="002564B0">
        <w:rPr>
          <w:rFonts w:ascii="Arial" w:hAnsi="Arial" w:cs="Arial"/>
          <w:bCs/>
        </w:rPr>
        <w:t>рекреантами</w:t>
      </w:r>
      <w:proofErr w:type="spellEnd"/>
      <w:r w:rsidR="006177F7" w:rsidRPr="002564B0">
        <w:rPr>
          <w:rFonts w:ascii="Arial" w:hAnsi="Arial" w:cs="Arial"/>
          <w:bCs/>
        </w:rPr>
        <w:t xml:space="preserve">. В случае соблюдения требований к поведению в границах ООПТ, шумовое воздействие будет не значительным и неощутимым для </w:t>
      </w:r>
      <w:proofErr w:type="spellStart"/>
      <w:r w:rsidR="006177F7" w:rsidRPr="002564B0">
        <w:rPr>
          <w:rFonts w:ascii="Arial" w:hAnsi="Arial" w:cs="Arial"/>
          <w:bCs/>
        </w:rPr>
        <w:t>биоты</w:t>
      </w:r>
      <w:proofErr w:type="spellEnd"/>
      <w:r w:rsidR="006177F7" w:rsidRPr="002564B0">
        <w:rPr>
          <w:rFonts w:ascii="Arial" w:hAnsi="Arial" w:cs="Arial"/>
          <w:bCs/>
        </w:rPr>
        <w:t xml:space="preserve"> заказника, тем более</w:t>
      </w:r>
      <w:proofErr w:type="gramStart"/>
      <w:r w:rsidR="006177F7" w:rsidRPr="002564B0">
        <w:rPr>
          <w:rFonts w:ascii="Arial" w:hAnsi="Arial" w:cs="Arial"/>
          <w:bCs/>
        </w:rPr>
        <w:t>,</w:t>
      </w:r>
      <w:proofErr w:type="gramEnd"/>
      <w:r w:rsidR="006177F7" w:rsidRPr="002564B0">
        <w:rPr>
          <w:rFonts w:ascii="Arial" w:hAnsi="Arial" w:cs="Arial"/>
          <w:bCs/>
        </w:rPr>
        <w:t xml:space="preserve"> что данная территория уже давно испытывает определенную рекреационную нагрузку.</w:t>
      </w:r>
    </w:p>
    <w:p w14:paraId="494C32BA" w14:textId="77777777" w:rsidR="000A332D" w:rsidRPr="00DE30BB" w:rsidRDefault="000A332D" w:rsidP="000A332D">
      <w:pPr>
        <w:spacing w:after="0" w:line="240" w:lineRule="auto"/>
        <w:ind w:firstLine="709"/>
        <w:jc w:val="both"/>
        <w:rPr>
          <w:rFonts w:ascii="Arial" w:eastAsia="Calibri" w:hAnsi="Arial" w:cs="Arial"/>
        </w:rPr>
      </w:pPr>
    </w:p>
    <w:p w14:paraId="0B42DEFE" w14:textId="77777777" w:rsidR="000A332D" w:rsidRPr="00CB764A" w:rsidRDefault="000A332D" w:rsidP="000A332D">
      <w:pPr>
        <w:spacing w:after="0" w:line="240" w:lineRule="auto"/>
        <w:ind w:firstLine="709"/>
        <w:contextualSpacing/>
        <w:jc w:val="center"/>
        <w:rPr>
          <w:rFonts w:ascii="Arial" w:hAnsi="Arial" w:cs="Arial"/>
          <w:b/>
          <w:sz w:val="24"/>
          <w:szCs w:val="24"/>
        </w:rPr>
      </w:pPr>
      <w:r w:rsidRPr="00DE30BB">
        <w:rPr>
          <w:rFonts w:ascii="Arial" w:hAnsi="Arial" w:cs="Arial"/>
          <w:b/>
          <w:sz w:val="24"/>
          <w:szCs w:val="24"/>
        </w:rPr>
        <w:t xml:space="preserve">4.6. Оценка воздействия отходов на компоненты окружающей </w:t>
      </w:r>
      <w:r w:rsidRPr="00CB764A">
        <w:rPr>
          <w:rFonts w:ascii="Arial" w:hAnsi="Arial" w:cs="Arial"/>
          <w:b/>
          <w:sz w:val="24"/>
          <w:szCs w:val="24"/>
        </w:rPr>
        <w:t>среды</w:t>
      </w:r>
    </w:p>
    <w:p w14:paraId="1F716C73" w14:textId="77777777" w:rsidR="000A332D" w:rsidRPr="000A332D" w:rsidRDefault="000A332D" w:rsidP="000A332D">
      <w:pPr>
        <w:spacing w:after="0" w:line="240" w:lineRule="auto"/>
        <w:contextualSpacing/>
        <w:jc w:val="both"/>
        <w:rPr>
          <w:rFonts w:ascii="Arial" w:hAnsi="Arial" w:cs="Arial"/>
          <w:sz w:val="10"/>
          <w:szCs w:val="10"/>
        </w:rPr>
      </w:pPr>
    </w:p>
    <w:p w14:paraId="5D5A37C4" w14:textId="77777777" w:rsidR="000A332D" w:rsidRPr="00CB764A" w:rsidRDefault="000A332D" w:rsidP="000A332D">
      <w:pPr>
        <w:spacing w:after="0" w:line="240" w:lineRule="auto"/>
        <w:ind w:firstLine="709"/>
        <w:jc w:val="both"/>
        <w:rPr>
          <w:rFonts w:ascii="Arial" w:hAnsi="Arial" w:cs="Arial"/>
        </w:rPr>
      </w:pPr>
      <w:r w:rsidRPr="00CB764A">
        <w:rPr>
          <w:rFonts w:ascii="Arial" w:hAnsi="Arial" w:cs="Arial"/>
        </w:rPr>
        <w:t xml:space="preserve">Основными задачами разработки данного подраздела в проектной документации являются выявление источников и </w:t>
      </w:r>
      <w:proofErr w:type="spellStart"/>
      <w:r w:rsidRPr="00CB764A">
        <w:rPr>
          <w:rFonts w:ascii="Arial" w:hAnsi="Arial" w:cs="Arial"/>
        </w:rPr>
        <w:t>отходообразующих</w:t>
      </w:r>
      <w:proofErr w:type="spellEnd"/>
      <w:r w:rsidRPr="00CB764A">
        <w:rPr>
          <w:rFonts w:ascii="Arial" w:hAnsi="Arial" w:cs="Arial"/>
        </w:rPr>
        <w:t xml:space="preserve"> процессов на период работ; на период эксплуатации объекта; рассмотрение альтернативного (нулевого) варианта. </w:t>
      </w:r>
    </w:p>
    <w:p w14:paraId="691A38AF" w14:textId="77777777" w:rsidR="000A332D" w:rsidRPr="000A332D" w:rsidRDefault="000A332D" w:rsidP="000A332D">
      <w:pPr>
        <w:spacing w:after="0" w:line="240" w:lineRule="auto"/>
        <w:ind w:firstLine="709"/>
        <w:contextualSpacing/>
        <w:jc w:val="both"/>
        <w:rPr>
          <w:rFonts w:ascii="Arial" w:hAnsi="Arial" w:cs="Arial"/>
          <w:b/>
          <w:spacing w:val="-1"/>
          <w:w w:val="103"/>
          <w:sz w:val="10"/>
          <w:szCs w:val="10"/>
          <w:highlight w:val="green"/>
          <w:u w:val="single"/>
        </w:rPr>
      </w:pPr>
    </w:p>
    <w:p w14:paraId="2DFD93A7" w14:textId="77777777" w:rsidR="000A332D" w:rsidRPr="00CB764A" w:rsidRDefault="000A332D" w:rsidP="000A332D">
      <w:pPr>
        <w:spacing w:after="0" w:line="240" w:lineRule="auto"/>
        <w:ind w:firstLine="709"/>
        <w:contextualSpacing/>
        <w:jc w:val="both"/>
        <w:rPr>
          <w:rFonts w:ascii="Arial" w:hAnsi="Arial" w:cs="Arial"/>
          <w:spacing w:val="-1"/>
          <w:w w:val="103"/>
        </w:rPr>
      </w:pPr>
      <w:r w:rsidRPr="00CB764A">
        <w:rPr>
          <w:rFonts w:ascii="Arial" w:hAnsi="Arial" w:cs="Arial"/>
          <w:b/>
          <w:spacing w:val="-1"/>
          <w:w w:val="103"/>
          <w:u w:val="single"/>
        </w:rPr>
        <w:t>В период строительства</w:t>
      </w:r>
      <w:r w:rsidRPr="00CB764A">
        <w:rPr>
          <w:rFonts w:ascii="Arial" w:hAnsi="Arial" w:cs="Arial"/>
          <w:spacing w:val="-1"/>
          <w:w w:val="103"/>
        </w:rPr>
        <w:t xml:space="preserve"> основными источниками образования отходов являются: монтажные работы, жизнедеятельность рабочих.</w:t>
      </w:r>
    </w:p>
    <w:p w14:paraId="74162DBB" w14:textId="77777777" w:rsidR="000A332D" w:rsidRPr="00CB764A" w:rsidRDefault="000A332D" w:rsidP="000A332D">
      <w:pPr>
        <w:spacing w:after="0" w:line="240" w:lineRule="auto"/>
        <w:ind w:firstLine="709"/>
        <w:contextualSpacing/>
        <w:jc w:val="both"/>
        <w:rPr>
          <w:rFonts w:ascii="Arial" w:hAnsi="Arial" w:cs="Arial"/>
          <w:spacing w:val="-1"/>
          <w:w w:val="103"/>
        </w:rPr>
      </w:pPr>
      <w:r w:rsidRPr="00CB764A">
        <w:rPr>
          <w:rFonts w:ascii="Arial" w:hAnsi="Arial" w:cs="Arial"/>
          <w:spacing w:val="-1"/>
          <w:w w:val="103"/>
        </w:rPr>
        <w:t xml:space="preserve">Расчет нормативов образования отходов представлен ниже. </w:t>
      </w:r>
    </w:p>
    <w:p w14:paraId="11E54464" w14:textId="77777777" w:rsidR="000A332D" w:rsidRPr="00B50B95" w:rsidRDefault="000A332D" w:rsidP="000A332D">
      <w:pPr>
        <w:spacing w:after="0" w:line="240" w:lineRule="auto"/>
        <w:ind w:firstLine="709"/>
        <w:contextualSpacing/>
        <w:jc w:val="both"/>
        <w:rPr>
          <w:rFonts w:ascii="Arial" w:hAnsi="Arial" w:cs="Arial"/>
          <w:b/>
        </w:rPr>
      </w:pPr>
      <w:r w:rsidRPr="00B50B95">
        <w:rPr>
          <w:rFonts w:ascii="Arial" w:hAnsi="Arial" w:cs="Arial"/>
          <w:bCs/>
          <w:i/>
          <w:iCs/>
        </w:rPr>
        <w:t>Мусор от офисных и бытовых помещений организаций несортированный</w:t>
      </w:r>
    </w:p>
    <w:p w14:paraId="237D61B5" w14:textId="595A367A" w:rsidR="000A332D" w:rsidRPr="00BE2EF2" w:rsidRDefault="000A332D" w:rsidP="000A332D">
      <w:pPr>
        <w:spacing w:after="0" w:line="240" w:lineRule="auto"/>
        <w:ind w:firstLine="709"/>
        <w:contextualSpacing/>
        <w:jc w:val="both"/>
        <w:rPr>
          <w:rFonts w:ascii="Arial" w:hAnsi="Arial" w:cs="Arial"/>
        </w:rPr>
      </w:pPr>
      <w:r w:rsidRPr="00BE2EF2">
        <w:rPr>
          <w:rFonts w:ascii="Arial" w:hAnsi="Arial" w:cs="Arial"/>
        </w:rPr>
        <w:t>Отход образуется от жизнедеятельности рабочих на стройплощадке. Расчет отходов выполнен на основании удельных показателей нормативных объемов образования ТБО, принятых в соответствии</w:t>
      </w:r>
      <w:r w:rsidR="002564B0">
        <w:rPr>
          <w:rFonts w:ascii="Arial" w:hAnsi="Arial" w:cs="Arial"/>
        </w:rPr>
        <w:t xml:space="preserve"> </w:t>
      </w:r>
      <w:r w:rsidRPr="00BE2EF2">
        <w:rPr>
          <w:rFonts w:ascii="Arial" w:hAnsi="Arial" w:cs="Arial"/>
        </w:rPr>
        <w:t xml:space="preserve">со «Справочником удельных показателей образования отходов производства и потребления» (Москва, </w:t>
      </w:r>
      <w:smartTag w:uri="urn:schemas-microsoft-com:office:smarttags" w:element="metricconverter">
        <w:smartTagPr>
          <w:attr w:name="ProductID" w:val="1999 г"/>
        </w:smartTagPr>
        <w:r w:rsidRPr="00BE2EF2">
          <w:rPr>
            <w:rFonts w:ascii="Arial" w:hAnsi="Arial" w:cs="Arial"/>
          </w:rPr>
          <w:t>1999 г</w:t>
        </w:r>
      </w:smartTag>
      <w:r w:rsidRPr="00BE2EF2">
        <w:rPr>
          <w:rFonts w:ascii="Arial" w:hAnsi="Arial" w:cs="Arial"/>
        </w:rPr>
        <w:t>.). Норма образования ТБО для учреждений и предприятий составляет в среднем 40-</w:t>
      </w:r>
      <w:smartTag w:uri="urn:schemas-microsoft-com:office:smarttags" w:element="metricconverter">
        <w:smartTagPr>
          <w:attr w:name="ProductID" w:val="70 кг"/>
        </w:smartTagPr>
        <w:r w:rsidRPr="00BE2EF2">
          <w:rPr>
            <w:rFonts w:ascii="Arial" w:hAnsi="Arial" w:cs="Arial"/>
          </w:rPr>
          <w:t>70 кг</w:t>
        </w:r>
      </w:smartTag>
      <w:r w:rsidRPr="00BE2EF2">
        <w:rPr>
          <w:rFonts w:ascii="Arial" w:hAnsi="Arial" w:cs="Arial"/>
        </w:rPr>
        <w:t xml:space="preserve"> (0,2-</w:t>
      </w:r>
      <w:smartTag w:uri="urn:schemas-microsoft-com:office:smarttags" w:element="metricconverter">
        <w:smartTagPr>
          <w:attr w:name="ProductID" w:val="0,3 м3"/>
        </w:smartTagPr>
        <w:r w:rsidRPr="00BE2EF2">
          <w:rPr>
            <w:rFonts w:ascii="Arial" w:hAnsi="Arial" w:cs="Arial"/>
          </w:rPr>
          <w:t>0,3 м</w:t>
        </w:r>
        <w:r w:rsidRPr="00BE2EF2">
          <w:rPr>
            <w:rFonts w:ascii="Arial" w:hAnsi="Arial" w:cs="Arial"/>
            <w:vertAlign w:val="superscript"/>
          </w:rPr>
          <w:t>3</w:t>
        </w:r>
      </w:smartTag>
      <w:r w:rsidRPr="00BE2EF2">
        <w:rPr>
          <w:rFonts w:ascii="Arial" w:hAnsi="Arial" w:cs="Arial"/>
        </w:rPr>
        <w:t xml:space="preserve">) на сотрудника в год (п. 3.2.6). </w:t>
      </w:r>
    </w:p>
    <w:p w14:paraId="1C1A2B22" w14:textId="77777777" w:rsidR="000A332D" w:rsidRPr="00BE2EF2" w:rsidRDefault="000A332D" w:rsidP="000A332D">
      <w:pPr>
        <w:spacing w:after="0" w:line="240" w:lineRule="auto"/>
        <w:ind w:firstLine="709"/>
        <w:contextualSpacing/>
        <w:jc w:val="both"/>
        <w:rPr>
          <w:rFonts w:ascii="Arial" w:hAnsi="Arial" w:cs="Arial"/>
        </w:rPr>
      </w:pPr>
      <w:r w:rsidRPr="00BE2EF2">
        <w:rPr>
          <w:rFonts w:ascii="Arial" w:hAnsi="Arial" w:cs="Arial"/>
        </w:rPr>
        <w:t xml:space="preserve">Формула расчета нормативной массы образования отходов: </w:t>
      </w:r>
    </w:p>
    <w:p w14:paraId="32F56AAE" w14:textId="77777777" w:rsidR="000A332D" w:rsidRPr="00BE2EF2" w:rsidRDefault="000A332D" w:rsidP="000A332D">
      <w:pPr>
        <w:spacing w:after="0" w:line="240" w:lineRule="auto"/>
        <w:ind w:firstLine="709"/>
        <w:contextualSpacing/>
        <w:jc w:val="both"/>
        <w:rPr>
          <w:rFonts w:ascii="Arial" w:hAnsi="Arial" w:cs="Arial"/>
        </w:rPr>
      </w:pPr>
      <w:r w:rsidRPr="00BE2EF2">
        <w:rPr>
          <w:rFonts w:ascii="Arial" w:hAnsi="Arial" w:cs="Arial"/>
          <w:i/>
          <w:lang w:val="en-US"/>
        </w:rPr>
        <w:t>M</w:t>
      </w:r>
      <w:r w:rsidRPr="00BE2EF2">
        <w:rPr>
          <w:rFonts w:ascii="Arial" w:hAnsi="Arial" w:cs="Arial"/>
          <w:i/>
        </w:rPr>
        <w:t xml:space="preserve"> = </w:t>
      </w:r>
      <w:r w:rsidRPr="00BE2EF2">
        <w:rPr>
          <w:rFonts w:ascii="Arial" w:hAnsi="Arial" w:cs="Arial"/>
          <w:i/>
          <w:lang w:val="en-US"/>
        </w:rPr>
        <w:t>Q</w:t>
      </w:r>
      <w:r w:rsidRPr="00BE2EF2">
        <w:rPr>
          <w:rFonts w:ascii="Arial" w:hAnsi="Arial" w:cs="Arial"/>
          <w:i/>
        </w:rPr>
        <w:t xml:space="preserve"> * </w:t>
      </w:r>
      <w:r w:rsidRPr="00BE2EF2">
        <w:rPr>
          <w:rFonts w:ascii="Arial" w:hAnsi="Arial" w:cs="Arial"/>
          <w:i/>
          <w:lang w:val="en-US"/>
        </w:rPr>
        <w:t>N</w:t>
      </w:r>
      <w:r w:rsidRPr="00BE2EF2">
        <w:rPr>
          <w:rFonts w:ascii="Arial" w:hAnsi="Arial" w:cs="Arial"/>
        </w:rPr>
        <w:t xml:space="preserve">, </w:t>
      </w:r>
    </w:p>
    <w:p w14:paraId="0C0A58F3" w14:textId="77777777" w:rsidR="000A332D" w:rsidRPr="00BE2EF2" w:rsidRDefault="000A332D" w:rsidP="000A332D">
      <w:pPr>
        <w:spacing w:after="0" w:line="240" w:lineRule="auto"/>
        <w:ind w:firstLine="709"/>
        <w:contextualSpacing/>
        <w:jc w:val="both"/>
        <w:rPr>
          <w:rFonts w:ascii="Arial" w:hAnsi="Arial" w:cs="Arial"/>
        </w:rPr>
      </w:pPr>
      <w:r w:rsidRPr="00BE2EF2">
        <w:rPr>
          <w:rFonts w:ascii="Arial" w:hAnsi="Arial" w:cs="Arial"/>
        </w:rPr>
        <w:t xml:space="preserve">где: </w:t>
      </w:r>
      <w:r w:rsidRPr="00BE2EF2">
        <w:rPr>
          <w:rFonts w:ascii="Arial" w:hAnsi="Arial" w:cs="Arial"/>
          <w:i/>
          <w:lang w:val="en-US"/>
        </w:rPr>
        <w:t>Q</w:t>
      </w:r>
      <w:r w:rsidRPr="00BE2EF2">
        <w:rPr>
          <w:rFonts w:ascii="Arial" w:hAnsi="Arial" w:cs="Arial"/>
        </w:rPr>
        <w:t xml:space="preserve"> – количество рабочих в смену на площадке; </w:t>
      </w:r>
      <w:r w:rsidRPr="00BE2EF2">
        <w:rPr>
          <w:rFonts w:ascii="Arial" w:hAnsi="Arial" w:cs="Arial"/>
          <w:i/>
          <w:lang w:val="en-US"/>
        </w:rPr>
        <w:t>N</w:t>
      </w:r>
      <w:r w:rsidRPr="00BE2EF2">
        <w:rPr>
          <w:rFonts w:ascii="Arial" w:hAnsi="Arial" w:cs="Arial"/>
        </w:rPr>
        <w:t xml:space="preserve"> – норматив образования отходов на 1 рабочего; </w:t>
      </w:r>
      <w:r w:rsidRPr="00BE2EF2">
        <w:rPr>
          <w:rFonts w:ascii="Arial" w:hAnsi="Arial" w:cs="Arial"/>
          <w:i/>
          <w:lang w:val="en-US"/>
        </w:rPr>
        <w:t>N</w:t>
      </w:r>
      <w:r w:rsidRPr="00BE2EF2">
        <w:rPr>
          <w:rFonts w:ascii="Arial" w:hAnsi="Arial" w:cs="Arial"/>
        </w:rPr>
        <w:t xml:space="preserve">= </w:t>
      </w:r>
      <w:smartTag w:uri="urn:schemas-microsoft-com:office:smarttags" w:element="metricconverter">
        <w:smartTagPr>
          <w:attr w:name="ProductID" w:val="70 кг"/>
        </w:smartTagPr>
        <w:r w:rsidRPr="00BE2EF2">
          <w:rPr>
            <w:rFonts w:ascii="Arial" w:hAnsi="Arial" w:cs="Arial"/>
          </w:rPr>
          <w:t>70 кг</w:t>
        </w:r>
      </w:smartTag>
      <w:r w:rsidRPr="00BE2EF2">
        <w:rPr>
          <w:rFonts w:ascii="Arial" w:hAnsi="Arial" w:cs="Arial"/>
        </w:rPr>
        <w:t xml:space="preserve">/год, или </w:t>
      </w:r>
      <w:smartTag w:uri="urn:schemas-microsoft-com:office:smarttags" w:element="metricconverter">
        <w:smartTagPr>
          <w:attr w:name="ProductID" w:val="0,3 м3"/>
        </w:smartTagPr>
        <w:r w:rsidRPr="00BE2EF2">
          <w:rPr>
            <w:rFonts w:ascii="Arial" w:hAnsi="Arial" w:cs="Arial"/>
          </w:rPr>
          <w:t>0,3 м</w:t>
        </w:r>
        <w:r w:rsidRPr="00BE2EF2">
          <w:rPr>
            <w:rFonts w:ascii="Arial" w:hAnsi="Arial" w:cs="Arial"/>
            <w:vertAlign w:val="superscript"/>
          </w:rPr>
          <w:t>3</w:t>
        </w:r>
      </w:smartTag>
      <w:r w:rsidRPr="00BE2EF2">
        <w:rPr>
          <w:rFonts w:ascii="Arial" w:hAnsi="Arial" w:cs="Arial"/>
        </w:rPr>
        <w:t>/год.</w:t>
      </w:r>
    </w:p>
    <w:p w14:paraId="04031D8D" w14:textId="77777777" w:rsidR="000A332D" w:rsidRPr="00BE2EF2" w:rsidRDefault="000A332D" w:rsidP="000A332D">
      <w:pPr>
        <w:spacing w:after="0" w:line="240" w:lineRule="auto"/>
        <w:ind w:firstLine="709"/>
        <w:contextualSpacing/>
        <w:jc w:val="both"/>
        <w:rPr>
          <w:rFonts w:ascii="Arial" w:hAnsi="Arial" w:cs="Arial"/>
        </w:rPr>
      </w:pPr>
      <w:r w:rsidRPr="00BE2EF2">
        <w:rPr>
          <w:rFonts w:ascii="Arial" w:hAnsi="Arial" w:cs="Arial"/>
          <w:spacing w:val="-5"/>
          <w:w w:val="103"/>
        </w:rPr>
        <w:t xml:space="preserve">Максимально для строительства требуется </w:t>
      </w:r>
      <w:r w:rsidR="001C4CE3">
        <w:rPr>
          <w:rFonts w:ascii="Arial" w:hAnsi="Arial" w:cs="Arial"/>
          <w:spacing w:val="-5"/>
          <w:w w:val="103"/>
        </w:rPr>
        <w:t>2</w:t>
      </w:r>
      <w:r w:rsidRPr="00BE2EF2">
        <w:rPr>
          <w:rFonts w:ascii="Arial" w:hAnsi="Arial" w:cs="Arial"/>
          <w:spacing w:val="-5"/>
          <w:w w:val="103"/>
        </w:rPr>
        <w:t xml:space="preserve"> рабочих. Расчетный период </w:t>
      </w:r>
      <w:r w:rsidR="00BE2EF2">
        <w:rPr>
          <w:rFonts w:ascii="Arial" w:hAnsi="Arial" w:cs="Arial"/>
          <w:spacing w:val="-5"/>
          <w:w w:val="103"/>
        </w:rPr>
        <w:t>4</w:t>
      </w:r>
      <w:r w:rsidRPr="00BE2EF2">
        <w:rPr>
          <w:rFonts w:ascii="Arial" w:hAnsi="Arial" w:cs="Arial"/>
          <w:spacing w:val="-5"/>
          <w:w w:val="103"/>
        </w:rPr>
        <w:t>,0 мес</w:t>
      </w:r>
      <w:r w:rsidR="001C4CE3">
        <w:rPr>
          <w:rFonts w:ascii="Arial" w:hAnsi="Arial" w:cs="Arial"/>
          <w:spacing w:val="-5"/>
          <w:w w:val="103"/>
        </w:rPr>
        <w:t xml:space="preserve">. </w:t>
      </w:r>
      <w:r w:rsidRPr="00BE2EF2">
        <w:rPr>
          <w:rFonts w:ascii="Arial" w:hAnsi="Arial" w:cs="Arial"/>
          <w:spacing w:val="-5"/>
          <w:w w:val="103"/>
        </w:rPr>
        <w:t>= 0,</w:t>
      </w:r>
      <w:r w:rsidR="00BE2EF2">
        <w:rPr>
          <w:rFonts w:ascii="Arial" w:hAnsi="Arial" w:cs="Arial"/>
          <w:spacing w:val="-5"/>
          <w:w w:val="103"/>
        </w:rPr>
        <w:t xml:space="preserve">3 </w:t>
      </w:r>
      <w:r w:rsidRPr="00BE2EF2">
        <w:rPr>
          <w:rFonts w:ascii="Arial" w:hAnsi="Arial" w:cs="Arial"/>
          <w:spacing w:val="-5"/>
          <w:w w:val="103"/>
        </w:rPr>
        <w:t>года</w:t>
      </w:r>
    </w:p>
    <w:p w14:paraId="06915157" w14:textId="77777777" w:rsidR="000A332D" w:rsidRPr="00CB764A" w:rsidRDefault="000A332D" w:rsidP="000A332D">
      <w:pPr>
        <w:spacing w:after="0" w:line="240" w:lineRule="auto"/>
        <w:ind w:firstLine="709"/>
        <w:contextualSpacing/>
        <w:jc w:val="both"/>
        <w:rPr>
          <w:rFonts w:ascii="Arial" w:hAnsi="Arial" w:cs="Arial"/>
        </w:rPr>
      </w:pPr>
      <w:r w:rsidRPr="00BE2EF2">
        <w:rPr>
          <w:rFonts w:ascii="Arial" w:hAnsi="Arial" w:cs="Arial"/>
          <w:lang w:val="en-US"/>
        </w:rPr>
        <w:t>M</w:t>
      </w:r>
      <w:r w:rsidRPr="00BE2EF2">
        <w:rPr>
          <w:rFonts w:ascii="Arial" w:hAnsi="Arial" w:cs="Arial"/>
        </w:rPr>
        <w:t xml:space="preserve"> = </w:t>
      </w:r>
      <w:r w:rsidR="001C4CE3">
        <w:rPr>
          <w:rFonts w:ascii="Arial" w:hAnsi="Arial" w:cs="Arial"/>
        </w:rPr>
        <w:t>2</w:t>
      </w:r>
      <w:r w:rsidRPr="00BE2EF2">
        <w:rPr>
          <w:rFonts w:ascii="Arial" w:hAnsi="Arial" w:cs="Arial"/>
        </w:rPr>
        <w:t xml:space="preserve"> * </w:t>
      </w:r>
      <w:r w:rsidRPr="00BE2EF2">
        <w:rPr>
          <w:rFonts w:ascii="Arial" w:hAnsi="Arial" w:cs="Arial"/>
          <w:spacing w:val="-5"/>
          <w:w w:val="103"/>
        </w:rPr>
        <w:t>70 * 0,</w:t>
      </w:r>
      <w:r w:rsidR="00BE2EF2">
        <w:rPr>
          <w:rFonts w:ascii="Arial" w:hAnsi="Arial" w:cs="Arial"/>
          <w:spacing w:val="-5"/>
          <w:w w:val="103"/>
        </w:rPr>
        <w:t>3</w:t>
      </w:r>
      <w:r w:rsidRPr="00BE2EF2">
        <w:rPr>
          <w:rFonts w:ascii="Arial" w:hAnsi="Arial" w:cs="Arial"/>
        </w:rPr>
        <w:t xml:space="preserve">= </w:t>
      </w:r>
      <w:r w:rsidR="00BE2EF2">
        <w:rPr>
          <w:rFonts w:ascii="Arial" w:hAnsi="Arial" w:cs="Arial"/>
        </w:rPr>
        <w:t>63</w:t>
      </w:r>
      <w:r w:rsidRPr="00BE2EF2">
        <w:rPr>
          <w:rFonts w:ascii="Arial" w:hAnsi="Arial" w:cs="Arial"/>
        </w:rPr>
        <w:t xml:space="preserve"> кг, или 0,0</w:t>
      </w:r>
      <w:r w:rsidR="001C4CE3">
        <w:rPr>
          <w:rFonts w:ascii="Arial" w:hAnsi="Arial" w:cs="Arial"/>
        </w:rPr>
        <w:t>42</w:t>
      </w:r>
      <w:r w:rsidRPr="00BE2EF2">
        <w:rPr>
          <w:rFonts w:ascii="Arial" w:hAnsi="Arial" w:cs="Arial"/>
        </w:rPr>
        <w:t xml:space="preserve"> т/период.</w:t>
      </w:r>
    </w:p>
    <w:p w14:paraId="0FEA230B" w14:textId="77777777" w:rsidR="000A332D" w:rsidRPr="00CB764A" w:rsidRDefault="000A332D" w:rsidP="000A332D">
      <w:pPr>
        <w:spacing w:after="0" w:line="240" w:lineRule="auto"/>
        <w:ind w:firstLine="709"/>
        <w:contextualSpacing/>
        <w:jc w:val="both"/>
        <w:rPr>
          <w:rFonts w:ascii="Arial" w:hAnsi="Arial" w:cs="Arial"/>
          <w:i/>
          <w:iCs/>
          <w:u w:val="single"/>
        </w:rPr>
      </w:pPr>
    </w:p>
    <w:p w14:paraId="22233F6B" w14:textId="77777777" w:rsidR="002564B0" w:rsidRDefault="002564B0" w:rsidP="000A332D">
      <w:pPr>
        <w:spacing w:after="0" w:line="240" w:lineRule="auto"/>
        <w:ind w:left="-142" w:firstLine="569"/>
        <w:contextualSpacing/>
        <w:jc w:val="right"/>
        <w:rPr>
          <w:rFonts w:ascii="Arial" w:hAnsi="Arial" w:cs="Arial"/>
          <w:spacing w:val="-1"/>
          <w:w w:val="103"/>
        </w:rPr>
      </w:pPr>
    </w:p>
    <w:p w14:paraId="1102F892" w14:textId="77777777" w:rsidR="002564B0" w:rsidRDefault="002564B0" w:rsidP="000A332D">
      <w:pPr>
        <w:spacing w:after="0" w:line="240" w:lineRule="auto"/>
        <w:ind w:left="-142" w:firstLine="569"/>
        <w:contextualSpacing/>
        <w:jc w:val="right"/>
        <w:rPr>
          <w:rFonts w:ascii="Arial" w:hAnsi="Arial" w:cs="Arial"/>
          <w:spacing w:val="-1"/>
          <w:w w:val="103"/>
        </w:rPr>
      </w:pPr>
    </w:p>
    <w:p w14:paraId="4E131C00" w14:textId="3D44BC92" w:rsidR="000A332D" w:rsidRPr="00BE2EF2" w:rsidRDefault="000A332D" w:rsidP="000A332D">
      <w:pPr>
        <w:spacing w:after="0" w:line="240" w:lineRule="auto"/>
        <w:ind w:left="-142" w:firstLine="569"/>
        <w:contextualSpacing/>
        <w:jc w:val="right"/>
        <w:rPr>
          <w:rFonts w:ascii="Arial" w:hAnsi="Arial" w:cs="Arial"/>
          <w:spacing w:val="-1"/>
          <w:w w:val="103"/>
        </w:rPr>
      </w:pPr>
      <w:r w:rsidRPr="00BE2EF2">
        <w:rPr>
          <w:rFonts w:ascii="Arial" w:hAnsi="Arial" w:cs="Arial"/>
          <w:spacing w:val="-1"/>
          <w:w w:val="103"/>
        </w:rPr>
        <w:t>Таблица 4.</w:t>
      </w:r>
      <w:r w:rsidR="00BE2EF2" w:rsidRPr="00BE2EF2">
        <w:rPr>
          <w:rFonts w:ascii="Arial" w:hAnsi="Arial" w:cs="Arial"/>
          <w:spacing w:val="-1"/>
          <w:w w:val="103"/>
        </w:rPr>
        <w:t>5</w:t>
      </w:r>
    </w:p>
    <w:p w14:paraId="4E260B3C" w14:textId="77777777" w:rsidR="000A332D" w:rsidRPr="00BE2EF2" w:rsidRDefault="000A332D" w:rsidP="000A332D">
      <w:pPr>
        <w:spacing w:after="0" w:line="240" w:lineRule="auto"/>
        <w:contextualSpacing/>
        <w:jc w:val="center"/>
        <w:rPr>
          <w:rFonts w:ascii="Arial" w:hAnsi="Arial" w:cs="Arial"/>
        </w:rPr>
      </w:pPr>
      <w:r w:rsidRPr="00BE2EF2">
        <w:rPr>
          <w:rFonts w:ascii="Arial" w:hAnsi="Arial" w:cs="Arial"/>
        </w:rPr>
        <w:t>Перечень и характеристика отходов, образующихся при обустройстве объекта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701"/>
        <w:gridCol w:w="993"/>
        <w:gridCol w:w="1275"/>
        <w:gridCol w:w="1447"/>
      </w:tblGrid>
      <w:tr w:rsidR="000A332D" w:rsidRPr="00BE2EF2" w14:paraId="75C4A381" w14:textId="77777777" w:rsidTr="001C4CE3">
        <w:trPr>
          <w:trHeight w:val="702"/>
        </w:trPr>
        <w:tc>
          <w:tcPr>
            <w:tcW w:w="2518" w:type="dxa"/>
            <w:vAlign w:val="center"/>
          </w:tcPr>
          <w:p w14:paraId="2489D178"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Наименование отходов</w:t>
            </w:r>
          </w:p>
        </w:tc>
        <w:tc>
          <w:tcPr>
            <w:tcW w:w="1559" w:type="dxa"/>
            <w:vAlign w:val="center"/>
          </w:tcPr>
          <w:p w14:paraId="5635A5CF" w14:textId="77777777" w:rsidR="000A332D" w:rsidRPr="00BE2EF2" w:rsidRDefault="000A332D" w:rsidP="000A332D">
            <w:pPr>
              <w:widowControl w:val="0"/>
              <w:spacing w:after="0" w:line="240" w:lineRule="auto"/>
              <w:ind w:left="-180" w:right="-216"/>
              <w:contextualSpacing/>
              <w:jc w:val="center"/>
              <w:rPr>
                <w:rFonts w:ascii="Arial" w:hAnsi="Arial" w:cs="Arial"/>
                <w:snapToGrid w:val="0"/>
                <w:sz w:val="20"/>
                <w:szCs w:val="20"/>
              </w:rPr>
            </w:pPr>
            <w:r w:rsidRPr="00BE2EF2">
              <w:rPr>
                <w:rFonts w:ascii="Arial" w:hAnsi="Arial" w:cs="Arial"/>
                <w:snapToGrid w:val="0"/>
                <w:sz w:val="20"/>
                <w:szCs w:val="20"/>
              </w:rPr>
              <w:t>Код по ФККО</w:t>
            </w:r>
          </w:p>
        </w:tc>
        <w:tc>
          <w:tcPr>
            <w:tcW w:w="1701" w:type="dxa"/>
            <w:vAlign w:val="center"/>
          </w:tcPr>
          <w:p w14:paraId="6326DF66"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proofErr w:type="spellStart"/>
            <w:r w:rsidRPr="00BE2EF2">
              <w:rPr>
                <w:rFonts w:ascii="Arial" w:hAnsi="Arial" w:cs="Arial"/>
                <w:snapToGrid w:val="0"/>
                <w:sz w:val="20"/>
                <w:szCs w:val="20"/>
              </w:rPr>
              <w:t>Отходообразующий</w:t>
            </w:r>
            <w:proofErr w:type="spellEnd"/>
            <w:r w:rsidRPr="00BE2EF2">
              <w:rPr>
                <w:rFonts w:ascii="Arial" w:hAnsi="Arial" w:cs="Arial"/>
                <w:snapToGrid w:val="0"/>
                <w:sz w:val="20"/>
                <w:szCs w:val="20"/>
              </w:rPr>
              <w:t xml:space="preserve"> процесс</w:t>
            </w:r>
          </w:p>
        </w:tc>
        <w:tc>
          <w:tcPr>
            <w:tcW w:w="993" w:type="dxa"/>
            <w:vAlign w:val="center"/>
          </w:tcPr>
          <w:p w14:paraId="655526CA"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Класс опасности отхода</w:t>
            </w:r>
          </w:p>
        </w:tc>
        <w:tc>
          <w:tcPr>
            <w:tcW w:w="1275" w:type="dxa"/>
            <w:vAlign w:val="center"/>
          </w:tcPr>
          <w:p w14:paraId="0EBE1251"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Норматив образования, т/период</w:t>
            </w:r>
          </w:p>
        </w:tc>
        <w:tc>
          <w:tcPr>
            <w:tcW w:w="1447" w:type="dxa"/>
            <w:vAlign w:val="center"/>
          </w:tcPr>
          <w:p w14:paraId="2CD1555D"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Способ обращения</w:t>
            </w:r>
          </w:p>
        </w:tc>
      </w:tr>
      <w:tr w:rsidR="000A332D" w:rsidRPr="00BE2EF2" w14:paraId="0320792A" w14:textId="77777777" w:rsidTr="001C4CE3">
        <w:trPr>
          <w:trHeight w:val="279"/>
        </w:trPr>
        <w:tc>
          <w:tcPr>
            <w:tcW w:w="6771" w:type="dxa"/>
            <w:gridSpan w:val="4"/>
            <w:vAlign w:val="center"/>
          </w:tcPr>
          <w:p w14:paraId="13C17A16" w14:textId="77777777" w:rsidR="000A332D" w:rsidRPr="00BE2EF2" w:rsidRDefault="000A332D" w:rsidP="000A332D">
            <w:pPr>
              <w:widowControl w:val="0"/>
              <w:spacing w:after="0" w:line="240" w:lineRule="auto"/>
              <w:ind w:left="-180" w:right="33"/>
              <w:contextualSpacing/>
              <w:jc w:val="right"/>
              <w:rPr>
                <w:rFonts w:ascii="Arial" w:hAnsi="Arial" w:cs="Arial"/>
                <w:snapToGrid w:val="0"/>
                <w:sz w:val="20"/>
                <w:szCs w:val="20"/>
              </w:rPr>
            </w:pPr>
            <w:r w:rsidRPr="00BE2EF2">
              <w:rPr>
                <w:rFonts w:ascii="Arial" w:hAnsi="Arial" w:cs="Arial"/>
                <w:snapToGrid w:val="0"/>
                <w:sz w:val="20"/>
                <w:szCs w:val="20"/>
              </w:rPr>
              <w:t xml:space="preserve">Итого по </w:t>
            </w:r>
            <w:r w:rsidRPr="00BE2EF2">
              <w:rPr>
                <w:rFonts w:ascii="Arial" w:hAnsi="Arial" w:cs="Arial"/>
                <w:snapToGrid w:val="0"/>
                <w:sz w:val="20"/>
                <w:szCs w:val="20"/>
                <w:lang w:val="en-US"/>
              </w:rPr>
              <w:t>I</w:t>
            </w:r>
            <w:r w:rsidRPr="00BE2EF2">
              <w:rPr>
                <w:rFonts w:ascii="Arial" w:hAnsi="Arial" w:cs="Arial"/>
                <w:snapToGrid w:val="0"/>
                <w:sz w:val="20"/>
                <w:szCs w:val="20"/>
              </w:rPr>
              <w:t xml:space="preserve"> классу опасности</w:t>
            </w:r>
          </w:p>
        </w:tc>
        <w:tc>
          <w:tcPr>
            <w:tcW w:w="1275" w:type="dxa"/>
            <w:vAlign w:val="center"/>
          </w:tcPr>
          <w:p w14:paraId="007558F7"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0</w:t>
            </w:r>
          </w:p>
        </w:tc>
        <w:tc>
          <w:tcPr>
            <w:tcW w:w="1447" w:type="dxa"/>
            <w:vAlign w:val="center"/>
          </w:tcPr>
          <w:p w14:paraId="30E2AD56"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w:t>
            </w:r>
          </w:p>
        </w:tc>
      </w:tr>
      <w:tr w:rsidR="000A332D" w:rsidRPr="00BE2EF2" w14:paraId="4EA11BF2" w14:textId="77777777" w:rsidTr="001C4CE3">
        <w:trPr>
          <w:trHeight w:val="108"/>
        </w:trPr>
        <w:tc>
          <w:tcPr>
            <w:tcW w:w="6771" w:type="dxa"/>
            <w:gridSpan w:val="4"/>
            <w:vAlign w:val="center"/>
          </w:tcPr>
          <w:p w14:paraId="0FD4F2BA" w14:textId="77777777" w:rsidR="000A332D" w:rsidRPr="00BE2EF2" w:rsidRDefault="000A332D" w:rsidP="000A332D">
            <w:pPr>
              <w:widowControl w:val="0"/>
              <w:spacing w:after="0" w:line="240" w:lineRule="auto"/>
              <w:ind w:left="-180" w:right="33"/>
              <w:contextualSpacing/>
              <w:jc w:val="right"/>
              <w:rPr>
                <w:rFonts w:ascii="Arial" w:hAnsi="Arial" w:cs="Arial"/>
                <w:snapToGrid w:val="0"/>
                <w:sz w:val="20"/>
                <w:szCs w:val="20"/>
              </w:rPr>
            </w:pPr>
            <w:r w:rsidRPr="00BE2EF2">
              <w:rPr>
                <w:rFonts w:ascii="Arial" w:hAnsi="Arial" w:cs="Arial"/>
                <w:snapToGrid w:val="0"/>
                <w:sz w:val="20"/>
                <w:szCs w:val="20"/>
              </w:rPr>
              <w:t xml:space="preserve">Итого по </w:t>
            </w:r>
            <w:r w:rsidRPr="00BE2EF2">
              <w:rPr>
                <w:rFonts w:ascii="Arial" w:hAnsi="Arial" w:cs="Arial"/>
                <w:snapToGrid w:val="0"/>
                <w:sz w:val="20"/>
                <w:szCs w:val="20"/>
                <w:lang w:val="en-US"/>
              </w:rPr>
              <w:t>II</w:t>
            </w:r>
            <w:r w:rsidRPr="00BE2EF2">
              <w:rPr>
                <w:rFonts w:ascii="Arial" w:hAnsi="Arial" w:cs="Arial"/>
                <w:snapToGrid w:val="0"/>
                <w:sz w:val="20"/>
                <w:szCs w:val="20"/>
              </w:rPr>
              <w:t xml:space="preserve"> классу опасности</w:t>
            </w:r>
          </w:p>
        </w:tc>
        <w:tc>
          <w:tcPr>
            <w:tcW w:w="1275" w:type="dxa"/>
            <w:vAlign w:val="center"/>
          </w:tcPr>
          <w:p w14:paraId="777076B7"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0</w:t>
            </w:r>
          </w:p>
        </w:tc>
        <w:tc>
          <w:tcPr>
            <w:tcW w:w="1447" w:type="dxa"/>
            <w:vAlign w:val="center"/>
          </w:tcPr>
          <w:p w14:paraId="308738F7"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w:t>
            </w:r>
          </w:p>
        </w:tc>
      </w:tr>
      <w:tr w:rsidR="000A332D" w:rsidRPr="00BE2EF2" w14:paraId="7EDF10B1" w14:textId="77777777" w:rsidTr="001C4CE3">
        <w:trPr>
          <w:trHeight w:val="108"/>
        </w:trPr>
        <w:tc>
          <w:tcPr>
            <w:tcW w:w="6771" w:type="dxa"/>
            <w:gridSpan w:val="4"/>
            <w:vAlign w:val="center"/>
          </w:tcPr>
          <w:p w14:paraId="15B9DFF1" w14:textId="77777777" w:rsidR="000A332D" w:rsidRPr="00BE2EF2" w:rsidRDefault="000A332D" w:rsidP="000A332D">
            <w:pPr>
              <w:widowControl w:val="0"/>
              <w:spacing w:after="0" w:line="240" w:lineRule="auto"/>
              <w:contextualSpacing/>
              <w:jc w:val="right"/>
              <w:rPr>
                <w:rFonts w:ascii="Arial" w:hAnsi="Arial" w:cs="Arial"/>
                <w:snapToGrid w:val="0"/>
                <w:sz w:val="20"/>
                <w:szCs w:val="20"/>
              </w:rPr>
            </w:pPr>
            <w:r w:rsidRPr="00BE2EF2">
              <w:rPr>
                <w:rFonts w:ascii="Arial" w:hAnsi="Arial" w:cs="Arial"/>
                <w:snapToGrid w:val="0"/>
                <w:sz w:val="20"/>
                <w:szCs w:val="20"/>
              </w:rPr>
              <w:t xml:space="preserve">Итого по </w:t>
            </w:r>
            <w:r w:rsidRPr="00BE2EF2">
              <w:rPr>
                <w:rFonts w:ascii="Arial" w:hAnsi="Arial" w:cs="Arial"/>
                <w:snapToGrid w:val="0"/>
                <w:sz w:val="20"/>
                <w:szCs w:val="20"/>
                <w:lang w:val="en-US"/>
              </w:rPr>
              <w:t>III</w:t>
            </w:r>
            <w:r w:rsidRPr="00BE2EF2">
              <w:rPr>
                <w:rFonts w:ascii="Arial" w:hAnsi="Arial" w:cs="Arial"/>
                <w:snapToGrid w:val="0"/>
                <w:sz w:val="20"/>
                <w:szCs w:val="20"/>
              </w:rPr>
              <w:t xml:space="preserve"> классу опасности</w:t>
            </w:r>
          </w:p>
        </w:tc>
        <w:tc>
          <w:tcPr>
            <w:tcW w:w="1275" w:type="dxa"/>
            <w:vAlign w:val="center"/>
          </w:tcPr>
          <w:p w14:paraId="16D0EFE7" w14:textId="77777777" w:rsidR="000A332D" w:rsidRPr="00BE2EF2" w:rsidRDefault="000A332D" w:rsidP="000A332D">
            <w:pPr>
              <w:pStyle w:val="fb"/>
              <w:contextualSpacing/>
              <w:jc w:val="center"/>
              <w:rPr>
                <w:rFonts w:ascii="Arial" w:hAnsi="Arial" w:cs="Arial"/>
              </w:rPr>
            </w:pPr>
            <w:r w:rsidRPr="00BE2EF2">
              <w:rPr>
                <w:rFonts w:ascii="Arial" w:hAnsi="Arial" w:cs="Arial"/>
              </w:rPr>
              <w:t>0</w:t>
            </w:r>
          </w:p>
        </w:tc>
        <w:tc>
          <w:tcPr>
            <w:tcW w:w="1447" w:type="dxa"/>
            <w:vAlign w:val="center"/>
          </w:tcPr>
          <w:p w14:paraId="6890321A" w14:textId="77777777" w:rsidR="000A332D" w:rsidRPr="00BE2EF2" w:rsidRDefault="000A332D" w:rsidP="000A332D">
            <w:pPr>
              <w:pStyle w:val="fb"/>
              <w:contextualSpacing/>
              <w:jc w:val="center"/>
              <w:rPr>
                <w:rFonts w:ascii="Arial" w:hAnsi="Arial" w:cs="Arial"/>
              </w:rPr>
            </w:pPr>
            <w:r w:rsidRPr="00BE2EF2">
              <w:rPr>
                <w:rFonts w:ascii="Arial" w:hAnsi="Arial" w:cs="Arial"/>
              </w:rPr>
              <w:t>–</w:t>
            </w:r>
          </w:p>
        </w:tc>
      </w:tr>
      <w:tr w:rsidR="000A332D" w:rsidRPr="00BE2EF2" w14:paraId="0A328ED7" w14:textId="77777777" w:rsidTr="001C4CE3">
        <w:trPr>
          <w:trHeight w:val="108"/>
        </w:trPr>
        <w:tc>
          <w:tcPr>
            <w:tcW w:w="2518" w:type="dxa"/>
            <w:vAlign w:val="center"/>
          </w:tcPr>
          <w:p w14:paraId="4E90632A"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 xml:space="preserve">Мусор от офисных и бытовых помещений организаций несортированный </w:t>
            </w:r>
            <w:r w:rsidRPr="001C4CE3">
              <w:rPr>
                <w:rFonts w:ascii="Arial" w:hAnsi="Arial" w:cs="Arial"/>
                <w:snapToGrid w:val="0"/>
                <w:sz w:val="20"/>
                <w:szCs w:val="20"/>
              </w:rPr>
              <w:t>(исключая крупногабаритный)</w:t>
            </w:r>
          </w:p>
        </w:tc>
        <w:tc>
          <w:tcPr>
            <w:tcW w:w="1559" w:type="dxa"/>
            <w:vAlign w:val="center"/>
          </w:tcPr>
          <w:p w14:paraId="14392EAF" w14:textId="77777777" w:rsidR="000A332D" w:rsidRPr="00BE2EF2" w:rsidRDefault="000A332D" w:rsidP="000A332D">
            <w:pPr>
              <w:widowControl w:val="0"/>
              <w:spacing w:after="0" w:line="240" w:lineRule="auto"/>
              <w:ind w:left="-180" w:right="-216"/>
              <w:contextualSpacing/>
              <w:jc w:val="center"/>
              <w:rPr>
                <w:rFonts w:ascii="Arial" w:hAnsi="Arial" w:cs="Arial"/>
                <w:snapToGrid w:val="0"/>
                <w:sz w:val="20"/>
                <w:szCs w:val="20"/>
              </w:rPr>
            </w:pPr>
            <w:r w:rsidRPr="00BE2EF2">
              <w:rPr>
                <w:rFonts w:ascii="Arial" w:hAnsi="Arial" w:cs="Arial"/>
                <w:snapToGrid w:val="0"/>
                <w:sz w:val="20"/>
                <w:szCs w:val="20"/>
              </w:rPr>
              <w:t>7 33 100 01 72 4</w:t>
            </w:r>
          </w:p>
        </w:tc>
        <w:tc>
          <w:tcPr>
            <w:tcW w:w="1701" w:type="dxa"/>
            <w:vAlign w:val="center"/>
          </w:tcPr>
          <w:p w14:paraId="70C09CAE" w14:textId="77777777" w:rsidR="000A332D" w:rsidRPr="00BE2EF2" w:rsidRDefault="000A332D" w:rsidP="000A332D">
            <w:pPr>
              <w:widowControl w:val="0"/>
              <w:spacing w:after="0" w:line="240" w:lineRule="auto"/>
              <w:ind w:left="-134" w:right="-103"/>
              <w:contextualSpacing/>
              <w:jc w:val="center"/>
              <w:rPr>
                <w:rFonts w:ascii="Arial" w:hAnsi="Arial" w:cs="Arial"/>
                <w:snapToGrid w:val="0"/>
                <w:sz w:val="20"/>
                <w:szCs w:val="20"/>
              </w:rPr>
            </w:pPr>
            <w:r w:rsidRPr="00BE2EF2">
              <w:rPr>
                <w:rFonts w:ascii="Arial" w:hAnsi="Arial" w:cs="Arial"/>
                <w:snapToGrid w:val="0"/>
                <w:sz w:val="20"/>
                <w:szCs w:val="20"/>
              </w:rPr>
              <w:t>Рабочие на площадке</w:t>
            </w:r>
          </w:p>
        </w:tc>
        <w:tc>
          <w:tcPr>
            <w:tcW w:w="993" w:type="dxa"/>
            <w:vAlign w:val="center"/>
          </w:tcPr>
          <w:p w14:paraId="2847A664" w14:textId="77777777" w:rsidR="000A332D" w:rsidRPr="00BE2EF2" w:rsidRDefault="000A332D" w:rsidP="000A332D">
            <w:pPr>
              <w:widowControl w:val="0"/>
              <w:spacing w:after="0" w:line="240" w:lineRule="auto"/>
              <w:contextualSpacing/>
              <w:jc w:val="center"/>
              <w:rPr>
                <w:rFonts w:ascii="Arial" w:hAnsi="Arial" w:cs="Arial"/>
                <w:snapToGrid w:val="0"/>
                <w:sz w:val="20"/>
                <w:szCs w:val="20"/>
              </w:rPr>
            </w:pPr>
            <w:r w:rsidRPr="00BE2EF2">
              <w:rPr>
                <w:rFonts w:ascii="Arial" w:hAnsi="Arial" w:cs="Arial"/>
                <w:snapToGrid w:val="0"/>
                <w:sz w:val="20"/>
                <w:szCs w:val="20"/>
              </w:rPr>
              <w:t>4</w:t>
            </w:r>
          </w:p>
        </w:tc>
        <w:tc>
          <w:tcPr>
            <w:tcW w:w="1275" w:type="dxa"/>
            <w:vAlign w:val="center"/>
          </w:tcPr>
          <w:p w14:paraId="5FC70273" w14:textId="77777777" w:rsidR="000A332D" w:rsidRPr="00BE2EF2" w:rsidRDefault="000A332D" w:rsidP="000A332D">
            <w:pPr>
              <w:pStyle w:val="fb"/>
              <w:contextualSpacing/>
              <w:jc w:val="center"/>
              <w:rPr>
                <w:rFonts w:ascii="Arial" w:hAnsi="Arial" w:cs="Arial"/>
              </w:rPr>
            </w:pPr>
            <w:r w:rsidRPr="00BE2EF2">
              <w:rPr>
                <w:rFonts w:ascii="Arial" w:hAnsi="Arial" w:cs="Arial"/>
              </w:rPr>
              <w:t>0,0</w:t>
            </w:r>
            <w:r w:rsidR="001C4CE3">
              <w:rPr>
                <w:rFonts w:ascii="Arial" w:hAnsi="Arial" w:cs="Arial"/>
              </w:rPr>
              <w:t>42</w:t>
            </w:r>
          </w:p>
        </w:tc>
        <w:tc>
          <w:tcPr>
            <w:tcW w:w="1447" w:type="dxa"/>
            <w:vAlign w:val="center"/>
          </w:tcPr>
          <w:p w14:paraId="70B5D17D" w14:textId="77777777" w:rsidR="000A332D" w:rsidRPr="00BE2EF2" w:rsidRDefault="000A332D" w:rsidP="000A332D">
            <w:pPr>
              <w:pStyle w:val="fb"/>
              <w:contextualSpacing/>
              <w:jc w:val="center"/>
              <w:rPr>
                <w:rFonts w:ascii="Arial" w:hAnsi="Arial" w:cs="Arial"/>
              </w:rPr>
            </w:pPr>
            <w:r w:rsidRPr="00BE2EF2">
              <w:rPr>
                <w:rFonts w:ascii="Arial" w:hAnsi="Arial" w:cs="Arial"/>
              </w:rPr>
              <w:t>Передается региональному оператору</w:t>
            </w:r>
          </w:p>
        </w:tc>
      </w:tr>
      <w:tr w:rsidR="001C4CE3" w:rsidRPr="00BE2EF2" w14:paraId="7F8D89FB" w14:textId="77777777" w:rsidTr="00C458A9">
        <w:trPr>
          <w:trHeight w:val="108"/>
        </w:trPr>
        <w:tc>
          <w:tcPr>
            <w:tcW w:w="6771" w:type="dxa"/>
            <w:gridSpan w:val="4"/>
            <w:vAlign w:val="center"/>
          </w:tcPr>
          <w:p w14:paraId="4FE85134" w14:textId="77777777" w:rsidR="001C4CE3" w:rsidRPr="00BE2EF2" w:rsidRDefault="001C4CE3" w:rsidP="001C4CE3">
            <w:pPr>
              <w:spacing w:after="0" w:line="240" w:lineRule="auto"/>
              <w:contextualSpacing/>
              <w:jc w:val="right"/>
              <w:rPr>
                <w:rFonts w:ascii="Arial" w:hAnsi="Arial" w:cs="Arial"/>
                <w:sz w:val="20"/>
                <w:szCs w:val="20"/>
              </w:rPr>
            </w:pPr>
            <w:r w:rsidRPr="00BE2EF2">
              <w:rPr>
                <w:rFonts w:ascii="Arial" w:hAnsi="Arial" w:cs="Arial"/>
                <w:snapToGrid w:val="0"/>
                <w:sz w:val="20"/>
                <w:szCs w:val="20"/>
              </w:rPr>
              <w:t xml:space="preserve">Итого по </w:t>
            </w:r>
            <w:r>
              <w:rPr>
                <w:rFonts w:ascii="Arial" w:hAnsi="Arial" w:cs="Arial"/>
                <w:snapToGrid w:val="0"/>
                <w:sz w:val="20"/>
                <w:szCs w:val="20"/>
                <w:lang w:val="en-US"/>
              </w:rPr>
              <w:t>I</w:t>
            </w:r>
            <w:r w:rsidRPr="00BE2EF2">
              <w:rPr>
                <w:rFonts w:ascii="Arial" w:hAnsi="Arial" w:cs="Arial"/>
                <w:snapToGrid w:val="0"/>
                <w:sz w:val="20"/>
                <w:szCs w:val="20"/>
                <w:lang w:val="en-US"/>
              </w:rPr>
              <w:t>V</w:t>
            </w:r>
            <w:r w:rsidRPr="00BE2EF2">
              <w:rPr>
                <w:rFonts w:ascii="Arial" w:hAnsi="Arial" w:cs="Arial"/>
                <w:snapToGrid w:val="0"/>
                <w:sz w:val="20"/>
                <w:szCs w:val="20"/>
              </w:rPr>
              <w:t xml:space="preserve"> классу опасности</w:t>
            </w:r>
          </w:p>
        </w:tc>
        <w:tc>
          <w:tcPr>
            <w:tcW w:w="1275" w:type="dxa"/>
            <w:vAlign w:val="center"/>
          </w:tcPr>
          <w:p w14:paraId="1E801DDF" w14:textId="1F02F833" w:rsidR="001C4CE3" w:rsidRPr="002564B0" w:rsidRDefault="001C4CE3" w:rsidP="001C4CE3">
            <w:pPr>
              <w:pStyle w:val="fb"/>
              <w:contextualSpacing/>
              <w:jc w:val="center"/>
              <w:rPr>
                <w:rFonts w:ascii="Arial" w:hAnsi="Arial" w:cs="Arial"/>
              </w:rPr>
            </w:pPr>
            <w:r w:rsidRPr="00BE2EF2">
              <w:rPr>
                <w:rFonts w:ascii="Arial" w:hAnsi="Arial" w:cs="Arial"/>
              </w:rPr>
              <w:t>0</w:t>
            </w:r>
            <w:r>
              <w:rPr>
                <w:rFonts w:ascii="Arial" w:hAnsi="Arial" w:cs="Arial"/>
              </w:rPr>
              <w:t>,</w:t>
            </w:r>
            <w:r>
              <w:rPr>
                <w:rFonts w:ascii="Arial" w:hAnsi="Arial" w:cs="Arial"/>
                <w:lang w:val="en-US"/>
              </w:rPr>
              <w:t>04</w:t>
            </w:r>
            <w:r w:rsidR="002564B0">
              <w:rPr>
                <w:rFonts w:ascii="Arial" w:hAnsi="Arial" w:cs="Arial"/>
              </w:rPr>
              <w:t>2</w:t>
            </w:r>
          </w:p>
        </w:tc>
        <w:tc>
          <w:tcPr>
            <w:tcW w:w="1447" w:type="dxa"/>
            <w:vAlign w:val="center"/>
          </w:tcPr>
          <w:p w14:paraId="3406AFA8" w14:textId="77777777" w:rsidR="001C4CE3" w:rsidRPr="00BE2EF2" w:rsidRDefault="001C4CE3" w:rsidP="001C4CE3">
            <w:pPr>
              <w:pStyle w:val="fb"/>
              <w:contextualSpacing/>
              <w:jc w:val="center"/>
              <w:rPr>
                <w:rFonts w:ascii="Arial" w:hAnsi="Arial" w:cs="Arial"/>
              </w:rPr>
            </w:pPr>
          </w:p>
        </w:tc>
      </w:tr>
      <w:tr w:rsidR="001C4CE3" w:rsidRPr="000A332D" w14:paraId="7854D012" w14:textId="77777777" w:rsidTr="001C4CE3">
        <w:trPr>
          <w:trHeight w:val="108"/>
        </w:trPr>
        <w:tc>
          <w:tcPr>
            <w:tcW w:w="6771" w:type="dxa"/>
            <w:gridSpan w:val="4"/>
            <w:vAlign w:val="center"/>
          </w:tcPr>
          <w:p w14:paraId="68B860EF" w14:textId="77777777" w:rsidR="001C4CE3" w:rsidRPr="00BE2EF2" w:rsidRDefault="001C4CE3" w:rsidP="001C4CE3">
            <w:pPr>
              <w:widowControl w:val="0"/>
              <w:spacing w:after="0" w:line="240" w:lineRule="auto"/>
              <w:contextualSpacing/>
              <w:jc w:val="right"/>
              <w:rPr>
                <w:rFonts w:ascii="Arial" w:hAnsi="Arial" w:cs="Arial"/>
                <w:snapToGrid w:val="0"/>
                <w:sz w:val="20"/>
                <w:szCs w:val="20"/>
              </w:rPr>
            </w:pPr>
            <w:r w:rsidRPr="00BE2EF2">
              <w:rPr>
                <w:rFonts w:ascii="Arial" w:hAnsi="Arial" w:cs="Arial"/>
                <w:snapToGrid w:val="0"/>
                <w:sz w:val="20"/>
                <w:szCs w:val="20"/>
              </w:rPr>
              <w:t>ИТОГО ПО ОБЪЕКТУ</w:t>
            </w:r>
          </w:p>
        </w:tc>
        <w:tc>
          <w:tcPr>
            <w:tcW w:w="1275" w:type="dxa"/>
            <w:vAlign w:val="center"/>
          </w:tcPr>
          <w:p w14:paraId="046B91B6" w14:textId="6660C759" w:rsidR="001C4CE3" w:rsidRPr="000A332D" w:rsidRDefault="001C4CE3" w:rsidP="001C4CE3">
            <w:pPr>
              <w:widowControl w:val="0"/>
              <w:spacing w:after="0" w:line="240" w:lineRule="auto"/>
              <w:ind w:left="-74" w:right="-75"/>
              <w:contextualSpacing/>
              <w:jc w:val="center"/>
              <w:rPr>
                <w:rFonts w:ascii="Arial" w:hAnsi="Arial" w:cs="Arial"/>
                <w:snapToGrid w:val="0"/>
                <w:sz w:val="20"/>
                <w:szCs w:val="20"/>
              </w:rPr>
            </w:pPr>
            <w:r w:rsidRPr="00BE2EF2">
              <w:rPr>
                <w:rFonts w:ascii="Arial" w:hAnsi="Arial" w:cs="Arial"/>
                <w:snapToGrid w:val="0"/>
                <w:sz w:val="20"/>
                <w:szCs w:val="20"/>
              </w:rPr>
              <w:t>0,0</w:t>
            </w:r>
            <w:r w:rsidR="002564B0">
              <w:rPr>
                <w:rFonts w:ascii="Arial" w:hAnsi="Arial" w:cs="Arial"/>
                <w:snapToGrid w:val="0"/>
                <w:sz w:val="20"/>
                <w:szCs w:val="20"/>
              </w:rPr>
              <w:t>42</w:t>
            </w:r>
          </w:p>
        </w:tc>
        <w:tc>
          <w:tcPr>
            <w:tcW w:w="1447" w:type="dxa"/>
            <w:vAlign w:val="center"/>
          </w:tcPr>
          <w:p w14:paraId="2DC1A146" w14:textId="77777777" w:rsidR="001C4CE3" w:rsidRPr="000A332D" w:rsidRDefault="001C4CE3" w:rsidP="001C4CE3">
            <w:pPr>
              <w:widowControl w:val="0"/>
              <w:spacing w:after="0" w:line="240" w:lineRule="auto"/>
              <w:ind w:left="-74" w:right="-75"/>
              <w:contextualSpacing/>
              <w:jc w:val="center"/>
              <w:rPr>
                <w:rFonts w:ascii="Arial" w:hAnsi="Arial" w:cs="Arial"/>
                <w:snapToGrid w:val="0"/>
                <w:sz w:val="20"/>
                <w:szCs w:val="20"/>
              </w:rPr>
            </w:pPr>
          </w:p>
        </w:tc>
      </w:tr>
    </w:tbl>
    <w:p w14:paraId="68BF33FA" w14:textId="77777777" w:rsidR="000A332D" w:rsidRPr="00CB764A" w:rsidRDefault="000A332D" w:rsidP="000A332D">
      <w:pPr>
        <w:spacing w:after="0" w:line="240" w:lineRule="auto"/>
        <w:ind w:firstLine="709"/>
        <w:contextualSpacing/>
        <w:jc w:val="both"/>
        <w:rPr>
          <w:rFonts w:ascii="Arial" w:hAnsi="Arial" w:cs="Arial"/>
          <w:spacing w:val="-1"/>
          <w:w w:val="103"/>
          <w:sz w:val="24"/>
          <w:szCs w:val="24"/>
        </w:rPr>
      </w:pPr>
    </w:p>
    <w:p w14:paraId="0A39FE53" w14:textId="77777777" w:rsidR="000A332D" w:rsidRPr="00CB764A" w:rsidRDefault="000A332D" w:rsidP="000A332D">
      <w:pPr>
        <w:spacing w:after="0" w:line="240" w:lineRule="auto"/>
        <w:ind w:firstLine="709"/>
        <w:contextualSpacing/>
        <w:jc w:val="both"/>
        <w:rPr>
          <w:rFonts w:ascii="Arial" w:hAnsi="Arial" w:cs="Arial"/>
          <w:spacing w:val="-1"/>
          <w:w w:val="103"/>
        </w:rPr>
      </w:pPr>
      <w:r w:rsidRPr="00CB764A">
        <w:rPr>
          <w:rFonts w:ascii="Arial" w:hAnsi="Arial" w:cs="Arial"/>
          <w:spacing w:val="-1"/>
          <w:w w:val="103"/>
        </w:rPr>
        <w:t xml:space="preserve">В случае образования на площадке дополнительных видов отходов, все они будут собраны в специально подготовленные контейнеры и вывезены с территории заказника в соответствии с требованиями действующего законодательства. </w:t>
      </w:r>
    </w:p>
    <w:p w14:paraId="6DDE7D55" w14:textId="77777777" w:rsidR="000A332D" w:rsidRPr="00CB764A" w:rsidRDefault="000A332D" w:rsidP="000A332D">
      <w:pPr>
        <w:spacing w:after="0" w:line="240" w:lineRule="auto"/>
        <w:ind w:firstLine="709"/>
        <w:contextualSpacing/>
        <w:jc w:val="both"/>
        <w:rPr>
          <w:rFonts w:ascii="Arial" w:hAnsi="Arial" w:cs="Arial"/>
          <w:spacing w:val="-1"/>
          <w:w w:val="103"/>
        </w:rPr>
      </w:pPr>
      <w:r w:rsidRPr="00CB764A">
        <w:rPr>
          <w:rFonts w:ascii="Arial" w:hAnsi="Arial" w:cs="Arial"/>
          <w:spacing w:val="-1"/>
          <w:w w:val="103"/>
        </w:rPr>
        <w:t xml:space="preserve">На основании требований ст.51 Федерального закона от 10.01.2002 №7-ФЗ «Об охране окружающей среды», ст.1, 3, 4, 10, 12, 18 Федерального закона от 24.06.1998 № 89-ФЗ «Об отходах производства и потребления», все образующиеся отходы передаются специализированным организациям, имеющим соответствующую лицензию и включенным в ГРОРО. Указанные организации определяются подрядной организацией, выполняющей строительные работы, на основе конкурсного отбора (тендера). Исключение составляют отходы ТКО, которые по договору будут передаваться региональному оператору – ООО «Эко-Сити». </w:t>
      </w:r>
    </w:p>
    <w:p w14:paraId="0B7B1527" w14:textId="77777777" w:rsidR="000A332D" w:rsidRPr="000A332D" w:rsidRDefault="000A332D" w:rsidP="000A332D">
      <w:pPr>
        <w:widowControl w:val="0"/>
        <w:autoSpaceDE w:val="0"/>
        <w:autoSpaceDN w:val="0"/>
        <w:adjustRightInd w:val="0"/>
        <w:spacing w:after="0" w:line="240" w:lineRule="auto"/>
        <w:ind w:firstLine="709"/>
        <w:contextualSpacing/>
        <w:jc w:val="both"/>
        <w:rPr>
          <w:rFonts w:ascii="Arial" w:hAnsi="Arial" w:cs="Arial"/>
          <w:bCs/>
          <w:sz w:val="10"/>
          <w:szCs w:val="10"/>
        </w:rPr>
      </w:pPr>
    </w:p>
    <w:p w14:paraId="0BE7229B" w14:textId="29CC7F12" w:rsidR="000A332D" w:rsidRDefault="000A332D" w:rsidP="000A332D">
      <w:pPr>
        <w:spacing w:after="0" w:line="240" w:lineRule="auto"/>
        <w:ind w:firstLine="709"/>
        <w:contextualSpacing/>
        <w:jc w:val="both"/>
        <w:rPr>
          <w:rFonts w:ascii="Arial" w:hAnsi="Arial" w:cs="Arial"/>
          <w:spacing w:val="-1"/>
          <w:w w:val="103"/>
        </w:rPr>
      </w:pPr>
      <w:r w:rsidRPr="00CB764A">
        <w:rPr>
          <w:rFonts w:ascii="Arial" w:hAnsi="Arial" w:cs="Arial"/>
          <w:b/>
          <w:spacing w:val="-1"/>
          <w:w w:val="103"/>
          <w:u w:val="single"/>
        </w:rPr>
        <w:t>Функционирование</w:t>
      </w:r>
      <w:r w:rsidR="002564B0">
        <w:rPr>
          <w:rFonts w:ascii="Arial" w:hAnsi="Arial" w:cs="Arial"/>
          <w:b/>
          <w:spacing w:val="-1"/>
          <w:w w:val="103"/>
          <w:u w:val="single"/>
        </w:rPr>
        <w:t xml:space="preserve"> </w:t>
      </w:r>
      <w:r w:rsidRPr="00CB764A">
        <w:rPr>
          <w:rFonts w:ascii="Arial" w:hAnsi="Arial" w:cs="Arial"/>
          <w:spacing w:val="-1"/>
          <w:w w:val="103"/>
        </w:rPr>
        <w:t xml:space="preserve">объекта не будет сопровождаться образованием отходов производства и потребления. </w:t>
      </w:r>
    </w:p>
    <w:p w14:paraId="3D2758F2" w14:textId="77777777" w:rsidR="000A332D" w:rsidRDefault="000A332D" w:rsidP="000A332D">
      <w:pPr>
        <w:spacing w:after="0" w:line="240" w:lineRule="auto"/>
        <w:ind w:firstLine="709"/>
        <w:contextualSpacing/>
        <w:jc w:val="both"/>
        <w:rPr>
          <w:rFonts w:ascii="Arial" w:hAnsi="Arial" w:cs="Arial"/>
          <w:spacing w:val="-1"/>
          <w:w w:val="103"/>
        </w:rPr>
      </w:pPr>
      <w:r>
        <w:rPr>
          <w:rFonts w:ascii="Arial" w:hAnsi="Arial" w:cs="Arial"/>
          <w:spacing w:val="-1"/>
          <w:w w:val="103"/>
        </w:rPr>
        <w:t xml:space="preserve">Для исключения образования отходов </w:t>
      </w:r>
      <w:r w:rsidR="00FA5BE3">
        <w:rPr>
          <w:rFonts w:ascii="Arial" w:hAnsi="Arial" w:cs="Arial"/>
          <w:spacing w:val="-1"/>
          <w:w w:val="103"/>
        </w:rPr>
        <w:t>потребления</w:t>
      </w:r>
      <w:r>
        <w:rPr>
          <w:rFonts w:ascii="Arial" w:hAnsi="Arial" w:cs="Arial"/>
          <w:spacing w:val="-1"/>
          <w:w w:val="103"/>
        </w:rPr>
        <w:t xml:space="preserve"> (отходов от туристов</w:t>
      </w:r>
      <w:r w:rsidR="00B50B95">
        <w:rPr>
          <w:rFonts w:ascii="Arial" w:hAnsi="Arial" w:cs="Arial"/>
          <w:spacing w:val="-1"/>
          <w:w w:val="103"/>
        </w:rPr>
        <w:t>)</w:t>
      </w:r>
      <w:r>
        <w:rPr>
          <w:rFonts w:ascii="Arial" w:hAnsi="Arial" w:cs="Arial"/>
          <w:spacing w:val="-1"/>
          <w:w w:val="103"/>
        </w:rPr>
        <w:t xml:space="preserve"> в </w:t>
      </w:r>
      <w:r w:rsidR="00FA5BE3">
        <w:rPr>
          <w:rFonts w:ascii="Arial" w:hAnsi="Arial" w:cs="Arial"/>
          <w:spacing w:val="-1"/>
          <w:w w:val="103"/>
        </w:rPr>
        <w:t>границах</w:t>
      </w:r>
      <w:r>
        <w:rPr>
          <w:rFonts w:ascii="Arial" w:hAnsi="Arial" w:cs="Arial"/>
          <w:spacing w:val="-1"/>
          <w:w w:val="103"/>
        </w:rPr>
        <w:t xml:space="preserve"> </w:t>
      </w:r>
      <w:proofErr w:type="spellStart"/>
      <w:r>
        <w:rPr>
          <w:rFonts w:ascii="Arial" w:hAnsi="Arial" w:cs="Arial"/>
          <w:spacing w:val="-1"/>
          <w:w w:val="103"/>
        </w:rPr>
        <w:t>экотропы</w:t>
      </w:r>
      <w:proofErr w:type="spellEnd"/>
      <w:r>
        <w:rPr>
          <w:rFonts w:ascii="Arial" w:hAnsi="Arial" w:cs="Arial"/>
          <w:spacing w:val="-1"/>
          <w:w w:val="103"/>
        </w:rPr>
        <w:t xml:space="preserve">, предусмотрен </w:t>
      </w:r>
      <w:r w:rsidR="00FA5BE3">
        <w:rPr>
          <w:rFonts w:ascii="Arial" w:hAnsi="Arial" w:cs="Arial"/>
          <w:spacing w:val="-1"/>
          <w:w w:val="103"/>
        </w:rPr>
        <w:t>инструктаж</w:t>
      </w:r>
      <w:r>
        <w:rPr>
          <w:rFonts w:ascii="Arial" w:hAnsi="Arial" w:cs="Arial"/>
          <w:spacing w:val="-1"/>
          <w:w w:val="103"/>
        </w:rPr>
        <w:t xml:space="preserve"> на входе о том, что все образуемые в ходе экскурсии отходы, турист забирает с собой. </w:t>
      </w:r>
    </w:p>
    <w:p w14:paraId="298BFE14" w14:textId="47408207" w:rsidR="000A332D" w:rsidRPr="00CB764A" w:rsidRDefault="000A332D" w:rsidP="000A332D">
      <w:pPr>
        <w:spacing w:after="0" w:line="240" w:lineRule="auto"/>
        <w:ind w:firstLine="709"/>
        <w:contextualSpacing/>
        <w:jc w:val="both"/>
        <w:rPr>
          <w:rFonts w:ascii="Arial" w:hAnsi="Arial" w:cs="Arial"/>
          <w:spacing w:val="-1"/>
          <w:w w:val="103"/>
        </w:rPr>
      </w:pPr>
      <w:r w:rsidRPr="00C929B8">
        <w:rPr>
          <w:rFonts w:ascii="Arial" w:hAnsi="Arial" w:cs="Arial"/>
          <w:spacing w:val="-1"/>
          <w:w w:val="103"/>
        </w:rPr>
        <w:t>На выходе предусмотрено обустройство места на</w:t>
      </w:r>
      <w:r w:rsidR="00FA5BE3" w:rsidRPr="00C929B8">
        <w:rPr>
          <w:rFonts w:ascii="Arial" w:hAnsi="Arial" w:cs="Arial"/>
          <w:spacing w:val="-1"/>
          <w:w w:val="103"/>
        </w:rPr>
        <w:t>копления</w:t>
      </w:r>
      <w:r w:rsidRPr="00C929B8">
        <w:rPr>
          <w:rFonts w:ascii="Arial" w:hAnsi="Arial" w:cs="Arial"/>
          <w:spacing w:val="-1"/>
          <w:w w:val="103"/>
        </w:rPr>
        <w:t xml:space="preserve"> отходов ТКО (от туристов), куда образованные отходы могут складироваться и накапливаться. Далее </w:t>
      </w:r>
      <w:r w:rsidR="00FA5BE3" w:rsidRPr="00C929B8">
        <w:rPr>
          <w:rFonts w:ascii="Arial" w:hAnsi="Arial" w:cs="Arial"/>
          <w:spacing w:val="-1"/>
          <w:w w:val="103"/>
        </w:rPr>
        <w:t>администрация</w:t>
      </w:r>
      <w:r w:rsidRPr="00C929B8">
        <w:rPr>
          <w:rFonts w:ascii="Arial" w:hAnsi="Arial" w:cs="Arial"/>
          <w:spacing w:val="-1"/>
          <w:w w:val="103"/>
        </w:rPr>
        <w:t xml:space="preserve"> муниц</w:t>
      </w:r>
      <w:r w:rsidR="00FA5BE3" w:rsidRPr="00C929B8">
        <w:rPr>
          <w:rFonts w:ascii="Arial" w:hAnsi="Arial" w:cs="Arial"/>
          <w:spacing w:val="-1"/>
          <w:w w:val="103"/>
        </w:rPr>
        <w:t xml:space="preserve">ипального образования организует </w:t>
      </w:r>
      <w:r w:rsidRPr="00C929B8">
        <w:rPr>
          <w:rFonts w:ascii="Arial" w:hAnsi="Arial" w:cs="Arial"/>
          <w:spacing w:val="-1"/>
          <w:w w:val="103"/>
        </w:rPr>
        <w:t>вывоз отходов с площадки накопления ТКО по действующим требованиям</w:t>
      </w:r>
      <w:r w:rsidR="002564B0" w:rsidRPr="00C929B8">
        <w:rPr>
          <w:rFonts w:ascii="Arial" w:hAnsi="Arial" w:cs="Arial"/>
          <w:spacing w:val="-1"/>
          <w:w w:val="103"/>
        </w:rPr>
        <w:t>.</w:t>
      </w:r>
      <w:r w:rsidR="002564B0">
        <w:rPr>
          <w:rFonts w:ascii="Arial" w:hAnsi="Arial" w:cs="Arial"/>
          <w:spacing w:val="-1"/>
          <w:w w:val="103"/>
        </w:rPr>
        <w:t xml:space="preserve"> </w:t>
      </w:r>
    </w:p>
    <w:p w14:paraId="7A9F07A6" w14:textId="77777777" w:rsidR="000A332D" w:rsidRDefault="000A332D" w:rsidP="000436A9">
      <w:pPr>
        <w:spacing w:after="0" w:line="240" w:lineRule="auto"/>
        <w:ind w:firstLine="567"/>
        <w:jc w:val="both"/>
        <w:rPr>
          <w:rFonts w:ascii="Arial" w:hAnsi="Arial" w:cs="Arial"/>
        </w:rPr>
      </w:pPr>
    </w:p>
    <w:p w14:paraId="41F568F6" w14:textId="77777777" w:rsidR="000436A9" w:rsidRPr="002564B0" w:rsidRDefault="000436A9">
      <w:pPr>
        <w:pStyle w:val="af5"/>
        <w:numPr>
          <w:ilvl w:val="1"/>
          <w:numId w:val="13"/>
        </w:numPr>
        <w:tabs>
          <w:tab w:val="left" w:pos="1276"/>
          <w:tab w:val="left" w:pos="1418"/>
        </w:tabs>
        <w:spacing w:after="0" w:line="240" w:lineRule="auto"/>
        <w:ind w:left="0" w:firstLine="709"/>
        <w:jc w:val="center"/>
        <w:rPr>
          <w:rFonts w:ascii="Arial" w:hAnsi="Arial" w:cs="Arial"/>
          <w:b/>
          <w:sz w:val="24"/>
          <w:szCs w:val="24"/>
        </w:rPr>
      </w:pPr>
      <w:bookmarkStart w:id="16" w:name="_Hlk43970859"/>
      <w:r w:rsidRPr="002564B0">
        <w:rPr>
          <w:rFonts w:ascii="Arial" w:hAnsi="Arial" w:cs="Arial"/>
          <w:b/>
          <w:sz w:val="24"/>
          <w:szCs w:val="24"/>
        </w:rPr>
        <w:t>Оценка воздействия на растительность</w:t>
      </w:r>
    </w:p>
    <w:p w14:paraId="7EC8705E" w14:textId="77777777" w:rsidR="000436A9" w:rsidRPr="002564B0" w:rsidRDefault="000436A9" w:rsidP="000436A9">
      <w:pPr>
        <w:spacing w:after="0" w:line="240" w:lineRule="auto"/>
        <w:ind w:firstLine="567"/>
        <w:contextualSpacing/>
        <w:jc w:val="both"/>
        <w:rPr>
          <w:rFonts w:ascii="Arial" w:hAnsi="Arial" w:cs="Arial"/>
          <w:color w:val="000000"/>
          <w:sz w:val="10"/>
          <w:szCs w:val="10"/>
          <w:shd w:val="clear" w:color="auto" w:fill="FFFFFF"/>
        </w:rPr>
      </w:pPr>
    </w:p>
    <w:p w14:paraId="6A8BBF88"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color w:val="000000"/>
          <w:shd w:val="clear" w:color="auto" w:fill="FFFFFF"/>
        </w:rPr>
        <w:t>Трасса экологической тропы примерно на 100% будет проходить по уже существующей сети лесных дорог и тропинок с максимальным сохранением лесной растительности. Планировка территории решена с максимальным сохранением существующего рельефа и почвенного покрова. С другой стороны, любая хозяйственная деятельность при ее осуществлении оказывает воздействие на окружающую среду разной степени.</w:t>
      </w:r>
    </w:p>
    <w:p w14:paraId="0E3FA824" w14:textId="77777777" w:rsidR="000436A9" w:rsidRPr="002564B0" w:rsidRDefault="000436A9" w:rsidP="000436A9">
      <w:pPr>
        <w:spacing w:after="0" w:line="240" w:lineRule="auto"/>
        <w:ind w:firstLine="709"/>
        <w:jc w:val="both"/>
        <w:rPr>
          <w:rFonts w:ascii="Arial" w:eastAsia="Calibri" w:hAnsi="Arial" w:cs="Arial"/>
          <w:b/>
          <w:bCs/>
          <w:sz w:val="10"/>
          <w:szCs w:val="10"/>
          <w:u w:val="single"/>
        </w:rPr>
      </w:pPr>
    </w:p>
    <w:p w14:paraId="3B22177D" w14:textId="77777777" w:rsidR="000436A9" w:rsidRPr="002564B0" w:rsidRDefault="000436A9" w:rsidP="000436A9">
      <w:pPr>
        <w:spacing w:after="0" w:line="240" w:lineRule="auto"/>
        <w:ind w:firstLine="709"/>
        <w:jc w:val="both"/>
        <w:rPr>
          <w:rFonts w:ascii="Arial" w:eastAsia="Calibri" w:hAnsi="Arial" w:cs="Arial"/>
          <w:u w:val="single"/>
        </w:rPr>
      </w:pPr>
      <w:r w:rsidRPr="002564B0">
        <w:rPr>
          <w:rFonts w:ascii="Arial" w:eastAsia="Calibri" w:hAnsi="Arial" w:cs="Arial"/>
          <w:b/>
          <w:bCs/>
          <w:u w:val="single"/>
        </w:rPr>
        <w:t xml:space="preserve">Период обустройства </w:t>
      </w:r>
      <w:proofErr w:type="spellStart"/>
      <w:r w:rsidRPr="002564B0">
        <w:rPr>
          <w:rFonts w:ascii="Arial" w:eastAsia="Calibri" w:hAnsi="Arial" w:cs="Arial"/>
          <w:b/>
          <w:bCs/>
          <w:u w:val="single"/>
        </w:rPr>
        <w:t>экотропы</w:t>
      </w:r>
      <w:proofErr w:type="spellEnd"/>
    </w:p>
    <w:p w14:paraId="25EBE8E8"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color w:val="000000"/>
          <w:shd w:val="clear" w:color="auto" w:fill="FFFFFF"/>
        </w:rPr>
        <w:lastRenderedPageBreak/>
        <w:t xml:space="preserve">В связи с тем, что </w:t>
      </w:r>
      <w:r w:rsidR="00C22EB4" w:rsidRPr="002564B0">
        <w:rPr>
          <w:rFonts w:ascii="Arial" w:hAnsi="Arial" w:cs="Arial"/>
          <w:color w:val="000000"/>
          <w:shd w:val="clear" w:color="auto" w:fill="FFFFFF"/>
        </w:rPr>
        <w:t>обустройство</w:t>
      </w:r>
      <w:r w:rsidRPr="002564B0">
        <w:rPr>
          <w:rFonts w:ascii="Arial" w:hAnsi="Arial" w:cs="Arial"/>
          <w:color w:val="000000"/>
          <w:shd w:val="clear" w:color="auto" w:fill="FFFFFF"/>
        </w:rPr>
        <w:t xml:space="preserve"> объекта должно проводиться в соответствии с охранным статусом ООПТ заказника «</w:t>
      </w:r>
      <w:r w:rsidR="00FD0B7E" w:rsidRPr="002564B0">
        <w:rPr>
          <w:rFonts w:ascii="Arial" w:hAnsi="Arial" w:cs="Arial"/>
          <w:color w:val="000000"/>
          <w:shd w:val="clear" w:color="auto" w:fill="FFFFFF"/>
        </w:rPr>
        <w:t>Сафонова дача</w:t>
      </w:r>
      <w:r w:rsidRPr="002564B0">
        <w:rPr>
          <w:rFonts w:ascii="Arial" w:hAnsi="Arial" w:cs="Arial"/>
          <w:color w:val="000000"/>
          <w:shd w:val="clear" w:color="auto" w:fill="FFFFFF"/>
        </w:rPr>
        <w:t xml:space="preserve">», с соблюдением всех требований и запретов, воздействие строительства на окружающую среду будет минимальным, </w:t>
      </w:r>
      <w:r w:rsidRPr="002564B0">
        <w:rPr>
          <w:rFonts w:ascii="Arial" w:hAnsi="Arial" w:cs="Arial"/>
          <w:spacing w:val="-1"/>
          <w:w w:val="103"/>
        </w:rPr>
        <w:t xml:space="preserve">растительность и флористический состав не понесут изменений не совместимых с их жизнедеятельностью. </w:t>
      </w:r>
    </w:p>
    <w:p w14:paraId="6652E598"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Вместе с тем, негативное воздействие на растительный мир может иметь, как прямое, так и косвенное влияние.</w:t>
      </w:r>
    </w:p>
    <w:p w14:paraId="153EE5D7"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К факторам негативного воздействия, возможно, имеющим место в момент строительства объекта следует отнести:</w:t>
      </w:r>
    </w:p>
    <w:p w14:paraId="290438FB"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локальное механическое разрушение и нарушение растительного покрова (в местах установки информационных щитов, лавочек в местах отдыха и других элементов благоустройства), незначительное (со временем восстанавливаемое) сведение травянистой растительности;</w:t>
      </w:r>
    </w:p>
    <w:p w14:paraId="220AC0CA"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поверхностное загрязнение растительного покрова от движения транспорта и техники, а также при проведении земляных работ;</w:t>
      </w:r>
    </w:p>
    <w:p w14:paraId="1192C36D"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пожары, в том числе связанные не только с аварийными ситуациями, но и с присутствием людей.</w:t>
      </w:r>
    </w:p>
    <w:p w14:paraId="465FEF5C"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i/>
          <w:spacing w:val="-1"/>
          <w:w w:val="103"/>
        </w:rPr>
        <w:t>Механическое разрушение и нарушение растительного покрова.</w:t>
      </w:r>
      <w:r w:rsidRPr="002564B0">
        <w:rPr>
          <w:rFonts w:ascii="Arial" w:hAnsi="Arial" w:cs="Arial"/>
          <w:spacing w:val="-1"/>
          <w:w w:val="103"/>
        </w:rPr>
        <w:t xml:space="preserve"> Для подготовительного этапа и процесса обустройства тропы характерны преимущественно механические нарушения почвенно-растительного покрова. </w:t>
      </w:r>
    </w:p>
    <w:p w14:paraId="696E7031" w14:textId="408345A1"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Механические нагрузки, возникающие в результате движения транспорта при перевозке элементов обустройства экологической тропы к месту их монтажа, а также проведение земляных работ может оказать воздействие на травянистую растительности и подлесок-самосев, в виде частичного нарушения растительного покрова</w:t>
      </w:r>
      <w:r w:rsidR="002564B0">
        <w:rPr>
          <w:rFonts w:ascii="Arial" w:hAnsi="Arial" w:cs="Arial"/>
          <w:spacing w:val="-1"/>
          <w:w w:val="103"/>
        </w:rPr>
        <w:t>,</w:t>
      </w:r>
      <w:r w:rsidRPr="002564B0">
        <w:rPr>
          <w:rFonts w:ascii="Arial" w:hAnsi="Arial" w:cs="Arial"/>
          <w:spacing w:val="-1"/>
          <w:w w:val="103"/>
        </w:rPr>
        <w:t xml:space="preserve"> не приводящего к деградации сообществ и разрушению по</w:t>
      </w:r>
      <w:r w:rsidR="00C22EB4" w:rsidRPr="002564B0">
        <w:rPr>
          <w:rFonts w:ascii="Arial" w:hAnsi="Arial" w:cs="Arial"/>
          <w:spacing w:val="-1"/>
          <w:w w:val="103"/>
        </w:rPr>
        <w:t>п</w:t>
      </w:r>
      <w:r w:rsidRPr="002564B0">
        <w:rPr>
          <w:rFonts w:ascii="Arial" w:hAnsi="Arial" w:cs="Arial"/>
          <w:spacing w:val="-1"/>
          <w:w w:val="103"/>
        </w:rPr>
        <w:t>уляционной структуры травяного яруса.</w:t>
      </w:r>
    </w:p>
    <w:p w14:paraId="4CD2E47D"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Движение автотранспорта и его работа могут привести к следующим изменениям: временному снижению общего проективного покрытия; повреждению самих растений (прежде всего лишайников, побегов кустарников и кустарничков); временному изменению структуры </w:t>
      </w:r>
      <w:proofErr w:type="spellStart"/>
      <w:r w:rsidRPr="002564B0">
        <w:rPr>
          <w:rFonts w:ascii="Arial" w:hAnsi="Arial" w:cs="Arial"/>
          <w:spacing w:val="-1"/>
          <w:w w:val="103"/>
        </w:rPr>
        <w:t>фитомассы</w:t>
      </w:r>
      <w:proofErr w:type="spellEnd"/>
      <w:r w:rsidRPr="002564B0">
        <w:rPr>
          <w:rFonts w:ascii="Arial" w:hAnsi="Arial" w:cs="Arial"/>
          <w:spacing w:val="-1"/>
          <w:w w:val="103"/>
        </w:rPr>
        <w:t xml:space="preserve"> (снижению ее запаса на текущий вегетационный период). Вышеуказанные изменения растительности и фитоценозов могут возникнуть исключительно в зоне проведения монтажных работ на этапе строительства, и, со временем, примут первоначальное состояние.</w:t>
      </w:r>
    </w:p>
    <w:p w14:paraId="51945D56"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i/>
          <w:spacing w:val="-1"/>
          <w:w w:val="103"/>
        </w:rPr>
        <w:t>Загрязнение растительного покрова</w:t>
      </w:r>
      <w:r w:rsidRPr="002564B0">
        <w:rPr>
          <w:rFonts w:ascii="Arial" w:hAnsi="Arial" w:cs="Arial"/>
          <w:spacing w:val="-1"/>
          <w:w w:val="103"/>
        </w:rPr>
        <w:t>. Загрязнение атмосферного воздуха и вследствие этого загрязнение пылью, сажей наземной массы (стеблей, листьев) растений и стволов деревьев ухудшает фотосинтез и другие биохимические процессы в растениях. Воздействие атмосферного загрязнения на растение – сложное биохимическое явление, затрагивающее в первую очередь метаболические и физиологические процессы и разрушающее ультраструктуру клеток листа. По мере разрушения внутриклеточных структур начинают проявляться внешние, визуально наблюдаемые повреждения и отклонения от нормы у ассимиляционных органов и других частей растений. Степень воздействия загрязнения на растение зависит не только от его концентрации и продолжительности действия, но и от видовой принадлежности и толерантности растений к загрязнению, от стадии онтогенеза, сезона года и состояния окружающей среды (температуры, влажности воздуха и почвы, условий освещенности, ветра, условий минерального питания и пр.).</w:t>
      </w:r>
    </w:p>
    <w:p w14:paraId="43CD827C"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Ввиду краткосрочности работ, серьезных последствий химическое воздействие не окажет.</w:t>
      </w:r>
    </w:p>
    <w:p w14:paraId="3E13AB82" w14:textId="3D2ED0FD"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Таким образом, прямое воздействие на растительность при проведении работ будет ограничено периодом обустройства и территорией проектирования объекта. Поскольку период </w:t>
      </w:r>
      <w:r w:rsidR="00C22EB4" w:rsidRPr="002564B0">
        <w:rPr>
          <w:rFonts w:ascii="Arial" w:hAnsi="Arial" w:cs="Arial"/>
          <w:spacing w:val="-1"/>
          <w:w w:val="103"/>
        </w:rPr>
        <w:t>обустройства</w:t>
      </w:r>
      <w:r w:rsidRPr="002564B0">
        <w:rPr>
          <w:rFonts w:ascii="Arial" w:hAnsi="Arial" w:cs="Arial"/>
          <w:spacing w:val="-1"/>
          <w:w w:val="103"/>
        </w:rPr>
        <w:t xml:space="preserve"> тропы будет охватывать достаточно </w:t>
      </w:r>
      <w:r w:rsidRPr="002564B0">
        <w:rPr>
          <w:rFonts w:ascii="Arial" w:hAnsi="Arial" w:cs="Arial"/>
          <w:spacing w:val="-1"/>
          <w:w w:val="103"/>
        </w:rPr>
        <w:lastRenderedPageBreak/>
        <w:t xml:space="preserve">непродолжительный период </w:t>
      </w:r>
      <w:r w:rsidRPr="00C929B8">
        <w:rPr>
          <w:rFonts w:ascii="Arial" w:hAnsi="Arial" w:cs="Arial"/>
          <w:spacing w:val="-1"/>
          <w:w w:val="103"/>
        </w:rPr>
        <w:t xml:space="preserve">времени (около </w:t>
      </w:r>
      <w:r w:rsidR="00CA5463" w:rsidRPr="00C929B8">
        <w:rPr>
          <w:rFonts w:ascii="Arial" w:hAnsi="Arial" w:cs="Arial"/>
          <w:spacing w:val="-1"/>
          <w:w w:val="103"/>
        </w:rPr>
        <w:t>6</w:t>
      </w:r>
      <w:r w:rsidRPr="00C929B8">
        <w:rPr>
          <w:rFonts w:ascii="Arial" w:hAnsi="Arial" w:cs="Arial"/>
          <w:spacing w:val="-1"/>
          <w:w w:val="103"/>
        </w:rPr>
        <w:t xml:space="preserve">,0 месяцев </w:t>
      </w:r>
      <w:r w:rsidR="00E87C63" w:rsidRPr="00C929B8">
        <w:rPr>
          <w:rFonts w:ascii="Arial" w:hAnsi="Arial" w:cs="Arial"/>
          <w:spacing w:val="-1"/>
          <w:w w:val="103"/>
        </w:rPr>
        <w:t xml:space="preserve">(май – </w:t>
      </w:r>
      <w:r w:rsidR="00CA5463" w:rsidRPr="00C929B8">
        <w:rPr>
          <w:rFonts w:ascii="Arial" w:hAnsi="Arial" w:cs="Arial"/>
          <w:spacing w:val="-1"/>
          <w:w w:val="103"/>
        </w:rPr>
        <w:t>ноябрь</w:t>
      </w:r>
      <w:r w:rsidR="00E87C63" w:rsidRPr="00C929B8">
        <w:rPr>
          <w:rFonts w:ascii="Arial" w:hAnsi="Arial" w:cs="Arial"/>
          <w:spacing w:val="-1"/>
          <w:w w:val="103"/>
        </w:rPr>
        <w:t xml:space="preserve">) </w:t>
      </w:r>
      <w:r w:rsidRPr="00C929B8">
        <w:rPr>
          <w:rFonts w:ascii="Arial" w:hAnsi="Arial" w:cs="Arial"/>
          <w:spacing w:val="-1"/>
          <w:w w:val="103"/>
        </w:rPr>
        <w:t>в</w:t>
      </w:r>
      <w:r w:rsidRPr="002564B0">
        <w:rPr>
          <w:rFonts w:ascii="Arial" w:hAnsi="Arial" w:cs="Arial"/>
          <w:spacing w:val="-1"/>
          <w:w w:val="103"/>
        </w:rPr>
        <w:t xml:space="preserve"> зависимости от погодных условий), чаще всего будут наблюдаться нарушения, когда травянистая растительность не будет полностью уничтожена, а лишь нарушена в той или иной степени (проезды транспорта, частичное снятие наземного покрова с последующим его восстановлением). </w:t>
      </w:r>
    </w:p>
    <w:p w14:paraId="13A7799D" w14:textId="77777777" w:rsidR="000436A9" w:rsidRPr="002564B0" w:rsidRDefault="000436A9" w:rsidP="000436A9">
      <w:pPr>
        <w:spacing w:after="0" w:line="240" w:lineRule="auto"/>
        <w:ind w:firstLine="709"/>
        <w:jc w:val="both"/>
        <w:rPr>
          <w:rFonts w:ascii="Arial" w:hAnsi="Arial" w:cs="Arial"/>
          <w:spacing w:val="-1"/>
          <w:w w:val="103"/>
        </w:rPr>
      </w:pPr>
      <w:r w:rsidRPr="002564B0">
        <w:rPr>
          <w:rFonts w:ascii="Arial" w:hAnsi="Arial" w:cs="Arial"/>
        </w:rPr>
        <w:t xml:space="preserve">Ввиду отсутствия в пределах дорожного полотна и на прилегающих к нему территориях локальных популяций редких и исчезающих растений, негативное воздействие на них не будет оказано. </w:t>
      </w:r>
      <w:r w:rsidRPr="002564B0">
        <w:rPr>
          <w:rFonts w:ascii="Arial" w:hAnsi="Arial" w:cs="Arial"/>
          <w:spacing w:val="-1"/>
          <w:w w:val="103"/>
        </w:rPr>
        <w:t xml:space="preserve">Вырубка деревьев не планируется. </w:t>
      </w:r>
    </w:p>
    <w:p w14:paraId="1AF13848"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Рассматриваемый проектом объект представляет собой линейное сооружение, существенно не изменяющее внешний вид местности. Таким образом, обустройство маршрута экологической тропы не несет значительного долгосрочного нарушения природных фитоценозов.</w:t>
      </w:r>
    </w:p>
    <w:p w14:paraId="3308D722" w14:textId="77777777" w:rsidR="000436A9" w:rsidRPr="002564B0" w:rsidRDefault="000436A9" w:rsidP="000436A9">
      <w:pPr>
        <w:spacing w:after="0" w:line="240" w:lineRule="auto"/>
        <w:ind w:firstLine="709"/>
        <w:contextualSpacing/>
        <w:jc w:val="both"/>
        <w:rPr>
          <w:rFonts w:ascii="Arial" w:hAnsi="Arial" w:cs="Arial"/>
          <w:spacing w:val="-1"/>
          <w:w w:val="103"/>
          <w:sz w:val="10"/>
          <w:szCs w:val="10"/>
        </w:rPr>
      </w:pPr>
    </w:p>
    <w:p w14:paraId="7531F6EF"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b/>
          <w:spacing w:val="-1"/>
          <w:w w:val="103"/>
          <w:u w:val="single"/>
        </w:rPr>
        <w:t xml:space="preserve">Функционирование </w:t>
      </w:r>
      <w:proofErr w:type="spellStart"/>
      <w:r w:rsidRPr="002564B0">
        <w:rPr>
          <w:rFonts w:ascii="Arial" w:hAnsi="Arial" w:cs="Arial"/>
          <w:b/>
          <w:spacing w:val="-1"/>
          <w:w w:val="103"/>
          <w:u w:val="single"/>
        </w:rPr>
        <w:t>экотропы</w:t>
      </w:r>
      <w:proofErr w:type="spellEnd"/>
      <w:r w:rsidRPr="002564B0">
        <w:rPr>
          <w:rFonts w:ascii="Arial" w:hAnsi="Arial" w:cs="Arial"/>
          <w:spacing w:val="-1"/>
          <w:w w:val="103"/>
        </w:rPr>
        <w:t xml:space="preserve"> не будет сопровождаться значительным воздействием на растительный покров ввиду создания качественной инфраструктуры экологической тропы, которая снижает пресс на природную среду, нормирует ее посещение.</w:t>
      </w:r>
    </w:p>
    <w:p w14:paraId="18DB28E3" w14:textId="77777777" w:rsidR="000436A9" w:rsidRPr="002564B0" w:rsidRDefault="000436A9" w:rsidP="000436A9">
      <w:pPr>
        <w:spacing w:after="0" w:line="240" w:lineRule="auto"/>
        <w:ind w:firstLine="709"/>
        <w:jc w:val="both"/>
        <w:rPr>
          <w:rFonts w:ascii="Arial" w:hAnsi="Arial" w:cs="Arial"/>
          <w:shd w:val="clear" w:color="auto" w:fill="FFFFFF"/>
        </w:rPr>
      </w:pPr>
      <w:r w:rsidRPr="002564B0">
        <w:rPr>
          <w:rFonts w:ascii="Arial" w:hAnsi="Arial" w:cs="Arial"/>
          <w:shd w:val="clear" w:color="auto" w:fill="FFFFFF"/>
        </w:rPr>
        <w:t>Вместе с тем, в случае нарушения правил поведения на экологической тропе или нарушение режим</w:t>
      </w:r>
      <w:r w:rsidR="00FD0B7E" w:rsidRPr="002564B0">
        <w:rPr>
          <w:rFonts w:ascii="Arial" w:hAnsi="Arial" w:cs="Arial"/>
          <w:shd w:val="clear" w:color="auto" w:fill="FFFFFF"/>
        </w:rPr>
        <w:t>а охраны территории Заказника «Сафонова дача</w:t>
      </w:r>
      <w:r w:rsidRPr="002564B0">
        <w:rPr>
          <w:rFonts w:ascii="Arial" w:hAnsi="Arial" w:cs="Arial"/>
          <w:shd w:val="clear" w:color="auto" w:fill="FFFFFF"/>
        </w:rPr>
        <w:t xml:space="preserve">», возможно возникновение очагов возгорания, замусоривание территории, добывание отдельных красивоцветущих экземпляров травянистых растений для букетов. </w:t>
      </w:r>
    </w:p>
    <w:p w14:paraId="2ABC3BE5" w14:textId="77777777" w:rsidR="000436A9" w:rsidRPr="002564B0" w:rsidRDefault="000436A9" w:rsidP="000436A9">
      <w:pPr>
        <w:pStyle w:val="ConsPlusNormal"/>
        <w:ind w:firstLine="709"/>
        <w:jc w:val="both"/>
        <w:outlineLvl w:val="3"/>
        <w:rPr>
          <w:sz w:val="22"/>
          <w:szCs w:val="22"/>
        </w:rPr>
      </w:pPr>
      <w:r w:rsidRPr="002564B0">
        <w:rPr>
          <w:sz w:val="22"/>
          <w:szCs w:val="22"/>
        </w:rPr>
        <w:t>Вышеуказанное негативное воздействие на фитоценозы и растительность может усугубляться спецификой сезонного использования экологической тропы – с марта по ноябрь, совпадающей с вегетационным периодом большинства травянистых растений, начиная от эфемеров и эфемероидов и заканчивая многолетниками.</w:t>
      </w:r>
    </w:p>
    <w:p w14:paraId="12529936" w14:textId="77777777" w:rsidR="000436A9" w:rsidRPr="002564B0" w:rsidRDefault="000436A9" w:rsidP="000436A9">
      <w:pPr>
        <w:spacing w:after="0" w:line="240" w:lineRule="auto"/>
        <w:ind w:firstLine="709"/>
        <w:jc w:val="both"/>
        <w:rPr>
          <w:rFonts w:ascii="Arial" w:hAnsi="Arial" w:cs="Arial"/>
          <w:shd w:val="clear" w:color="auto" w:fill="FFFFFF"/>
        </w:rPr>
      </w:pPr>
      <w:r w:rsidRPr="002564B0">
        <w:rPr>
          <w:rFonts w:ascii="Arial" w:hAnsi="Arial" w:cs="Arial"/>
          <w:shd w:val="clear" w:color="auto" w:fill="FFFFFF"/>
        </w:rPr>
        <w:t>Таким образом:</w:t>
      </w:r>
    </w:p>
    <w:p w14:paraId="05CC5801" w14:textId="77777777" w:rsidR="000436A9" w:rsidRPr="002564B0" w:rsidRDefault="000436A9" w:rsidP="000436A9">
      <w:pPr>
        <w:spacing w:after="0" w:line="240" w:lineRule="auto"/>
        <w:ind w:firstLine="709"/>
        <w:jc w:val="both"/>
        <w:rPr>
          <w:rFonts w:ascii="Arial" w:hAnsi="Arial" w:cs="Arial"/>
        </w:rPr>
      </w:pPr>
      <w:r w:rsidRPr="002564B0">
        <w:rPr>
          <w:rFonts w:ascii="Arial" w:hAnsi="Arial" w:cs="Arial"/>
        </w:rPr>
        <w:t xml:space="preserve">– обустройство и эксплуатация экологической тропы не окажет существенного негативного влияния, </w:t>
      </w:r>
      <w:r w:rsidRPr="002564B0">
        <w:rPr>
          <w:rFonts w:ascii="Arial" w:eastAsia="Calibri" w:hAnsi="Arial" w:cs="Arial"/>
          <w:bCs/>
        </w:rPr>
        <w:t>приводящего к деградации и уничтожению</w:t>
      </w:r>
      <w:r w:rsidRPr="002564B0">
        <w:rPr>
          <w:rFonts w:ascii="Arial" w:hAnsi="Arial" w:cs="Arial"/>
        </w:rPr>
        <w:t xml:space="preserve"> на флористическое разнообразие растительности;</w:t>
      </w:r>
    </w:p>
    <w:p w14:paraId="0B58D85C" w14:textId="77777777" w:rsidR="000436A9" w:rsidRPr="002564B0" w:rsidRDefault="000436A9" w:rsidP="000436A9">
      <w:pPr>
        <w:spacing w:after="0" w:line="240" w:lineRule="auto"/>
        <w:ind w:firstLine="709"/>
        <w:jc w:val="both"/>
        <w:rPr>
          <w:rFonts w:ascii="Arial" w:hAnsi="Arial" w:cs="Arial"/>
        </w:rPr>
      </w:pPr>
      <w:r w:rsidRPr="002564B0">
        <w:rPr>
          <w:rFonts w:ascii="Arial" w:hAnsi="Arial" w:cs="Arial"/>
        </w:rPr>
        <w:t>– обустройство и эксплуатация экологической тропы не окажет влияния на локальные популяции растений, занесенных в Красную книгу Российской Федерации и Ставропольского края в связи с их отсутствием непосредственно на участке обустройства;</w:t>
      </w:r>
    </w:p>
    <w:p w14:paraId="6A710B86" w14:textId="77777777" w:rsidR="000436A9" w:rsidRPr="002564B0" w:rsidRDefault="000436A9" w:rsidP="000436A9">
      <w:pPr>
        <w:spacing w:after="0" w:line="240" w:lineRule="auto"/>
        <w:ind w:firstLine="709"/>
        <w:jc w:val="both"/>
        <w:rPr>
          <w:rFonts w:ascii="Arial" w:hAnsi="Arial" w:cs="Arial"/>
        </w:rPr>
      </w:pPr>
      <w:r w:rsidRPr="002564B0">
        <w:rPr>
          <w:rFonts w:ascii="Arial" w:hAnsi="Arial" w:cs="Arial"/>
        </w:rPr>
        <w:t>– структуры растительного и почвенного покрова на участке обустройства и в целом в зоне воздействия существенно не изменятся. Со временем, прогнозируется полное восстановление растительности на участке прохождения тропы;</w:t>
      </w:r>
    </w:p>
    <w:p w14:paraId="0DD4062C" w14:textId="77777777" w:rsidR="000436A9" w:rsidRDefault="000436A9" w:rsidP="000436A9">
      <w:pPr>
        <w:spacing w:after="0" w:line="240" w:lineRule="auto"/>
        <w:ind w:firstLine="709"/>
        <w:contextualSpacing/>
        <w:jc w:val="both"/>
        <w:rPr>
          <w:rFonts w:ascii="Arial" w:hAnsi="Arial" w:cs="Arial"/>
        </w:rPr>
      </w:pPr>
      <w:r w:rsidRPr="002564B0">
        <w:rPr>
          <w:rFonts w:ascii="Arial" w:hAnsi="Arial" w:cs="Arial"/>
        </w:rPr>
        <w:t>– процессы заболачивания и иссушения природных биотопов видов растений, произрастающих на участке изысканий, с учетом применения правильных технологий при прокладке и эксплуатации полотна тропы не прогнозируются, границы растительных сообществ и размеры локальных участков их мест обитания не изменятся. Негативное воздействие на растительность будет оказываться локально, краткосрочно и не в значительной степени.</w:t>
      </w:r>
    </w:p>
    <w:p w14:paraId="19FD8E71" w14:textId="77777777" w:rsidR="000436A9" w:rsidRDefault="000436A9" w:rsidP="000436A9">
      <w:pPr>
        <w:spacing w:after="0" w:line="240" w:lineRule="auto"/>
        <w:ind w:firstLine="567"/>
        <w:contextualSpacing/>
        <w:jc w:val="both"/>
        <w:rPr>
          <w:rFonts w:ascii="Arial" w:hAnsi="Arial" w:cs="Arial"/>
          <w:shd w:val="clear" w:color="auto" w:fill="FFFFFF"/>
        </w:rPr>
      </w:pPr>
    </w:p>
    <w:p w14:paraId="2F4E5154" w14:textId="77777777" w:rsidR="000436A9" w:rsidRPr="002564B0" w:rsidRDefault="000436A9">
      <w:pPr>
        <w:pStyle w:val="af5"/>
        <w:numPr>
          <w:ilvl w:val="1"/>
          <w:numId w:val="13"/>
        </w:numPr>
        <w:spacing w:after="0" w:line="240" w:lineRule="auto"/>
        <w:jc w:val="center"/>
        <w:rPr>
          <w:rFonts w:ascii="Arial" w:hAnsi="Arial" w:cs="Arial"/>
          <w:b/>
          <w:sz w:val="24"/>
          <w:szCs w:val="24"/>
        </w:rPr>
      </w:pPr>
      <w:r w:rsidRPr="002564B0">
        <w:rPr>
          <w:rFonts w:ascii="Arial" w:hAnsi="Arial" w:cs="Arial"/>
          <w:b/>
          <w:sz w:val="24"/>
          <w:szCs w:val="24"/>
        </w:rPr>
        <w:t>Оценка воздействия на животный мир</w:t>
      </w:r>
    </w:p>
    <w:p w14:paraId="6A92D9E8" w14:textId="77777777" w:rsidR="000436A9" w:rsidRPr="002564B0" w:rsidRDefault="000436A9" w:rsidP="000436A9">
      <w:pPr>
        <w:tabs>
          <w:tab w:val="left" w:pos="1276"/>
          <w:tab w:val="left" w:pos="1985"/>
        </w:tabs>
        <w:spacing w:after="0" w:line="240" w:lineRule="auto"/>
        <w:ind w:firstLine="567"/>
        <w:jc w:val="center"/>
        <w:rPr>
          <w:rFonts w:ascii="Arial" w:hAnsi="Arial" w:cs="Arial"/>
          <w:b/>
          <w:sz w:val="10"/>
          <w:szCs w:val="10"/>
        </w:rPr>
      </w:pPr>
    </w:p>
    <w:p w14:paraId="1EBE83AF"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Животные, являющиеся неотъемлемым компонентом природных экосистем, особенно чутко реагируют на различные внешние воздействия и являются верными индикаторами состояния природной среды и степени ее антропогенной трансформации. </w:t>
      </w:r>
    </w:p>
    <w:p w14:paraId="0DCE815B" w14:textId="77777777" w:rsidR="000436A9" w:rsidRPr="002564B0" w:rsidRDefault="000436A9" w:rsidP="000436A9">
      <w:pPr>
        <w:spacing w:after="0" w:line="240" w:lineRule="auto"/>
        <w:ind w:firstLine="709"/>
        <w:jc w:val="both"/>
        <w:rPr>
          <w:rFonts w:ascii="Arial" w:hAnsi="Arial" w:cs="Arial"/>
        </w:rPr>
      </w:pPr>
      <w:r w:rsidRPr="002564B0">
        <w:rPr>
          <w:rFonts w:ascii="Arial" w:hAnsi="Arial" w:cs="Arial"/>
          <w:spacing w:val="-1"/>
          <w:w w:val="103"/>
        </w:rPr>
        <w:t>Проектируемый объект, может оказать негативное воздействие на животное население как на этапе строительства, так и при эксплуатации экологической тропы.</w:t>
      </w:r>
      <w:r w:rsidRPr="002564B0">
        <w:rPr>
          <w:rFonts w:ascii="Arial" w:hAnsi="Arial" w:cs="Arial"/>
        </w:rPr>
        <w:t xml:space="preserve"> Причем, на этапе строительство вышеуказанное воздействие будет минимальным в </w:t>
      </w:r>
      <w:r w:rsidRPr="002564B0">
        <w:rPr>
          <w:rFonts w:ascii="Arial" w:hAnsi="Arial" w:cs="Arial"/>
        </w:rPr>
        <w:lastRenderedPageBreak/>
        <w:t>связи с краткосрочностью монтажных работ по обустройству маршрута экологической тропы.</w:t>
      </w:r>
    </w:p>
    <w:p w14:paraId="46453D0D" w14:textId="77777777" w:rsidR="00C22EB4"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b/>
          <w:spacing w:val="-1"/>
          <w:w w:val="103"/>
          <w:u w:val="single"/>
        </w:rPr>
        <w:t xml:space="preserve">Период обустройства </w:t>
      </w:r>
      <w:proofErr w:type="spellStart"/>
      <w:r w:rsidRPr="002564B0">
        <w:rPr>
          <w:rFonts w:ascii="Arial" w:hAnsi="Arial" w:cs="Arial"/>
          <w:b/>
          <w:spacing w:val="-1"/>
          <w:w w:val="103"/>
          <w:u w:val="single"/>
        </w:rPr>
        <w:t>экотропы</w:t>
      </w:r>
      <w:proofErr w:type="spellEnd"/>
      <w:r w:rsidRPr="002564B0">
        <w:rPr>
          <w:rFonts w:ascii="Arial" w:hAnsi="Arial" w:cs="Arial"/>
          <w:i/>
          <w:spacing w:val="-1"/>
          <w:w w:val="103"/>
        </w:rPr>
        <w:t>.</w:t>
      </w:r>
    </w:p>
    <w:p w14:paraId="6943F004"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На основе имеющихся сведений о состоянии животного мира (млекопитающие, птицы, рептилии, земноводные, беспозвоночные) их биологии, экологии популяций, возможно прогнозировать воздействие на объекты животного мира при проведени</w:t>
      </w:r>
      <w:r w:rsidR="00C22EB4" w:rsidRPr="002564B0">
        <w:rPr>
          <w:rFonts w:ascii="Arial" w:hAnsi="Arial" w:cs="Arial"/>
          <w:spacing w:val="-1"/>
          <w:w w:val="103"/>
        </w:rPr>
        <w:t>и</w:t>
      </w:r>
      <w:r w:rsidRPr="002564B0">
        <w:rPr>
          <w:rFonts w:ascii="Arial" w:hAnsi="Arial" w:cs="Arial"/>
          <w:spacing w:val="-1"/>
          <w:w w:val="103"/>
        </w:rPr>
        <w:t xml:space="preserve"> обустройства экологической тропы.</w:t>
      </w:r>
    </w:p>
    <w:p w14:paraId="6E5BB08D"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При проведении монтажных работ, предположительно действие следующих факторов: </w:t>
      </w:r>
    </w:p>
    <w:p w14:paraId="4E910F07" w14:textId="2490F23A"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 фактор беспокойства (под ним понимается вся совокупность действий, нарушающих комфортное пребывание животных в свойственных им </w:t>
      </w:r>
      <w:proofErr w:type="spellStart"/>
      <w:r w:rsidRPr="002564B0">
        <w:rPr>
          <w:rFonts w:ascii="Arial" w:hAnsi="Arial" w:cs="Arial"/>
          <w:spacing w:val="-1"/>
          <w:w w:val="103"/>
        </w:rPr>
        <w:t>микробиотопах</w:t>
      </w:r>
      <w:proofErr w:type="spellEnd"/>
      <w:r w:rsidRPr="002564B0">
        <w:rPr>
          <w:rFonts w:ascii="Arial" w:hAnsi="Arial" w:cs="Arial"/>
          <w:spacing w:val="-1"/>
          <w:w w:val="103"/>
        </w:rPr>
        <w:t>: техники, работающей при проведении монтажных работ; вибраций; загрязнения природной среды, шума, а также пребывание на территории самого человека), вынуждают представителей некоторых видов млекопитающих (предположительно – заяц-русак, мышевидные грызуны, кроты, слепыши и др.) и некоторых видов птиц, пресмыкающихся и земноводных, покидать привычные места обитания. Однако многие виды млекопитающих и птиц, населяющих территорию заказника</w:t>
      </w:r>
      <w:r w:rsidR="0044436A" w:rsidRPr="002564B0">
        <w:rPr>
          <w:rFonts w:ascii="Arial" w:hAnsi="Arial" w:cs="Arial"/>
          <w:spacing w:val="-1"/>
          <w:w w:val="103"/>
        </w:rPr>
        <w:t xml:space="preserve"> «Сафонова дача</w:t>
      </w:r>
      <w:r w:rsidRPr="002564B0">
        <w:rPr>
          <w:rFonts w:ascii="Arial" w:hAnsi="Arial" w:cs="Arial"/>
          <w:spacing w:val="-1"/>
          <w:w w:val="103"/>
        </w:rPr>
        <w:t xml:space="preserve">» и обитающие в районе участка проведения работ, уже адаптированы к присутствию человека и дорожной техники (деятельность инспекторов заказника, лесников, туристов) – это синантропные виды: голубь сизый, горлица обыкновенная, сойка, сорока, ворона серая, дрозд черный, воробей полевой, синица большая, после завершения обустройства тропы со временем восстановят свою численность, вернувшись в привычные </w:t>
      </w:r>
      <w:proofErr w:type="spellStart"/>
      <w:r w:rsidRPr="002564B0">
        <w:rPr>
          <w:rFonts w:ascii="Arial" w:hAnsi="Arial" w:cs="Arial"/>
          <w:spacing w:val="-1"/>
          <w:w w:val="103"/>
        </w:rPr>
        <w:t>микробиотопы</w:t>
      </w:r>
      <w:proofErr w:type="spellEnd"/>
      <w:r w:rsidRPr="002564B0">
        <w:rPr>
          <w:rFonts w:ascii="Arial" w:hAnsi="Arial" w:cs="Arial"/>
          <w:spacing w:val="-1"/>
          <w:w w:val="103"/>
        </w:rPr>
        <w:t xml:space="preserve">, поскольку обладают высокой экологической пластичностью к антропогенным факторам. При проведении работ на рассматриваемой территории, возможно, пострадают некоторые мышевидные грызуны. В связи с незначительной площадью участка, отводимого под благоустройство, а также проведения работ в границах существующей грунтовой дороги, нарушение мест обитания, кормления и размножения позвоночных животных не будет существенным. Кроме того, виды, обитающие на участке </w:t>
      </w:r>
      <w:r w:rsidR="002564B0">
        <w:rPr>
          <w:rFonts w:ascii="Arial" w:hAnsi="Arial" w:cs="Arial"/>
          <w:spacing w:val="-1"/>
          <w:w w:val="103"/>
        </w:rPr>
        <w:t>работ, о</w:t>
      </w:r>
      <w:r w:rsidRPr="002564B0">
        <w:rPr>
          <w:rFonts w:ascii="Arial" w:hAnsi="Arial" w:cs="Arial"/>
          <w:spacing w:val="-1"/>
          <w:w w:val="103"/>
        </w:rPr>
        <w:t>тносятся к «мобильным» видам, тесно не связанным с определенной территорией и способны перемещаться при поиске более спокойных мест в пределах территории заказника «</w:t>
      </w:r>
      <w:r w:rsidR="0044436A" w:rsidRPr="002564B0">
        <w:rPr>
          <w:rFonts w:ascii="Arial" w:hAnsi="Arial" w:cs="Arial"/>
          <w:spacing w:val="-1"/>
          <w:w w:val="103"/>
        </w:rPr>
        <w:t>Сафонова дача</w:t>
      </w:r>
      <w:r w:rsidRPr="002564B0">
        <w:rPr>
          <w:rFonts w:ascii="Arial" w:hAnsi="Arial" w:cs="Arial"/>
          <w:spacing w:val="-1"/>
          <w:w w:val="103"/>
        </w:rPr>
        <w:t>» до стабилизации ситуации в привычных биотопах.</w:t>
      </w:r>
    </w:p>
    <w:p w14:paraId="2DFA587C" w14:textId="67A955F6" w:rsidR="000436A9" w:rsidRPr="002564B0" w:rsidRDefault="000436A9" w:rsidP="000436A9">
      <w:pPr>
        <w:spacing w:after="0" w:line="240" w:lineRule="auto"/>
        <w:ind w:firstLine="709"/>
        <w:jc w:val="both"/>
        <w:rPr>
          <w:rFonts w:ascii="Arial" w:hAnsi="Arial" w:cs="Arial"/>
          <w:spacing w:val="-1"/>
          <w:w w:val="103"/>
        </w:rPr>
      </w:pPr>
      <w:r w:rsidRPr="002564B0">
        <w:rPr>
          <w:rFonts w:ascii="Arial" w:hAnsi="Arial" w:cs="Arial"/>
          <w:spacing w:val="-1"/>
          <w:w w:val="103"/>
        </w:rPr>
        <w:t>–</w:t>
      </w:r>
      <w:r w:rsidR="002564B0">
        <w:rPr>
          <w:rFonts w:ascii="Arial" w:hAnsi="Arial" w:cs="Arial"/>
          <w:spacing w:val="-1"/>
          <w:w w:val="103"/>
        </w:rPr>
        <w:t xml:space="preserve"> </w:t>
      </w:r>
      <w:r w:rsidRPr="002564B0">
        <w:rPr>
          <w:rFonts w:ascii="Arial" w:hAnsi="Arial" w:cs="Arial"/>
        </w:rPr>
        <w:t xml:space="preserve">снижение кормовой базы, мотивация животных к миграционным процессам, сокращение площади местообитаний животных, их фрагментация фактически не прогнозируется. В связи с тем, что линейный участок строительства имеет незначительную площадь, а сами монтажные работы не продолжительны по времени, проявление в разрозненных участках обитания процессов </w:t>
      </w:r>
      <w:proofErr w:type="spellStart"/>
      <w:r w:rsidRPr="002564B0">
        <w:rPr>
          <w:rFonts w:ascii="Arial" w:hAnsi="Arial" w:cs="Arial"/>
        </w:rPr>
        <w:t>инсуляризации</w:t>
      </w:r>
      <w:proofErr w:type="spellEnd"/>
      <w:r w:rsidRPr="002564B0">
        <w:rPr>
          <w:rFonts w:ascii="Arial" w:hAnsi="Arial" w:cs="Arial"/>
        </w:rPr>
        <w:t xml:space="preserve"> местообитаний, затрудняющих или полностью исключающих взаимообмен особей из отдельных популяций не произойдет;</w:t>
      </w:r>
    </w:p>
    <w:p w14:paraId="782157D2" w14:textId="77777777" w:rsidR="000436A9" w:rsidRPr="002564B0" w:rsidRDefault="000436A9" w:rsidP="000436A9">
      <w:pPr>
        <w:spacing w:after="0" w:line="240" w:lineRule="auto"/>
        <w:ind w:firstLine="709"/>
        <w:contextualSpacing/>
        <w:jc w:val="both"/>
        <w:rPr>
          <w:rFonts w:ascii="Arial" w:hAnsi="Arial" w:cs="Arial"/>
          <w:spacing w:val="-1"/>
          <w:w w:val="103"/>
        </w:rPr>
      </w:pPr>
      <w:r w:rsidRPr="002564B0">
        <w:rPr>
          <w:rFonts w:ascii="Arial" w:hAnsi="Arial" w:cs="Arial"/>
          <w:spacing w:val="-1"/>
          <w:w w:val="103"/>
        </w:rPr>
        <w:t xml:space="preserve">– загрязнение природной среды (химическое – выхлопные газы и отработанные масла авто и специализированного транспорта и другой техники; шумовое – двигатели автотранспорта и других механизмов, голоса рабочих) приведет к временному пространственному изменению среды обитания животных. В связи с загрязнением биотопов горюче-смазочными и химическими материалами возможны незначительные негативные последствия (снижение численности и изменение видового состава беспозвоночных животных (особенно </w:t>
      </w:r>
      <w:proofErr w:type="spellStart"/>
      <w:r w:rsidRPr="002564B0">
        <w:rPr>
          <w:rFonts w:ascii="Arial" w:hAnsi="Arial" w:cs="Arial"/>
          <w:spacing w:val="-1"/>
          <w:w w:val="103"/>
        </w:rPr>
        <w:t>эдафофауны</w:t>
      </w:r>
      <w:proofErr w:type="spellEnd"/>
      <w:r w:rsidRPr="002564B0">
        <w:rPr>
          <w:rFonts w:ascii="Arial" w:hAnsi="Arial" w:cs="Arial"/>
          <w:spacing w:val="-1"/>
          <w:w w:val="103"/>
        </w:rPr>
        <w:t>) наиболее чувствительных к этим воздействиям), точечно, в местах проведения работ.</w:t>
      </w:r>
    </w:p>
    <w:p w14:paraId="32331E22" w14:textId="77777777" w:rsidR="000436A9" w:rsidRPr="002564B0" w:rsidRDefault="000436A9" w:rsidP="000436A9">
      <w:pPr>
        <w:spacing w:after="0" w:line="240" w:lineRule="auto"/>
        <w:ind w:firstLine="709"/>
        <w:contextualSpacing/>
        <w:jc w:val="both"/>
        <w:rPr>
          <w:rFonts w:ascii="Arial" w:eastAsia="Calibri" w:hAnsi="Arial" w:cs="Arial"/>
          <w:sz w:val="10"/>
          <w:szCs w:val="10"/>
        </w:rPr>
      </w:pPr>
    </w:p>
    <w:p w14:paraId="6E17C827" w14:textId="6653B5BA" w:rsidR="000436A9" w:rsidRPr="002564B0" w:rsidRDefault="000436A9" w:rsidP="000436A9">
      <w:pPr>
        <w:spacing w:after="0" w:line="240" w:lineRule="auto"/>
        <w:ind w:firstLine="709"/>
        <w:contextualSpacing/>
        <w:jc w:val="both"/>
        <w:rPr>
          <w:rFonts w:ascii="Arial" w:eastAsia="Calibri" w:hAnsi="Arial" w:cs="Arial"/>
        </w:rPr>
      </w:pPr>
      <w:r w:rsidRPr="002564B0">
        <w:rPr>
          <w:rFonts w:ascii="Arial" w:eastAsia="Calibri" w:hAnsi="Arial" w:cs="Arial"/>
        </w:rPr>
        <w:t xml:space="preserve">Как показывают результаты ряда исследований, </w:t>
      </w:r>
      <w:r w:rsidRPr="002564B0">
        <w:rPr>
          <w:rFonts w:ascii="Arial" w:eastAsia="Calibri" w:hAnsi="Arial" w:cs="Arial"/>
          <w:b/>
          <w:bCs/>
          <w:u w:val="single"/>
        </w:rPr>
        <w:t xml:space="preserve">на этапе эксплуатации </w:t>
      </w:r>
      <w:proofErr w:type="spellStart"/>
      <w:r w:rsidRPr="002564B0">
        <w:rPr>
          <w:rFonts w:ascii="Arial" w:eastAsia="Calibri" w:hAnsi="Arial" w:cs="Arial"/>
          <w:b/>
          <w:bCs/>
          <w:u w:val="single"/>
        </w:rPr>
        <w:t>экотропы</w:t>
      </w:r>
      <w:proofErr w:type="spellEnd"/>
      <w:r w:rsidR="002564B0">
        <w:rPr>
          <w:rFonts w:ascii="Arial" w:eastAsia="Calibri" w:hAnsi="Arial" w:cs="Arial"/>
          <w:b/>
          <w:bCs/>
          <w:u w:val="single"/>
        </w:rPr>
        <w:t xml:space="preserve"> </w:t>
      </w:r>
      <w:r w:rsidRPr="002564B0">
        <w:rPr>
          <w:rFonts w:ascii="Arial" w:eastAsia="Calibri" w:hAnsi="Arial" w:cs="Arial"/>
        </w:rPr>
        <w:t>при использовании экологических троп, оказывается наибольшее негативное воздействие на животное населения осваиваемой территории в случае несоблюдения правил поведения на территории ООПТ и на самой тропе.</w:t>
      </w:r>
    </w:p>
    <w:p w14:paraId="21667D27" w14:textId="77777777" w:rsidR="000436A9" w:rsidRPr="002564B0" w:rsidRDefault="000436A9" w:rsidP="000436A9">
      <w:pPr>
        <w:spacing w:after="0" w:line="240" w:lineRule="auto"/>
        <w:ind w:firstLine="709"/>
        <w:contextualSpacing/>
        <w:jc w:val="both"/>
        <w:rPr>
          <w:rFonts w:ascii="Arial" w:eastAsia="Calibri" w:hAnsi="Arial" w:cs="Arial"/>
        </w:rPr>
      </w:pPr>
      <w:r w:rsidRPr="002564B0">
        <w:rPr>
          <w:rFonts w:ascii="Arial" w:eastAsia="Calibri" w:hAnsi="Arial" w:cs="Arial"/>
        </w:rPr>
        <w:lastRenderedPageBreak/>
        <w:t xml:space="preserve">В первую очередь, негативно сказаться на состоянии животного мира может шумовое воздействие, которое будет являться фактором отпугивания животных, причиной покидания ими традиционных </w:t>
      </w:r>
      <w:proofErr w:type="spellStart"/>
      <w:r w:rsidRPr="002564B0">
        <w:rPr>
          <w:rFonts w:ascii="Arial" w:eastAsia="Calibri" w:hAnsi="Arial" w:cs="Arial"/>
        </w:rPr>
        <w:t>микробиотопов</w:t>
      </w:r>
      <w:proofErr w:type="spellEnd"/>
      <w:r w:rsidRPr="002564B0">
        <w:rPr>
          <w:rFonts w:ascii="Arial" w:eastAsia="Calibri" w:hAnsi="Arial" w:cs="Arial"/>
        </w:rPr>
        <w:t>.</w:t>
      </w:r>
    </w:p>
    <w:p w14:paraId="73DBF3BE" w14:textId="77777777" w:rsidR="000436A9" w:rsidRPr="002564B0" w:rsidRDefault="000436A9" w:rsidP="000436A9">
      <w:pPr>
        <w:spacing w:after="0" w:line="240" w:lineRule="auto"/>
        <w:ind w:firstLine="709"/>
        <w:contextualSpacing/>
        <w:jc w:val="both"/>
        <w:rPr>
          <w:rFonts w:ascii="Arial" w:hAnsi="Arial" w:cs="Arial"/>
        </w:rPr>
      </w:pPr>
      <w:r w:rsidRPr="002564B0">
        <w:rPr>
          <w:rFonts w:ascii="Arial" w:hAnsi="Arial" w:cs="Arial"/>
        </w:rPr>
        <w:t xml:space="preserve">Замусоривание, загрязнении воды, почвы, воздуха, механическое вытаптывайте напочвенного покрова (места обитания многих животных), прямое уничтожение отдельных представителей фауны или изъятие их из природной среды для содержания в неволе могут стать факторами негативного воздействия на животный мир при использовании экологической тропы, особенно в случае нерегулируемых рекреационных нагрузок. </w:t>
      </w:r>
    </w:p>
    <w:p w14:paraId="5822B12A" w14:textId="77777777" w:rsidR="000436A9" w:rsidRPr="002564B0" w:rsidRDefault="00C22EB4" w:rsidP="000436A9">
      <w:pPr>
        <w:spacing w:after="0" w:line="240" w:lineRule="auto"/>
        <w:ind w:firstLine="709"/>
        <w:contextualSpacing/>
        <w:jc w:val="both"/>
        <w:rPr>
          <w:rFonts w:ascii="Arial" w:hAnsi="Arial" w:cs="Arial"/>
        </w:rPr>
      </w:pPr>
      <w:r w:rsidRPr="002564B0">
        <w:rPr>
          <w:rFonts w:ascii="Arial" w:hAnsi="Arial" w:cs="Arial"/>
        </w:rPr>
        <w:t>З</w:t>
      </w:r>
      <w:r w:rsidR="000436A9" w:rsidRPr="002564B0">
        <w:rPr>
          <w:rFonts w:ascii="Arial" w:hAnsi="Arial" w:cs="Arial"/>
        </w:rPr>
        <w:t>аказник «</w:t>
      </w:r>
      <w:r w:rsidR="00F221F7" w:rsidRPr="002564B0">
        <w:rPr>
          <w:rFonts w:ascii="Arial" w:hAnsi="Arial" w:cs="Arial"/>
        </w:rPr>
        <w:t>Сафонова дача</w:t>
      </w:r>
      <w:r w:rsidR="000436A9" w:rsidRPr="002564B0">
        <w:rPr>
          <w:rFonts w:ascii="Arial" w:hAnsi="Arial" w:cs="Arial"/>
        </w:rPr>
        <w:t>» образован без изъятия земель, в связи с чем некоторые виды антропогенного воздействия на его экосистемы являются исторически сложившимся фактом, в настоящее время, его природные экосистемы испытывает определенную антропогенную нагрузку. В результате длительного контакта с жилыми территориями, автодорогами, посещениями туристов, некоторые виды животных адаптированы к близости человека и его жизнедеятельности.</w:t>
      </w:r>
    </w:p>
    <w:p w14:paraId="45F37CE3" w14:textId="77777777" w:rsidR="000436A9" w:rsidRPr="002564B0" w:rsidRDefault="000436A9" w:rsidP="000436A9">
      <w:pPr>
        <w:spacing w:after="0" w:line="240" w:lineRule="auto"/>
        <w:ind w:firstLine="709"/>
        <w:contextualSpacing/>
        <w:jc w:val="both"/>
        <w:rPr>
          <w:rFonts w:ascii="Arial" w:hAnsi="Arial" w:cs="Arial"/>
        </w:rPr>
      </w:pPr>
      <w:r w:rsidRPr="002564B0">
        <w:rPr>
          <w:rFonts w:ascii="Arial" w:hAnsi="Arial" w:cs="Arial"/>
        </w:rPr>
        <w:t xml:space="preserve">Согласно проведенной инвентаризации, маршрут экологической тропы не затрагивает места обитания и пути миграции редких животных, а также места произрастания редких растений, включенных в Красную книгу Российской Федерации и Ставропольского края. </w:t>
      </w:r>
    </w:p>
    <w:p w14:paraId="290AE822" w14:textId="77777777" w:rsidR="000436A9" w:rsidRPr="002564B0" w:rsidRDefault="000436A9" w:rsidP="000436A9">
      <w:pPr>
        <w:spacing w:after="0" w:line="240" w:lineRule="auto"/>
        <w:ind w:firstLine="709"/>
        <w:contextualSpacing/>
        <w:jc w:val="both"/>
        <w:rPr>
          <w:rFonts w:ascii="Arial" w:eastAsia="Calibri" w:hAnsi="Arial" w:cs="Arial"/>
        </w:rPr>
      </w:pPr>
    </w:p>
    <w:p w14:paraId="227827C3" w14:textId="77777777" w:rsidR="000436A9" w:rsidRPr="002564B0" w:rsidRDefault="000436A9" w:rsidP="000436A9">
      <w:pPr>
        <w:spacing w:after="0" w:line="240" w:lineRule="auto"/>
        <w:ind w:firstLine="567"/>
        <w:contextualSpacing/>
        <w:jc w:val="center"/>
        <w:rPr>
          <w:rFonts w:ascii="Arial" w:eastAsia="Calibri" w:hAnsi="Arial" w:cs="Arial"/>
          <w:b/>
        </w:rPr>
      </w:pPr>
      <w:r w:rsidRPr="002564B0">
        <w:rPr>
          <w:rFonts w:ascii="Arial" w:eastAsia="Calibri" w:hAnsi="Arial" w:cs="Arial"/>
          <w:b/>
        </w:rPr>
        <w:t>4.</w:t>
      </w:r>
      <w:r w:rsidR="00FA5BE3" w:rsidRPr="002564B0">
        <w:rPr>
          <w:rFonts w:ascii="Arial" w:eastAsia="Calibri" w:hAnsi="Arial" w:cs="Arial"/>
          <w:b/>
        </w:rPr>
        <w:t>9</w:t>
      </w:r>
      <w:r w:rsidRPr="002564B0">
        <w:rPr>
          <w:rFonts w:ascii="Arial" w:eastAsia="Calibri" w:hAnsi="Arial" w:cs="Arial"/>
          <w:b/>
        </w:rPr>
        <w:t>.</w:t>
      </w:r>
      <w:r w:rsidRPr="002564B0">
        <w:rPr>
          <w:rFonts w:ascii="Arial" w:eastAsia="Times New Roman" w:hAnsi="Arial" w:cs="Arial"/>
          <w:b/>
          <w:sz w:val="24"/>
          <w:szCs w:val="24"/>
          <w:lang w:eastAsia="ru-RU"/>
        </w:rPr>
        <w:t>Оценка воздействия на ООПТ и ее целостность</w:t>
      </w:r>
    </w:p>
    <w:p w14:paraId="769A1B49" w14:textId="77777777" w:rsidR="000436A9" w:rsidRPr="002564B0" w:rsidRDefault="000436A9" w:rsidP="000436A9">
      <w:pPr>
        <w:widowControl w:val="0"/>
        <w:autoSpaceDE w:val="0"/>
        <w:autoSpaceDN w:val="0"/>
        <w:adjustRightInd w:val="0"/>
        <w:spacing w:after="0" w:line="240" w:lineRule="auto"/>
        <w:ind w:firstLine="567"/>
        <w:jc w:val="both"/>
        <w:outlineLvl w:val="0"/>
        <w:rPr>
          <w:rFonts w:ascii="Arial" w:eastAsia="Calibri" w:hAnsi="Arial" w:cs="Arial"/>
          <w:bCs/>
          <w:sz w:val="14"/>
          <w:szCs w:val="14"/>
        </w:rPr>
      </w:pPr>
    </w:p>
    <w:p w14:paraId="1115A93F" w14:textId="6C45368B" w:rsidR="000436A9" w:rsidRPr="002564B0" w:rsidRDefault="000436A9" w:rsidP="000436A9">
      <w:pPr>
        <w:spacing w:after="0" w:line="240" w:lineRule="auto"/>
        <w:ind w:firstLine="709"/>
        <w:contextualSpacing/>
        <w:jc w:val="both"/>
        <w:rPr>
          <w:rFonts w:ascii="Arial" w:hAnsi="Arial" w:cs="Arial"/>
        </w:rPr>
      </w:pPr>
      <w:r w:rsidRPr="002564B0">
        <w:rPr>
          <w:rFonts w:ascii="Arial" w:hAnsi="Arial" w:cs="Arial"/>
        </w:rPr>
        <w:t>В соответствии со ст</w:t>
      </w:r>
      <w:r w:rsidR="002564B0">
        <w:rPr>
          <w:rFonts w:ascii="Arial" w:hAnsi="Arial" w:cs="Arial"/>
        </w:rPr>
        <w:t>.</w:t>
      </w:r>
      <w:r w:rsidRPr="002564B0">
        <w:rPr>
          <w:rFonts w:ascii="Arial" w:hAnsi="Arial" w:cs="Arial"/>
        </w:rPr>
        <w:t xml:space="preserve"> 59 Федерального закона </w:t>
      </w:r>
      <w:r w:rsidR="002564B0" w:rsidRPr="002564B0">
        <w:rPr>
          <w:rFonts w:ascii="Arial" w:hAnsi="Arial" w:cs="Arial"/>
        </w:rPr>
        <w:t xml:space="preserve">от 10.01.2002 </w:t>
      </w:r>
      <w:r w:rsidRPr="002564B0">
        <w:rPr>
          <w:rFonts w:ascii="Arial" w:hAnsi="Arial" w:cs="Arial"/>
        </w:rPr>
        <w:t>№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14:paraId="070A94C1" w14:textId="124BD667" w:rsidR="000436A9" w:rsidRPr="002564B0" w:rsidRDefault="000436A9" w:rsidP="000436A9">
      <w:pPr>
        <w:spacing w:after="0" w:line="240" w:lineRule="auto"/>
        <w:ind w:firstLine="709"/>
        <w:contextualSpacing/>
        <w:jc w:val="both"/>
        <w:rPr>
          <w:rFonts w:ascii="Arial" w:hAnsi="Arial" w:cs="Arial"/>
        </w:rPr>
      </w:pPr>
      <w:r w:rsidRPr="002564B0">
        <w:rPr>
          <w:rFonts w:ascii="Arial" w:hAnsi="Arial" w:cs="Arial"/>
        </w:rPr>
        <w:t>В соответствии со ст</w:t>
      </w:r>
      <w:r w:rsidR="002564B0">
        <w:rPr>
          <w:rFonts w:ascii="Arial" w:hAnsi="Arial" w:cs="Arial"/>
        </w:rPr>
        <w:t>.</w:t>
      </w:r>
      <w:r w:rsidRPr="002564B0">
        <w:rPr>
          <w:rFonts w:ascii="Arial" w:hAnsi="Arial" w:cs="Arial"/>
        </w:rPr>
        <w:t xml:space="preserve"> 24 Федерального закона от 14.03.1995 № 33-ФЗ «Об особо охраняемых природных территориях»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3BF972CD" w14:textId="77777777" w:rsidR="000436A9" w:rsidRPr="002564B0" w:rsidRDefault="000436A9" w:rsidP="000436A9">
      <w:pPr>
        <w:spacing w:after="0" w:line="240" w:lineRule="auto"/>
        <w:ind w:firstLine="709"/>
        <w:contextualSpacing/>
        <w:jc w:val="both"/>
        <w:rPr>
          <w:rFonts w:ascii="Arial" w:hAnsi="Arial" w:cs="Arial"/>
        </w:rPr>
      </w:pPr>
      <w:r w:rsidRPr="002564B0">
        <w:rPr>
          <w:rFonts w:ascii="Arial" w:hAnsi="Arial" w:cs="Arial"/>
        </w:rPr>
        <w:t>К особо охраняемым природным территориям (далее – ООПТ) относятся: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Официальными решениями и постановлениями органов государственной власти такие территории полностью или частично изъяты из хозяйственного использования и для них установлен режим особой охраны. ООПТ являются объектами национального достояния.</w:t>
      </w:r>
    </w:p>
    <w:p w14:paraId="6BB5EF46" w14:textId="026CE937" w:rsidR="000436A9" w:rsidRPr="000436A9" w:rsidRDefault="000436A9" w:rsidP="000436A9">
      <w:pPr>
        <w:spacing w:after="0" w:line="240" w:lineRule="auto"/>
        <w:ind w:firstLine="709"/>
        <w:contextualSpacing/>
        <w:jc w:val="both"/>
        <w:rPr>
          <w:rFonts w:ascii="Arial" w:hAnsi="Arial" w:cs="Arial"/>
        </w:rPr>
      </w:pPr>
      <w:r w:rsidRPr="002564B0">
        <w:rPr>
          <w:rFonts w:ascii="Arial" w:hAnsi="Arial" w:cs="Arial"/>
        </w:rPr>
        <w:t>Как уже было отмечено, участок</w:t>
      </w:r>
      <w:r w:rsidR="002564B0">
        <w:rPr>
          <w:rFonts w:ascii="Arial" w:hAnsi="Arial" w:cs="Arial"/>
        </w:rPr>
        <w:t>,</w:t>
      </w:r>
      <w:r w:rsidRPr="002564B0">
        <w:rPr>
          <w:rFonts w:ascii="Arial" w:hAnsi="Arial" w:cs="Arial"/>
        </w:rPr>
        <w:t xml:space="preserve"> запланированный под обустройство экологической тропы, полностью расположен в границах ООПТ регионального значен</w:t>
      </w:r>
      <w:r w:rsidR="00B10FCF" w:rsidRPr="002564B0">
        <w:rPr>
          <w:rFonts w:ascii="Arial" w:hAnsi="Arial" w:cs="Arial"/>
        </w:rPr>
        <w:t>ия государственного заказника «Сафонова дача</w:t>
      </w:r>
      <w:r w:rsidRPr="002564B0">
        <w:rPr>
          <w:rFonts w:ascii="Arial" w:hAnsi="Arial" w:cs="Arial"/>
        </w:rPr>
        <w:t>».</w:t>
      </w:r>
    </w:p>
    <w:p w14:paraId="3DA9313D"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На территории заказника, производственная деятельность осуществляется с соблюдением режима особой охраны территории заказника, установленного Положением о заказнике, выполнением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w:t>
      </w:r>
      <w:r w:rsidR="000A332D" w:rsidRPr="002564B0">
        <w:rPr>
          <w:rFonts w:ascii="Arial" w:hAnsi="Arial" w:cs="Arial"/>
        </w:rPr>
        <w:t>.08.</w:t>
      </w:r>
      <w:r w:rsidRPr="002564B0">
        <w:rPr>
          <w:rFonts w:ascii="Arial" w:hAnsi="Arial" w:cs="Arial"/>
        </w:rPr>
        <w:t xml:space="preserve">1996 </w:t>
      </w:r>
      <w:r w:rsidR="000A332D" w:rsidRPr="002564B0">
        <w:rPr>
          <w:rFonts w:ascii="Arial" w:hAnsi="Arial" w:cs="Arial"/>
        </w:rPr>
        <w:br/>
      </w:r>
      <w:r w:rsidRPr="002564B0">
        <w:rPr>
          <w:rFonts w:ascii="Arial" w:hAnsi="Arial" w:cs="Arial"/>
        </w:rPr>
        <w:t xml:space="preserve">№ 997, Требований по предотвращению гибели объектов животного мира при осуществлении сельскохозяйственных, промышленных и водохозяйственных производственных процессов на территории Ставропольского края, утвержденных </w:t>
      </w:r>
      <w:r w:rsidRPr="002564B0">
        <w:rPr>
          <w:rFonts w:ascii="Arial" w:hAnsi="Arial" w:cs="Arial"/>
        </w:rPr>
        <w:lastRenderedPageBreak/>
        <w:t>постановлением Правитель</w:t>
      </w:r>
      <w:r w:rsidR="000A332D" w:rsidRPr="002564B0">
        <w:rPr>
          <w:rFonts w:ascii="Arial" w:hAnsi="Arial" w:cs="Arial"/>
        </w:rPr>
        <w:t xml:space="preserve">ства Ставропольского края от 14.07.2010 </w:t>
      </w:r>
      <w:r w:rsidRPr="002564B0">
        <w:rPr>
          <w:rFonts w:ascii="Arial" w:hAnsi="Arial" w:cs="Arial"/>
        </w:rPr>
        <w:t>№ 214-п, и иных нормативных правовых актов в области охраны окружающей среды.</w:t>
      </w:r>
    </w:p>
    <w:p w14:paraId="1ED2BEB7"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На территории заказника осуществление мер пожарной безопасности и тушения лесных пожаров в лесах, расположенных в границе заказника, организует орган исполнительной власти Ставропольского края, осуществляющий государственное управление в области лесных отношений, проведение мероприятий по охране от пожаров лесов, расположенных в границе заказника, тушение лесных пожаров осуществляют подведомственные ему учреждения.</w:t>
      </w:r>
    </w:p>
    <w:p w14:paraId="15EB25E2"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Правообладатели земельных участков, а также иные физические и юридические лица обязаны соблюдать установленный в заказнике режим особой охраны и несут за его нарушение административную, уголовную и иную ответственность в соответствии с законодательством Российской Федерации.</w:t>
      </w:r>
    </w:p>
    <w:p w14:paraId="791919CD" w14:textId="78D66594"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 xml:space="preserve">Леса государственных природных заказников в соответствии с </w:t>
      </w:r>
      <w:r w:rsidR="000A332D" w:rsidRPr="002564B0">
        <w:rPr>
          <w:rFonts w:ascii="Arial" w:hAnsi="Arial" w:cs="Arial"/>
        </w:rPr>
        <w:t xml:space="preserve">Лесным кодексом  </w:t>
      </w:r>
      <w:r w:rsidR="002564B0" w:rsidRPr="002564B0">
        <w:rPr>
          <w:rFonts w:ascii="Arial" w:hAnsi="Arial" w:cs="Arial"/>
        </w:rPr>
        <w:t>Российской Федерации</w:t>
      </w:r>
      <w:r w:rsidR="000A332D" w:rsidRPr="002564B0">
        <w:rPr>
          <w:rFonts w:ascii="Arial" w:hAnsi="Arial" w:cs="Arial"/>
        </w:rPr>
        <w:t xml:space="preserve"> </w:t>
      </w:r>
      <w:r w:rsidRPr="002564B0">
        <w:rPr>
          <w:rFonts w:ascii="Arial" w:hAnsi="Arial" w:cs="Arial"/>
        </w:rPr>
        <w:t xml:space="preserve">относят к лесам первой группы. Лесохозяйственные мероприятия и пользование </w:t>
      </w:r>
      <w:hyperlink r:id="rId52" w:anchor="block_7" w:history="1">
        <w:r w:rsidRPr="002564B0">
          <w:rPr>
            <w:rFonts w:ascii="Arial" w:hAnsi="Arial" w:cs="Arial"/>
          </w:rPr>
          <w:t>лесным фондом</w:t>
        </w:r>
      </w:hyperlink>
      <w:r w:rsidRPr="002564B0">
        <w:rPr>
          <w:rFonts w:ascii="Arial" w:hAnsi="Arial" w:cs="Arial"/>
        </w:rPr>
        <w:t xml:space="preserve"> должны осуществляться методами, не наносящими вреда окружающей природной среде, природным ресурсам и здоровью человека.</w:t>
      </w:r>
    </w:p>
    <w:p w14:paraId="52FFD158"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Использование, охрана, защита и воспроизводство лесов, расположенных на территории природоохранной зоны заказника, осуществляются в соответствии с лесохозяйственным регламентом, проектом освоения лесов и с соблюдением режима особой охраны территории заказника, установл</w:t>
      </w:r>
      <w:r w:rsidR="00B10FCF" w:rsidRPr="002564B0">
        <w:rPr>
          <w:rFonts w:ascii="Arial" w:hAnsi="Arial" w:cs="Arial"/>
        </w:rPr>
        <w:t>енного Положением о заказнике «Сафонова дача</w:t>
      </w:r>
      <w:r w:rsidRPr="002564B0">
        <w:rPr>
          <w:rFonts w:ascii="Arial" w:hAnsi="Arial" w:cs="Arial"/>
        </w:rPr>
        <w:t>».</w:t>
      </w:r>
    </w:p>
    <w:p w14:paraId="3B0F112F" w14:textId="77777777" w:rsidR="00B10FCF"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 xml:space="preserve">На территории заказника запрещаются: </w:t>
      </w:r>
    </w:p>
    <w:p w14:paraId="4C130759" w14:textId="77777777" w:rsidR="00B10FCF" w:rsidRPr="002564B0" w:rsidRDefault="00B10FCF" w:rsidP="002564B0">
      <w:pPr>
        <w:pStyle w:val="ConsPlusNormal"/>
        <w:ind w:firstLine="709"/>
        <w:jc w:val="both"/>
        <w:rPr>
          <w:sz w:val="22"/>
          <w:szCs w:val="22"/>
        </w:rPr>
      </w:pPr>
      <w:r w:rsidRPr="002564B0">
        <w:rPr>
          <w:sz w:val="22"/>
          <w:szCs w:val="22"/>
        </w:rPr>
        <w:t>- распашка земель;</w:t>
      </w:r>
    </w:p>
    <w:p w14:paraId="110DC1EB" w14:textId="77777777" w:rsidR="00B10FCF" w:rsidRPr="002564B0" w:rsidRDefault="00B10FCF" w:rsidP="002564B0">
      <w:pPr>
        <w:pStyle w:val="ConsPlusNormal"/>
        <w:ind w:firstLine="709"/>
        <w:jc w:val="both"/>
        <w:rPr>
          <w:sz w:val="22"/>
          <w:szCs w:val="22"/>
        </w:rPr>
      </w:pPr>
      <w:r w:rsidRPr="002564B0">
        <w:rPr>
          <w:sz w:val="22"/>
          <w:szCs w:val="22"/>
        </w:rPr>
        <w:t>- сенокошение;</w:t>
      </w:r>
    </w:p>
    <w:p w14:paraId="57D50D04" w14:textId="77777777" w:rsidR="00B10FCF" w:rsidRPr="002564B0" w:rsidRDefault="00B10FCF" w:rsidP="002564B0">
      <w:pPr>
        <w:pStyle w:val="ConsPlusNormal"/>
        <w:ind w:firstLine="709"/>
        <w:jc w:val="both"/>
        <w:rPr>
          <w:sz w:val="22"/>
          <w:szCs w:val="22"/>
        </w:rPr>
      </w:pPr>
      <w:r w:rsidRPr="002564B0">
        <w:rPr>
          <w:sz w:val="22"/>
          <w:szCs w:val="22"/>
        </w:rPr>
        <w:t>- выпас и прогон скота;</w:t>
      </w:r>
    </w:p>
    <w:p w14:paraId="23613895" w14:textId="77777777" w:rsidR="00B10FCF" w:rsidRPr="002564B0" w:rsidRDefault="00B10FCF" w:rsidP="002564B0">
      <w:pPr>
        <w:pStyle w:val="ConsPlusNormal"/>
        <w:ind w:firstLine="709"/>
        <w:jc w:val="both"/>
        <w:rPr>
          <w:sz w:val="22"/>
          <w:szCs w:val="22"/>
        </w:rPr>
      </w:pPr>
      <w:r w:rsidRPr="002564B0">
        <w:rPr>
          <w:sz w:val="22"/>
          <w:szCs w:val="22"/>
        </w:rPr>
        <w:t>- любительская и спортивная охота;</w:t>
      </w:r>
    </w:p>
    <w:p w14:paraId="63C475B5" w14:textId="77777777" w:rsidR="00B10FCF" w:rsidRPr="002564B0" w:rsidRDefault="00B10FCF" w:rsidP="002564B0">
      <w:pPr>
        <w:pStyle w:val="ConsPlusNormal"/>
        <w:ind w:firstLine="709"/>
        <w:jc w:val="both"/>
        <w:rPr>
          <w:sz w:val="22"/>
          <w:szCs w:val="22"/>
        </w:rPr>
      </w:pPr>
      <w:r w:rsidRPr="002564B0">
        <w:rPr>
          <w:sz w:val="22"/>
          <w:szCs w:val="22"/>
        </w:rPr>
        <w:t xml:space="preserve">- заготовка и сбор </w:t>
      </w:r>
      <w:proofErr w:type="spellStart"/>
      <w:r w:rsidRPr="002564B0">
        <w:rPr>
          <w:sz w:val="22"/>
          <w:szCs w:val="22"/>
        </w:rPr>
        <w:t>недревесных</w:t>
      </w:r>
      <w:proofErr w:type="spellEnd"/>
      <w:r w:rsidRPr="002564B0">
        <w:rPr>
          <w:sz w:val="22"/>
          <w:szCs w:val="22"/>
        </w:rPr>
        <w:t xml:space="preserve"> лесных ресурсов (за исключением заготовки и сбора </w:t>
      </w:r>
      <w:proofErr w:type="spellStart"/>
      <w:r w:rsidRPr="002564B0">
        <w:rPr>
          <w:sz w:val="22"/>
          <w:szCs w:val="22"/>
        </w:rPr>
        <w:t>недревесных</w:t>
      </w:r>
      <w:proofErr w:type="spellEnd"/>
      <w:r w:rsidRPr="002564B0">
        <w:rPr>
          <w:sz w:val="22"/>
          <w:szCs w:val="22"/>
        </w:rPr>
        <w:t xml:space="preserve">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14:paraId="02E488D5" w14:textId="77777777" w:rsidR="00B10FCF" w:rsidRPr="002564B0" w:rsidRDefault="00B10FCF" w:rsidP="002564B0">
      <w:pPr>
        <w:pStyle w:val="ConsPlusNormal"/>
        <w:ind w:firstLine="709"/>
        <w:jc w:val="both"/>
        <w:rPr>
          <w:sz w:val="22"/>
          <w:szCs w:val="22"/>
        </w:rPr>
      </w:pPr>
      <w:r w:rsidRPr="002564B0">
        <w:rPr>
          <w:sz w:val="22"/>
          <w:szCs w:val="22"/>
        </w:rPr>
        <w:t>- садоводство и огородничество;</w:t>
      </w:r>
    </w:p>
    <w:p w14:paraId="14621252" w14:textId="77777777" w:rsidR="00B10FCF" w:rsidRPr="002564B0" w:rsidRDefault="00B10FCF" w:rsidP="002564B0">
      <w:pPr>
        <w:pStyle w:val="ConsPlusNormal"/>
        <w:ind w:firstLine="709"/>
        <w:jc w:val="both"/>
        <w:rPr>
          <w:sz w:val="22"/>
          <w:szCs w:val="22"/>
        </w:rPr>
      </w:pPr>
      <w:r w:rsidRPr="002564B0">
        <w:rPr>
          <w:sz w:val="22"/>
          <w:szCs w:val="22"/>
        </w:rPr>
        <w:t>- проведение гидромелиоративных и ирригационных работ;</w:t>
      </w:r>
    </w:p>
    <w:p w14:paraId="11659D73" w14:textId="77777777" w:rsidR="00B10FCF" w:rsidRPr="002564B0" w:rsidRDefault="00B10FCF" w:rsidP="002564B0">
      <w:pPr>
        <w:pStyle w:val="ConsPlusNormal"/>
        <w:ind w:firstLine="709"/>
        <w:jc w:val="both"/>
        <w:rPr>
          <w:sz w:val="22"/>
          <w:szCs w:val="22"/>
        </w:rPr>
      </w:pPr>
      <w:r w:rsidRPr="002564B0">
        <w:rPr>
          <w:sz w:val="22"/>
          <w:szCs w:val="22"/>
        </w:rPr>
        <w:t>- геологическое изучение недр, разведка и добыча полезных ископаемых, а также выполнение иных работ, связанных с пользованием недрами;</w:t>
      </w:r>
    </w:p>
    <w:p w14:paraId="0255FE1A" w14:textId="77777777" w:rsidR="00B10FCF" w:rsidRPr="002564B0" w:rsidRDefault="00B10FCF" w:rsidP="002564B0">
      <w:pPr>
        <w:pStyle w:val="ConsPlusNormal"/>
        <w:ind w:firstLine="709"/>
        <w:jc w:val="both"/>
        <w:rPr>
          <w:sz w:val="22"/>
          <w:szCs w:val="22"/>
        </w:rPr>
      </w:pPr>
      <w:r w:rsidRPr="002564B0">
        <w:rPr>
          <w:sz w:val="22"/>
          <w:szCs w:val="22"/>
        </w:rPr>
        <w:t>- строительство, реконструкция и капитальный ремонт зданий и сооружений (за исключением строительства, реконструкции и капитального ремонта линейных сооружений и объектов, не причиняющих вред природным комплексам и их компонентам, строительства, реконструкции и капитального ремонта объектов, связанных с обеспечением функционирования заказника, реконструкции и капитального ремонта существующих объектов недвижимости);</w:t>
      </w:r>
    </w:p>
    <w:p w14:paraId="3801DD33" w14:textId="77777777" w:rsidR="00B10FCF" w:rsidRPr="002564B0" w:rsidRDefault="00B10FCF" w:rsidP="002564B0">
      <w:pPr>
        <w:pStyle w:val="ConsPlusNormal"/>
        <w:ind w:firstLine="709"/>
        <w:jc w:val="both"/>
        <w:rPr>
          <w:sz w:val="22"/>
          <w:szCs w:val="22"/>
        </w:rPr>
      </w:pPr>
      <w:r w:rsidRPr="002564B0">
        <w:rPr>
          <w:sz w:val="22"/>
          <w:szCs w:val="22"/>
        </w:rPr>
        <w:t>- проезд и стоянка автомототранспортных средств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 случаев, связанных с производством работ, проводимых арендаторами лесных участков, и случаев, связанных с проездом местного населения по маршрутам, устанавливаемым государственным учреждением «Дирекция особо охраняемых природных территорий Ставропольского края»);</w:t>
      </w:r>
    </w:p>
    <w:p w14:paraId="3A8FB862" w14:textId="77777777" w:rsidR="00B10FCF" w:rsidRPr="002564B0" w:rsidRDefault="00B10FCF" w:rsidP="002564B0">
      <w:pPr>
        <w:pStyle w:val="ConsPlusNormal"/>
        <w:ind w:firstLine="709"/>
        <w:jc w:val="both"/>
        <w:rPr>
          <w:sz w:val="22"/>
          <w:szCs w:val="22"/>
        </w:rPr>
      </w:pPr>
      <w:r w:rsidRPr="002564B0">
        <w:rPr>
          <w:sz w:val="22"/>
          <w:szCs w:val="22"/>
        </w:rPr>
        <w:t>- взрывные работы;</w:t>
      </w:r>
    </w:p>
    <w:p w14:paraId="36A163B0" w14:textId="77777777" w:rsidR="00B10FCF" w:rsidRPr="002564B0" w:rsidRDefault="00B10FCF" w:rsidP="002564B0">
      <w:pPr>
        <w:pStyle w:val="ConsPlusNormal"/>
        <w:ind w:firstLine="709"/>
        <w:jc w:val="both"/>
        <w:rPr>
          <w:sz w:val="22"/>
          <w:szCs w:val="22"/>
        </w:rPr>
      </w:pPr>
      <w:r w:rsidRPr="002564B0">
        <w:rPr>
          <w:sz w:val="22"/>
          <w:szCs w:val="22"/>
        </w:rPr>
        <w:t xml:space="preserve">- применение </w:t>
      </w:r>
      <w:proofErr w:type="spellStart"/>
      <w:r w:rsidRPr="002564B0">
        <w:rPr>
          <w:sz w:val="22"/>
          <w:szCs w:val="22"/>
        </w:rPr>
        <w:t>агрохимикатов</w:t>
      </w:r>
      <w:proofErr w:type="spellEnd"/>
      <w:r w:rsidRPr="002564B0">
        <w:rPr>
          <w:sz w:val="22"/>
          <w:szCs w:val="22"/>
        </w:rPr>
        <w:t xml:space="preserve"> и пестицидов;</w:t>
      </w:r>
    </w:p>
    <w:p w14:paraId="687A39D7" w14:textId="77777777" w:rsidR="00B10FCF" w:rsidRPr="002564B0" w:rsidRDefault="00B10FCF" w:rsidP="002564B0">
      <w:pPr>
        <w:pStyle w:val="ConsPlusNormal"/>
        <w:ind w:firstLine="709"/>
        <w:jc w:val="both"/>
        <w:rPr>
          <w:sz w:val="22"/>
          <w:szCs w:val="22"/>
        </w:rPr>
      </w:pPr>
      <w:r w:rsidRPr="002564B0">
        <w:rPr>
          <w:sz w:val="22"/>
          <w:szCs w:val="22"/>
        </w:rPr>
        <w:lastRenderedPageBreak/>
        <w:t>- осуществление рекреационной деятельности (в том числе устройство привалов, туристических стоянок, бивуаков, лагерей и разведение костров на открытом грунте) за пределами специально предусмотренных для этого мест;</w:t>
      </w:r>
    </w:p>
    <w:p w14:paraId="3409E451" w14:textId="77777777" w:rsidR="00B10FCF" w:rsidRPr="002564B0" w:rsidRDefault="00B10FCF" w:rsidP="002564B0">
      <w:pPr>
        <w:pStyle w:val="ConsPlusNormal"/>
        <w:ind w:firstLine="709"/>
        <w:jc w:val="both"/>
        <w:rPr>
          <w:sz w:val="22"/>
          <w:szCs w:val="22"/>
        </w:rPr>
      </w:pPr>
      <w:r w:rsidRPr="002564B0">
        <w:rPr>
          <w:sz w:val="22"/>
          <w:szCs w:val="22"/>
        </w:rPr>
        <w:t>- выжигание травостоя;</w:t>
      </w:r>
    </w:p>
    <w:p w14:paraId="7A88D0E3" w14:textId="77777777" w:rsidR="00B10FCF" w:rsidRPr="002564B0" w:rsidRDefault="00B10FCF" w:rsidP="002564B0">
      <w:pPr>
        <w:pStyle w:val="ConsPlusNormal"/>
        <w:ind w:firstLine="709"/>
        <w:jc w:val="both"/>
        <w:rPr>
          <w:sz w:val="22"/>
          <w:szCs w:val="22"/>
        </w:rPr>
      </w:pPr>
      <w:r w:rsidRPr="002564B0">
        <w:rPr>
          <w:sz w:val="22"/>
          <w:szCs w:val="22"/>
        </w:rPr>
        <w:t>- размещение всех видов отходов производства и потребления;</w:t>
      </w:r>
    </w:p>
    <w:p w14:paraId="6DC29005" w14:textId="77777777" w:rsidR="00B10FCF" w:rsidRPr="002564B0" w:rsidRDefault="00B10FCF" w:rsidP="002564B0">
      <w:pPr>
        <w:pStyle w:val="ConsPlusNormal"/>
        <w:ind w:firstLine="709"/>
        <w:jc w:val="both"/>
        <w:rPr>
          <w:sz w:val="22"/>
          <w:szCs w:val="22"/>
        </w:rPr>
      </w:pPr>
      <w:r w:rsidRPr="002564B0">
        <w:rPr>
          <w:sz w:val="22"/>
          <w:szCs w:val="22"/>
        </w:rPr>
        <w:t>- уничтожение или повреждение шлагбаумов, аншлагов, стендов и других информационных знаков и указателей;</w:t>
      </w:r>
    </w:p>
    <w:p w14:paraId="5C1BFDE2" w14:textId="77777777" w:rsidR="00B10FCF" w:rsidRPr="002564B0" w:rsidRDefault="00B10FCF" w:rsidP="002564B0">
      <w:pPr>
        <w:pStyle w:val="ConsPlusNormal"/>
        <w:ind w:firstLine="709"/>
        <w:jc w:val="both"/>
        <w:rPr>
          <w:sz w:val="22"/>
          <w:szCs w:val="22"/>
        </w:rPr>
      </w:pPr>
      <w:r w:rsidRPr="002564B0">
        <w:rPr>
          <w:sz w:val="22"/>
          <w:szCs w:val="22"/>
        </w:rPr>
        <w:t>- 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w:t>
      </w:r>
    </w:p>
    <w:p w14:paraId="38E7C0DC" w14:textId="77777777" w:rsidR="00636B3F" w:rsidRPr="002564B0" w:rsidRDefault="00F85975" w:rsidP="002564B0">
      <w:pPr>
        <w:pStyle w:val="ConsPlusNormal"/>
        <w:ind w:firstLine="709"/>
        <w:jc w:val="both"/>
        <w:rPr>
          <w:sz w:val="22"/>
          <w:szCs w:val="22"/>
        </w:rPr>
      </w:pPr>
      <w:r w:rsidRPr="002564B0">
        <w:rPr>
          <w:sz w:val="22"/>
          <w:szCs w:val="22"/>
        </w:rPr>
        <w:t xml:space="preserve">Вместе с тем, одной из основных задач заказника «Сафонова дача» является </w:t>
      </w:r>
      <w:r w:rsidR="00636B3F" w:rsidRPr="002564B0">
        <w:rPr>
          <w:sz w:val="22"/>
          <w:szCs w:val="22"/>
        </w:rPr>
        <w:t>содействие в развитии экологического туризма и экологического просвещения.</w:t>
      </w:r>
      <w:r w:rsidRPr="002564B0">
        <w:rPr>
          <w:sz w:val="22"/>
          <w:szCs w:val="22"/>
        </w:rPr>
        <w:t xml:space="preserve"> Решение этой задачи возможно только после создания рекреационной инфраструктуры на территории ООПТ, которая снижает, а в некоторых случаях предотвращает негативное воздействие рекреации на природные комплексы. </w:t>
      </w:r>
    </w:p>
    <w:p w14:paraId="2DDE9822"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Воздействие на природные ландшафты ООПТ заказника «</w:t>
      </w:r>
      <w:r w:rsidR="00771E9D" w:rsidRPr="002564B0">
        <w:rPr>
          <w:rFonts w:ascii="Arial" w:hAnsi="Arial" w:cs="Arial"/>
        </w:rPr>
        <w:t>Сафонова дача</w:t>
      </w:r>
      <w:r w:rsidRPr="002564B0">
        <w:rPr>
          <w:rFonts w:ascii="Arial" w:hAnsi="Arial" w:cs="Arial"/>
        </w:rPr>
        <w:t>» складывается из факторов, отрицательно влияющих на земельные ресурсы и почвы, фитоценозы и растительность, животный мир и другие компоненты окружающей природной среды.</w:t>
      </w:r>
    </w:p>
    <w:p w14:paraId="4F7F0C85"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rPr>
        <w:t>Анализ намеченной хозяйственной деятельности свидетельствует, что на этапе проведения работ по обустройству экологической тропы возможно действие следующих факторов в границах ООПТ:</w:t>
      </w:r>
    </w:p>
    <w:p w14:paraId="58101EAF" w14:textId="77777777" w:rsidR="000436A9" w:rsidRPr="002564B0" w:rsidRDefault="000A332D" w:rsidP="002564B0">
      <w:pPr>
        <w:spacing w:after="0" w:line="240" w:lineRule="auto"/>
        <w:ind w:firstLine="709"/>
        <w:contextualSpacing/>
        <w:jc w:val="both"/>
        <w:rPr>
          <w:rFonts w:ascii="Arial" w:hAnsi="Arial" w:cs="Arial"/>
        </w:rPr>
      </w:pPr>
      <w:r w:rsidRPr="002564B0">
        <w:rPr>
          <w:rFonts w:ascii="Arial" w:hAnsi="Arial" w:cs="Arial"/>
        </w:rPr>
        <w:t>–</w:t>
      </w:r>
      <w:r w:rsidR="000436A9" w:rsidRPr="002564B0">
        <w:rPr>
          <w:rFonts w:ascii="Arial" w:hAnsi="Arial" w:cs="Arial"/>
        </w:rPr>
        <w:t xml:space="preserve"> загрязнение атмосферного воздуха автотранспортом; </w:t>
      </w:r>
    </w:p>
    <w:p w14:paraId="7D760DA4" w14:textId="77777777" w:rsidR="000436A9" w:rsidRPr="002564B0" w:rsidRDefault="000A332D" w:rsidP="002564B0">
      <w:pPr>
        <w:spacing w:after="0" w:line="240" w:lineRule="auto"/>
        <w:ind w:firstLine="709"/>
        <w:contextualSpacing/>
        <w:jc w:val="both"/>
        <w:rPr>
          <w:rFonts w:ascii="Arial" w:hAnsi="Arial" w:cs="Arial"/>
        </w:rPr>
      </w:pPr>
      <w:r w:rsidRPr="002564B0">
        <w:rPr>
          <w:rFonts w:ascii="Arial" w:hAnsi="Arial" w:cs="Arial"/>
        </w:rPr>
        <w:t>–</w:t>
      </w:r>
      <w:r w:rsidR="000436A9" w:rsidRPr="002564B0">
        <w:rPr>
          <w:rFonts w:ascii="Arial" w:hAnsi="Arial" w:cs="Arial"/>
        </w:rPr>
        <w:t xml:space="preserve"> возможное загрязнение территории строительным мусором и ТКО; </w:t>
      </w:r>
    </w:p>
    <w:p w14:paraId="34F64643" w14:textId="77777777" w:rsidR="000436A9" w:rsidRPr="002564B0" w:rsidRDefault="000A332D" w:rsidP="002564B0">
      <w:pPr>
        <w:spacing w:after="0" w:line="240" w:lineRule="auto"/>
        <w:ind w:firstLine="709"/>
        <w:contextualSpacing/>
        <w:jc w:val="both"/>
        <w:rPr>
          <w:rFonts w:ascii="Arial" w:hAnsi="Arial" w:cs="Arial"/>
        </w:rPr>
      </w:pPr>
      <w:r w:rsidRPr="002564B0">
        <w:rPr>
          <w:rFonts w:ascii="Arial" w:hAnsi="Arial" w:cs="Arial"/>
        </w:rPr>
        <w:t>–</w:t>
      </w:r>
      <w:r w:rsidR="000436A9" w:rsidRPr="002564B0">
        <w:rPr>
          <w:rFonts w:ascii="Arial" w:hAnsi="Arial" w:cs="Arial"/>
        </w:rPr>
        <w:t xml:space="preserve"> загрязнение земель неорганизованным сбросом хозяйственно-бытовых и неочищенных поверхностных стоков; </w:t>
      </w:r>
    </w:p>
    <w:p w14:paraId="66F25194" w14:textId="77777777" w:rsidR="000436A9" w:rsidRPr="002564B0" w:rsidRDefault="000A332D" w:rsidP="002564B0">
      <w:pPr>
        <w:spacing w:after="0" w:line="240" w:lineRule="auto"/>
        <w:ind w:firstLine="709"/>
        <w:contextualSpacing/>
        <w:jc w:val="both"/>
        <w:rPr>
          <w:rFonts w:ascii="Arial" w:hAnsi="Arial" w:cs="Arial"/>
        </w:rPr>
      </w:pPr>
      <w:r w:rsidRPr="002564B0">
        <w:rPr>
          <w:rFonts w:ascii="Arial" w:hAnsi="Arial" w:cs="Arial"/>
        </w:rPr>
        <w:t>–</w:t>
      </w:r>
      <w:r w:rsidR="000436A9" w:rsidRPr="002564B0">
        <w:rPr>
          <w:rFonts w:ascii="Arial" w:hAnsi="Arial" w:cs="Arial"/>
        </w:rPr>
        <w:t xml:space="preserve"> повышение допустимого уровня транспортных и технологических шумов в зоне обустройства экологической тропы.</w:t>
      </w:r>
    </w:p>
    <w:p w14:paraId="7930816A" w14:textId="77777777" w:rsidR="000A332D" w:rsidRPr="002564B0" w:rsidRDefault="000A332D" w:rsidP="002564B0">
      <w:pPr>
        <w:spacing w:after="0" w:line="240" w:lineRule="auto"/>
        <w:ind w:firstLine="709"/>
        <w:contextualSpacing/>
        <w:jc w:val="both"/>
        <w:rPr>
          <w:rFonts w:ascii="Arial" w:hAnsi="Arial" w:cs="Arial"/>
          <w:sz w:val="10"/>
          <w:szCs w:val="10"/>
        </w:rPr>
      </w:pPr>
    </w:p>
    <w:p w14:paraId="54E1B9DD" w14:textId="77777777" w:rsidR="000436A9" w:rsidRPr="002564B0" w:rsidRDefault="000436A9" w:rsidP="002564B0">
      <w:pPr>
        <w:spacing w:after="0" w:line="240" w:lineRule="auto"/>
        <w:ind w:firstLine="709"/>
        <w:contextualSpacing/>
        <w:jc w:val="both"/>
        <w:rPr>
          <w:rFonts w:ascii="Arial" w:hAnsi="Arial" w:cs="Arial"/>
        </w:rPr>
      </w:pPr>
      <w:r w:rsidRPr="002564B0">
        <w:rPr>
          <w:rFonts w:ascii="Arial" w:hAnsi="Arial" w:cs="Arial"/>
          <w:b/>
          <w:u w:val="single"/>
        </w:rPr>
        <w:t>На этапе эксплуатации экологической тропы</w:t>
      </w:r>
      <w:r w:rsidRPr="002564B0">
        <w:rPr>
          <w:rFonts w:ascii="Arial" w:hAnsi="Arial" w:cs="Arial"/>
        </w:rPr>
        <w:t xml:space="preserve">, основным фактором воздействия на природные экосистемы может быть рекреационная нагрузка, превышающая допустимые нормы для лесостепных и степных ландшафтов. </w:t>
      </w:r>
    </w:p>
    <w:p w14:paraId="72A444F3" w14:textId="77777777" w:rsidR="000436A9" w:rsidRPr="000436A9" w:rsidRDefault="000436A9" w:rsidP="002564B0">
      <w:pPr>
        <w:spacing w:after="0" w:line="240" w:lineRule="auto"/>
        <w:ind w:firstLine="709"/>
        <w:contextualSpacing/>
        <w:jc w:val="both"/>
        <w:rPr>
          <w:rFonts w:ascii="Arial" w:hAnsi="Arial" w:cs="Arial"/>
        </w:rPr>
      </w:pPr>
      <w:r w:rsidRPr="002564B0">
        <w:rPr>
          <w:rFonts w:ascii="Arial" w:hAnsi="Arial" w:cs="Arial"/>
        </w:rPr>
        <w:t>При поиске вариантов маршрутов экологических троп основными задачами являются минимизация техногенных воздействий на атмосферный воздух, почвенный и растительный покров, животный мир, подземные и поверхностные воды и ослабление отрицательного влияния природных компонентов на надежность и безопасность самих рекреационно-познавательных объектов.</w:t>
      </w:r>
    </w:p>
    <w:bookmarkEnd w:id="16"/>
    <w:p w14:paraId="22F60D2C" w14:textId="77777777" w:rsidR="006D7FF7" w:rsidRDefault="006D7FF7" w:rsidP="002564B0">
      <w:pPr>
        <w:spacing w:after="0" w:line="240" w:lineRule="auto"/>
        <w:ind w:firstLine="709"/>
        <w:jc w:val="both"/>
        <w:rPr>
          <w:rFonts w:ascii="Arial" w:hAnsi="Arial" w:cs="Arial"/>
          <w:bCs/>
          <w:szCs w:val="24"/>
        </w:rPr>
      </w:pPr>
    </w:p>
    <w:p w14:paraId="5464243B" w14:textId="77777777" w:rsidR="00FA5BE3" w:rsidRDefault="00FA5BE3">
      <w:pPr>
        <w:rPr>
          <w:rFonts w:ascii="Arial" w:hAnsi="Arial" w:cs="Arial"/>
          <w:bCs/>
          <w:szCs w:val="24"/>
        </w:rPr>
      </w:pPr>
      <w:r>
        <w:rPr>
          <w:rFonts w:ascii="Arial" w:hAnsi="Arial" w:cs="Arial"/>
          <w:bCs/>
          <w:szCs w:val="24"/>
        </w:rPr>
        <w:br w:type="page"/>
      </w:r>
    </w:p>
    <w:p w14:paraId="20CEBDB5" w14:textId="77777777" w:rsidR="00FA5BE3" w:rsidRPr="00ED318A" w:rsidRDefault="00FA5BE3" w:rsidP="00FA5BE3">
      <w:pPr>
        <w:pStyle w:val="af5"/>
        <w:numPr>
          <w:ilvl w:val="0"/>
          <w:numId w:val="12"/>
        </w:numPr>
        <w:tabs>
          <w:tab w:val="left" w:pos="1134"/>
        </w:tabs>
        <w:spacing w:after="0" w:line="240" w:lineRule="auto"/>
        <w:jc w:val="center"/>
        <w:rPr>
          <w:rFonts w:ascii="Arial" w:hAnsi="Arial" w:cs="Arial"/>
          <w:b/>
          <w:sz w:val="28"/>
          <w:szCs w:val="28"/>
        </w:rPr>
      </w:pPr>
      <w:r w:rsidRPr="00ED318A">
        <w:rPr>
          <w:rFonts w:ascii="Arial" w:hAnsi="Arial" w:cs="Arial"/>
          <w:b/>
          <w:sz w:val="28"/>
          <w:szCs w:val="28"/>
        </w:rPr>
        <w:lastRenderedPageBreak/>
        <w:t>МЕРЫ ПО ПРЕДОТВРАЩЕНИЮ И / ИЛИ УМЕНЬШЕНИЮ ВОЗМОЖНОГО НЕГАТИВНОГО ВОЗДЕЙСТВИЯ НАМЕЧАЕМОЙ ДЕЯТЕЛЬНОСТИ</w:t>
      </w:r>
    </w:p>
    <w:p w14:paraId="36508D2A" w14:textId="77777777" w:rsidR="00FA5BE3" w:rsidRPr="00ED318A" w:rsidRDefault="00FA5BE3" w:rsidP="00FA5BE3">
      <w:pPr>
        <w:spacing w:after="0" w:line="240" w:lineRule="auto"/>
        <w:ind w:firstLine="709"/>
        <w:jc w:val="center"/>
        <w:rPr>
          <w:rFonts w:ascii="Arial" w:hAnsi="Arial" w:cs="Arial"/>
          <w:b/>
          <w:sz w:val="24"/>
          <w:szCs w:val="24"/>
          <w:highlight w:val="yellow"/>
        </w:rPr>
      </w:pPr>
    </w:p>
    <w:p w14:paraId="4B4457E1" w14:textId="77777777" w:rsidR="00FA5BE3" w:rsidRPr="002564B0" w:rsidRDefault="00FA5BE3" w:rsidP="00FA5BE3">
      <w:pPr>
        <w:spacing w:after="0" w:line="240" w:lineRule="auto"/>
        <w:ind w:firstLine="709"/>
        <w:jc w:val="both"/>
        <w:rPr>
          <w:rFonts w:ascii="Arial" w:eastAsia="Calibri" w:hAnsi="Arial" w:cs="Arial"/>
        </w:rPr>
      </w:pPr>
      <w:r w:rsidRPr="002564B0">
        <w:rPr>
          <w:rFonts w:ascii="Arial" w:eastAsia="Calibri" w:hAnsi="Arial" w:cs="Arial"/>
        </w:rPr>
        <w:t>Под охраной окружающей среды следует понимать такие мероприятия и сооружения, которые обеспечивают комфортное проживание населения, как в границах объекта, так и на прилегающих к нему территориях.</w:t>
      </w:r>
    </w:p>
    <w:p w14:paraId="17EC217E" w14:textId="77777777" w:rsidR="00FA5BE3" w:rsidRPr="002564B0" w:rsidRDefault="00FA5BE3" w:rsidP="00FA5BE3">
      <w:pPr>
        <w:spacing w:after="0" w:line="240" w:lineRule="auto"/>
        <w:ind w:firstLine="709"/>
        <w:jc w:val="both"/>
        <w:rPr>
          <w:rFonts w:ascii="Arial" w:eastAsia="Calibri" w:hAnsi="Arial" w:cs="Arial"/>
        </w:rPr>
      </w:pPr>
      <w:r w:rsidRPr="002564B0">
        <w:rPr>
          <w:rFonts w:ascii="Arial" w:eastAsia="Calibri" w:hAnsi="Arial" w:cs="Arial"/>
        </w:rPr>
        <w:t>К мероприятиям по обеспечению комфортного проживания населения на прилегающих территориях, можно отнести мероприятия, обеспечивающие чистоту воздушной среды, а также организацию своевременного удаления отходов функционирования объекта.</w:t>
      </w:r>
    </w:p>
    <w:p w14:paraId="58CD8E94" w14:textId="77777777" w:rsidR="00FA5BE3" w:rsidRPr="002564B0" w:rsidRDefault="00FA5BE3" w:rsidP="00FA5BE3">
      <w:pPr>
        <w:spacing w:after="0" w:line="240" w:lineRule="auto"/>
        <w:ind w:firstLine="709"/>
        <w:jc w:val="both"/>
        <w:rPr>
          <w:rFonts w:ascii="Arial" w:eastAsia="Calibri" w:hAnsi="Arial" w:cs="Arial"/>
        </w:rPr>
      </w:pPr>
      <w:r w:rsidRPr="002564B0">
        <w:rPr>
          <w:rFonts w:ascii="Arial" w:eastAsia="Calibri" w:hAnsi="Arial" w:cs="Arial"/>
        </w:rPr>
        <w:t>В результате хозяйственной деятельности для снижения воздействия на окружающую среду необходимо соблюдение природоохранных мероприятий для каждого компонента окружающей среды и создание механизма для их осуществления.</w:t>
      </w:r>
    </w:p>
    <w:p w14:paraId="60E39942" w14:textId="77777777" w:rsidR="00FA5BE3" w:rsidRPr="001C4CE3" w:rsidRDefault="00FA5BE3" w:rsidP="00FA5BE3">
      <w:pPr>
        <w:spacing w:after="0" w:line="240" w:lineRule="auto"/>
        <w:ind w:firstLine="709"/>
        <w:jc w:val="both"/>
        <w:rPr>
          <w:rFonts w:ascii="Arial" w:eastAsia="Calibri" w:hAnsi="Arial" w:cs="Arial"/>
        </w:rPr>
      </w:pPr>
      <w:r w:rsidRPr="002564B0">
        <w:rPr>
          <w:rFonts w:ascii="Arial" w:eastAsia="Calibri" w:hAnsi="Arial" w:cs="Arial"/>
        </w:rPr>
        <w:t>В настоящем разделе рассмотрены природоохранные мероприятия, направленные на снижение возможного воздействия на компоненты окружающей природной среды при реализации размещения объекта на отведенной территории.</w:t>
      </w:r>
    </w:p>
    <w:p w14:paraId="167B5C7C" w14:textId="77777777" w:rsidR="00FA5BE3" w:rsidRPr="001C4CE3" w:rsidRDefault="00FA5BE3" w:rsidP="00FA5BE3">
      <w:pPr>
        <w:spacing w:after="0" w:line="240" w:lineRule="auto"/>
        <w:ind w:firstLine="709"/>
        <w:jc w:val="center"/>
        <w:rPr>
          <w:rFonts w:ascii="Arial" w:hAnsi="Arial" w:cs="Arial"/>
          <w:b/>
          <w:sz w:val="24"/>
          <w:szCs w:val="24"/>
        </w:rPr>
      </w:pPr>
    </w:p>
    <w:p w14:paraId="1597BCEB" w14:textId="77777777" w:rsidR="00FA5BE3" w:rsidRPr="001C4CE3" w:rsidRDefault="00FA5BE3">
      <w:pPr>
        <w:pStyle w:val="af5"/>
        <w:numPr>
          <w:ilvl w:val="1"/>
          <w:numId w:val="15"/>
        </w:numPr>
        <w:spacing w:after="0" w:line="240" w:lineRule="auto"/>
        <w:rPr>
          <w:rFonts w:ascii="Arial" w:hAnsi="Arial" w:cs="Arial"/>
          <w:b/>
          <w:sz w:val="24"/>
          <w:szCs w:val="24"/>
        </w:rPr>
      </w:pPr>
      <w:r w:rsidRPr="001C4CE3">
        <w:rPr>
          <w:rFonts w:ascii="Arial" w:hAnsi="Arial" w:cs="Arial"/>
          <w:b/>
          <w:sz w:val="24"/>
          <w:szCs w:val="24"/>
        </w:rPr>
        <w:t>Мероприятия по охране атмосферного воздуха</w:t>
      </w:r>
    </w:p>
    <w:p w14:paraId="79373BDD" w14:textId="77777777" w:rsidR="00FA5BE3" w:rsidRPr="001C4CE3" w:rsidRDefault="00FA5BE3" w:rsidP="00FA5BE3">
      <w:pPr>
        <w:spacing w:after="0" w:line="240" w:lineRule="auto"/>
        <w:ind w:firstLine="709"/>
        <w:jc w:val="both"/>
        <w:rPr>
          <w:rFonts w:ascii="Arial" w:eastAsia="Calibri" w:hAnsi="Arial" w:cs="Arial"/>
          <w:sz w:val="10"/>
          <w:szCs w:val="10"/>
        </w:rPr>
      </w:pPr>
    </w:p>
    <w:p w14:paraId="4B018900" w14:textId="23189C7C" w:rsidR="00FA5BE3" w:rsidRPr="001C4CE3" w:rsidRDefault="00FA5BE3" w:rsidP="00FA5BE3">
      <w:pPr>
        <w:spacing w:after="0" w:line="240" w:lineRule="auto"/>
        <w:ind w:firstLine="709"/>
        <w:jc w:val="both"/>
        <w:rPr>
          <w:rFonts w:ascii="Arial" w:eastAsia="Calibri" w:hAnsi="Arial" w:cs="Arial"/>
        </w:rPr>
      </w:pPr>
      <w:bookmarkStart w:id="17" w:name="_Hlk43971407"/>
      <w:r w:rsidRPr="001C4CE3">
        <w:rPr>
          <w:rFonts w:ascii="Arial" w:eastAsia="Calibri" w:hAnsi="Arial" w:cs="Arial"/>
        </w:rPr>
        <w:t xml:space="preserve">Учитывая, что основным вкладчиком в загрязнение атмосферного воздуха данными веществами является работа техники предлагается: </w:t>
      </w:r>
    </w:p>
    <w:p w14:paraId="14F1B34C" w14:textId="2958BE93"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 вести попеременную работу спецтехники</w:t>
      </w:r>
      <w:r w:rsidR="00AE32B9">
        <w:rPr>
          <w:rFonts w:ascii="Arial" w:eastAsia="Calibri" w:hAnsi="Arial" w:cs="Arial"/>
        </w:rPr>
        <w:t xml:space="preserve"> и автотранспорта</w:t>
      </w:r>
      <w:r w:rsidRPr="001C4CE3">
        <w:rPr>
          <w:rFonts w:ascii="Arial" w:eastAsia="Calibri" w:hAnsi="Arial" w:cs="Arial"/>
        </w:rPr>
        <w:t xml:space="preserve"> (не более 1 единицы одновременно работы); </w:t>
      </w:r>
    </w:p>
    <w:p w14:paraId="5C3E5F31" w14:textId="64B0C5A5" w:rsidR="00AE32B9" w:rsidRDefault="00AE32B9" w:rsidP="00FA5BE3">
      <w:pPr>
        <w:spacing w:after="0" w:line="240" w:lineRule="auto"/>
        <w:ind w:firstLine="709"/>
        <w:jc w:val="both"/>
        <w:rPr>
          <w:rFonts w:ascii="Arial" w:eastAsia="Calibri" w:hAnsi="Arial" w:cs="Arial"/>
        </w:rPr>
      </w:pPr>
      <w:r>
        <w:rPr>
          <w:rFonts w:ascii="Arial" w:eastAsia="Calibri" w:hAnsi="Arial" w:cs="Arial"/>
        </w:rPr>
        <w:t xml:space="preserve">- не допускать простоя транспорта на холостом ходу. </w:t>
      </w:r>
    </w:p>
    <w:p w14:paraId="0693D529" w14:textId="4C93C6CC"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Технические мероприятия, направленные на снижение выбросов от передвижных источников загрязнения атмосферы, заключаются в следующем:</w:t>
      </w:r>
    </w:p>
    <w:p w14:paraId="70652909" w14:textId="77777777" w:rsidR="00C22EB4" w:rsidRDefault="00FA5BE3" w:rsidP="00FA5BE3">
      <w:pPr>
        <w:spacing w:after="0" w:line="240" w:lineRule="auto"/>
        <w:ind w:firstLine="709"/>
        <w:jc w:val="both"/>
        <w:rPr>
          <w:rFonts w:ascii="Arial" w:eastAsia="Calibri" w:hAnsi="Arial" w:cs="Arial"/>
        </w:rPr>
      </w:pPr>
      <w:r w:rsidRPr="001C4CE3">
        <w:rPr>
          <w:rFonts w:ascii="Arial" w:eastAsia="Calibri" w:hAnsi="Arial" w:cs="Arial"/>
        </w:rPr>
        <w:t xml:space="preserve">1. </w:t>
      </w:r>
      <w:r w:rsidR="00C22EB4">
        <w:rPr>
          <w:rFonts w:ascii="Arial" w:eastAsia="Calibri" w:hAnsi="Arial" w:cs="Arial"/>
        </w:rPr>
        <w:t>с</w:t>
      </w:r>
      <w:r w:rsidRPr="001C4CE3">
        <w:rPr>
          <w:rFonts w:ascii="Arial" w:eastAsia="Calibri" w:hAnsi="Arial" w:cs="Arial"/>
        </w:rPr>
        <w:t xml:space="preserve">воевременный ремонт, техническое обслуживание и регулирование систем питания топлива и зажигания позволяет на 10 % снизить количество выбросов в атмосферу. </w:t>
      </w:r>
    </w:p>
    <w:p w14:paraId="573AB9E2" w14:textId="77777777" w:rsidR="00AE32B9" w:rsidRDefault="00C22EB4" w:rsidP="00AE32B9">
      <w:pPr>
        <w:spacing w:after="0" w:line="240" w:lineRule="auto"/>
        <w:ind w:firstLine="709"/>
        <w:jc w:val="both"/>
        <w:rPr>
          <w:rFonts w:ascii="Arial" w:eastAsia="Calibri" w:hAnsi="Arial" w:cs="Arial"/>
        </w:rPr>
      </w:pPr>
      <w:r>
        <w:rPr>
          <w:rFonts w:ascii="Arial" w:eastAsia="Calibri" w:hAnsi="Arial" w:cs="Arial"/>
        </w:rPr>
        <w:t>2. своевременный кон</w:t>
      </w:r>
      <w:r w:rsidR="00FA5BE3" w:rsidRPr="001C4CE3">
        <w:rPr>
          <w:rFonts w:ascii="Arial" w:eastAsia="Calibri" w:hAnsi="Arial" w:cs="Arial"/>
        </w:rPr>
        <w:t xml:space="preserve">троль токсичности и </w:t>
      </w:r>
      <w:proofErr w:type="spellStart"/>
      <w:r w:rsidR="00FA5BE3" w:rsidRPr="001C4CE3">
        <w:rPr>
          <w:rFonts w:ascii="Arial" w:eastAsia="Calibri" w:hAnsi="Arial" w:cs="Arial"/>
        </w:rPr>
        <w:t>дымности</w:t>
      </w:r>
      <w:proofErr w:type="spellEnd"/>
      <w:r w:rsidR="00FA5BE3" w:rsidRPr="001C4CE3">
        <w:rPr>
          <w:rFonts w:ascii="Arial" w:eastAsia="Calibri" w:hAnsi="Arial" w:cs="Arial"/>
        </w:rPr>
        <w:t xml:space="preserve"> при эксплуатации автомобилей и техники</w:t>
      </w:r>
      <w:r>
        <w:rPr>
          <w:rFonts w:ascii="Arial" w:eastAsia="Calibri" w:hAnsi="Arial" w:cs="Arial"/>
        </w:rPr>
        <w:t xml:space="preserve"> (по предусмотренному графику технического </w:t>
      </w:r>
      <w:r w:rsidR="00AE32B9">
        <w:rPr>
          <w:rFonts w:ascii="Arial" w:eastAsia="Calibri" w:hAnsi="Arial" w:cs="Arial"/>
        </w:rPr>
        <w:t>обслуживания</w:t>
      </w:r>
      <w:r>
        <w:rPr>
          <w:rFonts w:ascii="Arial" w:eastAsia="Calibri" w:hAnsi="Arial" w:cs="Arial"/>
        </w:rPr>
        <w:t>)</w:t>
      </w:r>
      <w:r w:rsidR="00AE32B9">
        <w:rPr>
          <w:rFonts w:ascii="Arial" w:eastAsia="Calibri" w:hAnsi="Arial" w:cs="Arial"/>
        </w:rPr>
        <w:t>.</w:t>
      </w:r>
    </w:p>
    <w:p w14:paraId="0B4A4655" w14:textId="3221D6D0" w:rsidR="00FA5BE3" w:rsidRPr="001C4CE3" w:rsidRDefault="00FA5BE3" w:rsidP="00AE32B9">
      <w:pPr>
        <w:spacing w:after="0" w:line="240" w:lineRule="auto"/>
        <w:ind w:firstLine="709"/>
        <w:jc w:val="both"/>
        <w:rPr>
          <w:rFonts w:ascii="Arial" w:eastAsia="Calibri" w:hAnsi="Arial" w:cs="Arial"/>
        </w:rPr>
      </w:pPr>
      <w:r w:rsidRPr="001C4CE3">
        <w:rPr>
          <w:rFonts w:ascii="Arial" w:eastAsia="Calibri" w:hAnsi="Arial" w:cs="Arial"/>
        </w:rPr>
        <w:t>Организационные мероприятия.</w:t>
      </w:r>
    </w:p>
    <w:p w14:paraId="3B78D7B0" w14:textId="77777777"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 xml:space="preserve">1. </w:t>
      </w:r>
      <w:r w:rsidR="00C22EB4">
        <w:rPr>
          <w:rFonts w:ascii="Arial" w:eastAsia="Calibri" w:hAnsi="Arial" w:cs="Arial"/>
        </w:rPr>
        <w:t>с</w:t>
      </w:r>
      <w:r w:rsidRPr="001C4CE3">
        <w:rPr>
          <w:rFonts w:ascii="Arial" w:eastAsia="Calibri" w:hAnsi="Arial" w:cs="Arial"/>
        </w:rPr>
        <w:t xml:space="preserve">трогое соблюдение сроков проведения ТО и контроля токсичности и </w:t>
      </w:r>
      <w:proofErr w:type="spellStart"/>
      <w:r w:rsidRPr="001C4CE3">
        <w:rPr>
          <w:rFonts w:ascii="Arial" w:eastAsia="Calibri" w:hAnsi="Arial" w:cs="Arial"/>
        </w:rPr>
        <w:t>дымности</w:t>
      </w:r>
      <w:proofErr w:type="spellEnd"/>
      <w:r w:rsidRPr="001C4CE3">
        <w:rPr>
          <w:rFonts w:ascii="Arial" w:eastAsia="Calibri" w:hAnsi="Arial" w:cs="Arial"/>
        </w:rPr>
        <w:t xml:space="preserve"> машин и механизмов. </w:t>
      </w:r>
    </w:p>
    <w:p w14:paraId="25F7463E" w14:textId="77777777" w:rsidR="00FA5BE3" w:rsidRPr="001C4CE3" w:rsidRDefault="00C22EB4" w:rsidP="00FA5BE3">
      <w:pPr>
        <w:spacing w:after="0" w:line="240" w:lineRule="auto"/>
        <w:ind w:firstLine="709"/>
        <w:jc w:val="both"/>
        <w:rPr>
          <w:rFonts w:ascii="Arial" w:eastAsia="Calibri" w:hAnsi="Arial" w:cs="Arial"/>
        </w:rPr>
      </w:pPr>
      <w:r>
        <w:rPr>
          <w:rFonts w:ascii="Arial" w:eastAsia="Calibri" w:hAnsi="Arial" w:cs="Arial"/>
        </w:rPr>
        <w:t>2</w:t>
      </w:r>
      <w:r w:rsidR="00FA5BE3" w:rsidRPr="001C4CE3">
        <w:rPr>
          <w:rFonts w:ascii="Arial" w:eastAsia="Calibri" w:hAnsi="Arial" w:cs="Arial"/>
        </w:rPr>
        <w:t xml:space="preserve">. </w:t>
      </w:r>
      <w:r>
        <w:rPr>
          <w:rFonts w:ascii="Arial" w:eastAsia="Calibri" w:hAnsi="Arial" w:cs="Arial"/>
        </w:rPr>
        <w:t>п</w:t>
      </w:r>
      <w:r w:rsidR="00FA5BE3" w:rsidRPr="001C4CE3">
        <w:rPr>
          <w:rFonts w:ascii="Arial" w:eastAsia="Calibri" w:hAnsi="Arial" w:cs="Arial"/>
        </w:rPr>
        <w:t>рименяемые топливо и масла должны соответствовать требованиям стандартов или технических условий.</w:t>
      </w:r>
    </w:p>
    <w:p w14:paraId="1A4E810F" w14:textId="02FA0885"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При производстве работ необходимо также осуществлять технологические мероприятия, направленные на сокращение объемов выбросов загрязняющих веществ в атмосферу:</w:t>
      </w:r>
    </w:p>
    <w:p w14:paraId="50B9C955" w14:textId="77777777"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 xml:space="preserve">1. Поэтапная организация производства работ позволит сократить до минимума количество одновременно работающей техники и механизмов и, следовательно, уменьшить количество выбросов загрязняющих веществ в атмосферу. </w:t>
      </w:r>
    </w:p>
    <w:p w14:paraId="40D96094" w14:textId="36FC7646" w:rsidR="00FA5BE3" w:rsidRPr="001C4CE3" w:rsidRDefault="00FA5BE3" w:rsidP="00FA5BE3">
      <w:pPr>
        <w:spacing w:after="0" w:line="240" w:lineRule="auto"/>
        <w:ind w:firstLine="709"/>
        <w:jc w:val="both"/>
        <w:rPr>
          <w:rFonts w:ascii="Arial" w:eastAsia="Calibri" w:hAnsi="Arial" w:cs="Arial"/>
        </w:rPr>
      </w:pPr>
      <w:r w:rsidRPr="001C4CE3">
        <w:rPr>
          <w:rFonts w:ascii="Arial" w:eastAsia="Calibri" w:hAnsi="Arial" w:cs="Arial"/>
        </w:rPr>
        <w:t>2. Сокращение времени работы двигателей на холостом ходу.</w:t>
      </w:r>
    </w:p>
    <w:p w14:paraId="6E5AE163" w14:textId="0006A9F2" w:rsidR="00FA5BE3" w:rsidRPr="001C4CE3" w:rsidRDefault="00AE32B9" w:rsidP="00FA5BE3">
      <w:pPr>
        <w:spacing w:after="0" w:line="240" w:lineRule="auto"/>
        <w:ind w:firstLine="709"/>
        <w:jc w:val="both"/>
        <w:rPr>
          <w:rFonts w:ascii="Arial" w:eastAsia="Calibri" w:hAnsi="Arial" w:cs="Arial"/>
        </w:rPr>
      </w:pPr>
      <w:r>
        <w:rPr>
          <w:rFonts w:ascii="Arial" w:eastAsia="Calibri" w:hAnsi="Arial" w:cs="Arial"/>
        </w:rPr>
        <w:t>3</w:t>
      </w:r>
      <w:r w:rsidR="00FA5BE3" w:rsidRPr="001C4CE3">
        <w:rPr>
          <w:rFonts w:ascii="Arial" w:eastAsia="Calibri" w:hAnsi="Arial" w:cs="Arial"/>
        </w:rPr>
        <w:t>. Исключение холостых пробегов.</w:t>
      </w:r>
    </w:p>
    <w:p w14:paraId="2F8578B8" w14:textId="460B2B76" w:rsidR="00FA5BE3" w:rsidRPr="001C4CE3" w:rsidRDefault="00AE32B9" w:rsidP="00FA5BE3">
      <w:pPr>
        <w:spacing w:after="0" w:line="240" w:lineRule="auto"/>
        <w:ind w:firstLine="709"/>
        <w:jc w:val="both"/>
        <w:rPr>
          <w:rFonts w:ascii="Arial" w:eastAsia="Calibri" w:hAnsi="Arial" w:cs="Arial"/>
        </w:rPr>
      </w:pPr>
      <w:r>
        <w:rPr>
          <w:rFonts w:ascii="Arial" w:eastAsia="Calibri" w:hAnsi="Arial" w:cs="Arial"/>
        </w:rPr>
        <w:t>4</w:t>
      </w:r>
      <w:r w:rsidR="00FA5BE3" w:rsidRPr="001C4CE3">
        <w:rPr>
          <w:rFonts w:ascii="Arial" w:eastAsia="Calibri" w:hAnsi="Arial" w:cs="Arial"/>
        </w:rPr>
        <w:t>. Заправку топливом строительных машин, автотранспорта необходимо производить за пределами ООПТ на стационарных заправочных комплексах.</w:t>
      </w:r>
    </w:p>
    <w:p w14:paraId="585E94F9" w14:textId="77777777" w:rsidR="00FA5BE3" w:rsidRPr="001C4CE3" w:rsidRDefault="00FA5BE3" w:rsidP="00FA5BE3">
      <w:pPr>
        <w:spacing w:after="0" w:line="240" w:lineRule="auto"/>
        <w:ind w:firstLine="709"/>
        <w:jc w:val="both"/>
        <w:rPr>
          <w:rFonts w:ascii="Arial" w:eastAsia="Calibri" w:hAnsi="Arial" w:cs="Arial"/>
          <w:sz w:val="24"/>
          <w:szCs w:val="24"/>
        </w:rPr>
      </w:pPr>
    </w:p>
    <w:bookmarkEnd w:id="17"/>
    <w:p w14:paraId="3F85EFA5" w14:textId="77777777" w:rsidR="00FA5BE3" w:rsidRPr="001C4CE3" w:rsidRDefault="00FA5BE3">
      <w:pPr>
        <w:pStyle w:val="af5"/>
        <w:numPr>
          <w:ilvl w:val="1"/>
          <w:numId w:val="15"/>
        </w:numPr>
        <w:spacing w:after="0" w:line="240" w:lineRule="auto"/>
        <w:rPr>
          <w:rFonts w:ascii="Arial" w:hAnsi="Arial" w:cs="Arial"/>
          <w:sz w:val="24"/>
          <w:szCs w:val="24"/>
        </w:rPr>
      </w:pPr>
      <w:r w:rsidRPr="001C4CE3">
        <w:rPr>
          <w:rFonts w:ascii="Arial" w:hAnsi="Arial" w:cs="Arial"/>
          <w:b/>
          <w:sz w:val="24"/>
          <w:szCs w:val="24"/>
        </w:rPr>
        <w:t>Мероприятия по охране поверхностных и подземных вод</w:t>
      </w:r>
    </w:p>
    <w:p w14:paraId="104768F5" w14:textId="77777777" w:rsidR="00FA5BE3" w:rsidRPr="001C4CE3" w:rsidRDefault="00FA5BE3" w:rsidP="00FA5BE3">
      <w:pPr>
        <w:spacing w:after="0" w:line="240" w:lineRule="auto"/>
        <w:ind w:firstLine="709"/>
        <w:jc w:val="both"/>
        <w:rPr>
          <w:rFonts w:ascii="Arial" w:eastAsia="Calibri" w:hAnsi="Arial" w:cs="Arial"/>
          <w:sz w:val="10"/>
          <w:szCs w:val="10"/>
        </w:rPr>
      </w:pPr>
    </w:p>
    <w:p w14:paraId="69F7E6BB" w14:textId="34DBADA0" w:rsidR="00FA5BE3" w:rsidRPr="001C4CE3" w:rsidRDefault="00AE32B9" w:rsidP="00FA5BE3">
      <w:pPr>
        <w:spacing w:after="0" w:line="240" w:lineRule="auto"/>
        <w:ind w:firstLine="709"/>
        <w:contextualSpacing/>
        <w:jc w:val="both"/>
        <w:rPr>
          <w:rFonts w:ascii="Arial" w:hAnsi="Arial" w:cs="Arial"/>
        </w:rPr>
      </w:pPr>
      <w:bookmarkStart w:id="18" w:name="_Hlk13733026"/>
      <w:bookmarkStart w:id="19" w:name="_Hlk43971621"/>
      <w:r>
        <w:rPr>
          <w:rFonts w:ascii="Arial" w:hAnsi="Arial" w:cs="Arial"/>
        </w:rPr>
        <w:lastRenderedPageBreak/>
        <w:t>Н</w:t>
      </w:r>
      <w:r w:rsidR="00FA5BE3" w:rsidRPr="001C4CE3">
        <w:rPr>
          <w:rFonts w:ascii="Arial" w:hAnsi="Arial" w:cs="Arial"/>
        </w:rPr>
        <w:t xml:space="preserve">а период проведения работ должны быть учтены следующие </w:t>
      </w:r>
      <w:proofErr w:type="spellStart"/>
      <w:r w:rsidR="00FA5BE3" w:rsidRPr="001C4CE3">
        <w:rPr>
          <w:rFonts w:ascii="Arial" w:hAnsi="Arial" w:cs="Arial"/>
        </w:rPr>
        <w:t>водоохранные</w:t>
      </w:r>
      <w:proofErr w:type="spellEnd"/>
      <w:r w:rsidR="00FA5BE3" w:rsidRPr="001C4CE3">
        <w:rPr>
          <w:rFonts w:ascii="Arial" w:hAnsi="Arial" w:cs="Arial"/>
        </w:rPr>
        <w:t xml:space="preserve"> требования:</w:t>
      </w:r>
    </w:p>
    <w:p w14:paraId="665B9362" w14:textId="30AB1651"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н</w:t>
      </w:r>
      <w:r w:rsidR="00FA5BE3" w:rsidRPr="001C4CE3">
        <w:rPr>
          <w:rFonts w:ascii="Arial" w:hAnsi="Arial" w:cs="Arial"/>
        </w:rPr>
        <w:t>а площадке запрещается проведение ремонта и технического обслуживания строительного автотранспорта.</w:t>
      </w:r>
    </w:p>
    <w:p w14:paraId="623215AE" w14:textId="1AD58B3B"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н</w:t>
      </w:r>
      <w:r w:rsidR="00FA5BE3" w:rsidRPr="001C4CE3">
        <w:rPr>
          <w:rFonts w:ascii="Arial" w:hAnsi="Arial" w:cs="Arial"/>
        </w:rPr>
        <w:t>е допускается загрязнение почвенного слоя на территории горюче-смазочными материалами при работе транспортных средств, строительной техники и механизмов.</w:t>
      </w:r>
    </w:p>
    <w:p w14:paraId="36769073" w14:textId="14AAEB98"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в</w:t>
      </w:r>
      <w:r w:rsidR="00FA5BE3" w:rsidRPr="001C4CE3">
        <w:rPr>
          <w:rFonts w:ascii="Arial" w:hAnsi="Arial" w:cs="Arial"/>
        </w:rPr>
        <w:t xml:space="preserve">ыполнение работ, складирование материалов и конструкций, строительство временных сооружений за границей </w:t>
      </w:r>
      <w:r w:rsidR="001C4CE3">
        <w:rPr>
          <w:rFonts w:ascii="Arial" w:hAnsi="Arial" w:cs="Arial"/>
        </w:rPr>
        <w:t>ООПТ</w:t>
      </w:r>
      <w:r w:rsidR="00FA5BE3" w:rsidRPr="001C4CE3">
        <w:rPr>
          <w:rFonts w:ascii="Arial" w:hAnsi="Arial" w:cs="Arial"/>
        </w:rPr>
        <w:t>.</w:t>
      </w:r>
    </w:p>
    <w:p w14:paraId="7D905641" w14:textId="79821736"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о</w:t>
      </w:r>
      <w:r w:rsidR="00FA5BE3" w:rsidRPr="001C4CE3">
        <w:rPr>
          <w:rFonts w:ascii="Arial" w:hAnsi="Arial" w:cs="Arial"/>
        </w:rPr>
        <w:t xml:space="preserve">ткрытое складирование любых сыпучих материалов, а также их переработка запрещается. </w:t>
      </w:r>
    </w:p>
    <w:p w14:paraId="2549EA96" w14:textId="2F952612"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н</w:t>
      </w:r>
      <w:r w:rsidR="00FA5BE3" w:rsidRPr="001C4CE3">
        <w:rPr>
          <w:rFonts w:ascii="Arial" w:hAnsi="Arial" w:cs="Arial"/>
        </w:rPr>
        <w:t xml:space="preserve">акопление </w:t>
      </w:r>
      <w:r w:rsidR="001C4CE3">
        <w:rPr>
          <w:rFonts w:ascii="Arial" w:hAnsi="Arial" w:cs="Arial"/>
        </w:rPr>
        <w:t>отходов</w:t>
      </w:r>
      <w:r w:rsidR="00FA5BE3" w:rsidRPr="001C4CE3">
        <w:rPr>
          <w:rFonts w:ascii="Arial" w:hAnsi="Arial" w:cs="Arial"/>
        </w:rPr>
        <w:t xml:space="preserve"> должно осуществляться в закрытых металлических бункерах-накопителях, с последующим регулярным вывозом на специализированные </w:t>
      </w:r>
      <w:r w:rsidR="001C4CE3">
        <w:rPr>
          <w:rFonts w:ascii="Arial" w:hAnsi="Arial" w:cs="Arial"/>
        </w:rPr>
        <w:t xml:space="preserve">объекты; </w:t>
      </w:r>
    </w:p>
    <w:p w14:paraId="1FB9306B" w14:textId="0F36C97F" w:rsidR="00FA5BE3" w:rsidRPr="001C4CE3" w:rsidRDefault="00AE32B9">
      <w:pPr>
        <w:numPr>
          <w:ilvl w:val="0"/>
          <w:numId w:val="14"/>
        </w:numPr>
        <w:spacing w:after="0" w:line="240" w:lineRule="auto"/>
        <w:ind w:left="993" w:hanging="284"/>
        <w:contextualSpacing/>
        <w:jc w:val="both"/>
        <w:rPr>
          <w:rFonts w:ascii="Arial" w:hAnsi="Arial" w:cs="Arial"/>
        </w:rPr>
      </w:pPr>
      <w:r>
        <w:rPr>
          <w:rFonts w:ascii="Arial" w:hAnsi="Arial" w:cs="Arial"/>
        </w:rPr>
        <w:t>з</w:t>
      </w:r>
      <w:r w:rsidR="00FA5BE3" w:rsidRPr="001C4CE3">
        <w:rPr>
          <w:rFonts w:ascii="Arial" w:hAnsi="Arial" w:cs="Arial"/>
        </w:rPr>
        <w:t>апрещается «захоронение» бракованных элементов строительных конструкций и сжигание сгорающих отходов.</w:t>
      </w:r>
    </w:p>
    <w:p w14:paraId="2E53C9F0" w14:textId="3E1B6B54" w:rsidR="00FA5BE3" w:rsidRPr="00AE32B9" w:rsidRDefault="00AE32B9" w:rsidP="00AE32B9">
      <w:pPr>
        <w:numPr>
          <w:ilvl w:val="0"/>
          <w:numId w:val="14"/>
        </w:numPr>
        <w:spacing w:after="0" w:line="240" w:lineRule="auto"/>
        <w:ind w:left="993" w:hanging="284"/>
        <w:contextualSpacing/>
        <w:jc w:val="both"/>
        <w:rPr>
          <w:rFonts w:ascii="Arial" w:hAnsi="Arial" w:cs="Arial"/>
        </w:rPr>
      </w:pPr>
      <w:r>
        <w:rPr>
          <w:rFonts w:ascii="Arial" w:hAnsi="Arial" w:cs="Arial"/>
        </w:rPr>
        <w:t>п</w:t>
      </w:r>
      <w:r w:rsidR="00FA5BE3" w:rsidRPr="001C4CE3">
        <w:rPr>
          <w:rFonts w:ascii="Arial" w:hAnsi="Arial" w:cs="Arial"/>
        </w:rPr>
        <w:t>редусмотреть организацию регулярной уборки территории производства работ</w:t>
      </w:r>
      <w:r w:rsidR="00FA5BE3" w:rsidRPr="00AE32B9">
        <w:rPr>
          <w:rFonts w:ascii="Arial" w:hAnsi="Arial" w:cs="Arial"/>
        </w:rPr>
        <w:t>.</w:t>
      </w:r>
    </w:p>
    <w:p w14:paraId="5F76CCA9" w14:textId="2677584B" w:rsidR="00FA5BE3" w:rsidRPr="001C4CE3" w:rsidRDefault="00FA5BE3" w:rsidP="00FA5BE3">
      <w:pPr>
        <w:spacing w:after="0" w:line="240" w:lineRule="auto"/>
        <w:ind w:firstLine="709"/>
        <w:contextualSpacing/>
        <w:jc w:val="both"/>
        <w:rPr>
          <w:rFonts w:ascii="Arial" w:hAnsi="Arial" w:cs="Arial"/>
        </w:rPr>
      </w:pPr>
      <w:r w:rsidRPr="001C4CE3">
        <w:rPr>
          <w:rFonts w:ascii="Arial" w:hAnsi="Arial" w:cs="Arial"/>
        </w:rPr>
        <w:t xml:space="preserve">После окончания </w:t>
      </w:r>
      <w:r w:rsidR="00AE32B9">
        <w:rPr>
          <w:rFonts w:ascii="Arial" w:hAnsi="Arial" w:cs="Arial"/>
        </w:rPr>
        <w:t xml:space="preserve">работ </w:t>
      </w:r>
      <w:r w:rsidRPr="001C4CE3">
        <w:rPr>
          <w:rFonts w:ascii="Arial" w:hAnsi="Arial" w:cs="Arial"/>
        </w:rPr>
        <w:t>участок и прилегающая территория должны быть очищены от мусора</w:t>
      </w:r>
      <w:r w:rsidR="00AE32B9">
        <w:rPr>
          <w:rFonts w:ascii="Arial" w:hAnsi="Arial" w:cs="Arial"/>
        </w:rPr>
        <w:t xml:space="preserve"> и отходов</w:t>
      </w:r>
      <w:r w:rsidRPr="001C4CE3">
        <w:rPr>
          <w:rFonts w:ascii="Arial" w:hAnsi="Arial" w:cs="Arial"/>
        </w:rPr>
        <w:t>.</w:t>
      </w:r>
    </w:p>
    <w:bookmarkEnd w:id="18"/>
    <w:p w14:paraId="6B964C61" w14:textId="27DC2E05" w:rsidR="00FA5BE3" w:rsidRPr="001C4CE3" w:rsidRDefault="00FA5BE3" w:rsidP="00FA5BE3">
      <w:pPr>
        <w:spacing w:after="0" w:line="240" w:lineRule="auto"/>
        <w:ind w:firstLine="709"/>
        <w:jc w:val="both"/>
        <w:rPr>
          <w:rFonts w:ascii="Arial" w:hAnsi="Arial" w:cs="Arial"/>
          <w:bCs/>
        </w:rPr>
      </w:pPr>
      <w:r w:rsidRPr="001C4CE3">
        <w:rPr>
          <w:rFonts w:ascii="Arial" w:hAnsi="Arial" w:cs="Arial"/>
        </w:rPr>
        <w:t xml:space="preserve">При эксплуатации объекта воздействия </w:t>
      </w:r>
      <w:r w:rsidRPr="001C4CE3">
        <w:rPr>
          <w:rFonts w:ascii="Arial" w:eastAsia="Calibri" w:hAnsi="Arial" w:cs="Arial"/>
        </w:rPr>
        <w:t xml:space="preserve">на водные объекты не предусмотрено, в связи с чем мероприятия не разрабатываются. Тем не менее, требуется </w:t>
      </w:r>
      <w:r w:rsidRPr="001C4CE3">
        <w:rPr>
          <w:rFonts w:ascii="Arial" w:hAnsi="Arial" w:cs="Arial"/>
          <w:bCs/>
        </w:rPr>
        <w:t xml:space="preserve">организация регулярного осмотра </w:t>
      </w:r>
      <w:r w:rsidR="00AE32B9">
        <w:rPr>
          <w:rFonts w:ascii="Arial" w:hAnsi="Arial" w:cs="Arial"/>
          <w:bCs/>
        </w:rPr>
        <w:t>тропы</w:t>
      </w:r>
      <w:r w:rsidRPr="001C4CE3">
        <w:rPr>
          <w:rFonts w:ascii="Arial" w:hAnsi="Arial" w:cs="Arial"/>
          <w:bCs/>
        </w:rPr>
        <w:t xml:space="preserve"> с целью выявления </w:t>
      </w:r>
      <w:r w:rsidR="00AE32B9">
        <w:rPr>
          <w:rFonts w:ascii="Arial" w:hAnsi="Arial" w:cs="Arial"/>
          <w:bCs/>
        </w:rPr>
        <w:t xml:space="preserve">ее </w:t>
      </w:r>
      <w:r w:rsidRPr="001C4CE3">
        <w:rPr>
          <w:rFonts w:ascii="Arial" w:hAnsi="Arial" w:cs="Arial"/>
          <w:bCs/>
        </w:rPr>
        <w:t xml:space="preserve">повреждений. </w:t>
      </w:r>
    </w:p>
    <w:p w14:paraId="7FFD0F09" w14:textId="77777777" w:rsidR="00FA5BE3" w:rsidRPr="001C4CE3" w:rsidRDefault="00FA5BE3" w:rsidP="00FA5BE3">
      <w:pPr>
        <w:spacing w:after="0" w:line="240" w:lineRule="auto"/>
        <w:ind w:firstLine="709"/>
        <w:jc w:val="both"/>
        <w:rPr>
          <w:rFonts w:ascii="Arial" w:hAnsi="Arial" w:cs="Arial"/>
          <w:bCs/>
        </w:rPr>
      </w:pPr>
    </w:p>
    <w:p w14:paraId="3DE78FA1" w14:textId="33130DB5" w:rsidR="00FA5BE3" w:rsidRPr="001C4CE3" w:rsidRDefault="00FA5BE3" w:rsidP="00FA5BE3">
      <w:pPr>
        <w:spacing w:after="0" w:line="240" w:lineRule="auto"/>
        <w:ind w:firstLine="709"/>
        <w:jc w:val="both"/>
        <w:rPr>
          <w:rFonts w:ascii="Arial" w:hAnsi="Arial" w:cs="Arial"/>
          <w:bCs/>
        </w:rPr>
      </w:pPr>
      <w:r w:rsidRPr="001C4CE3">
        <w:rPr>
          <w:rFonts w:ascii="Arial" w:hAnsi="Arial" w:cs="Arial"/>
          <w:bCs/>
        </w:rPr>
        <w:t xml:space="preserve">Для обеспечения соблюдения режима хозяйственной деятельности в </w:t>
      </w:r>
      <w:proofErr w:type="spellStart"/>
      <w:r w:rsidRPr="001C4CE3">
        <w:rPr>
          <w:rFonts w:ascii="Arial" w:hAnsi="Arial" w:cs="Arial"/>
          <w:bCs/>
        </w:rPr>
        <w:t>водоохранной</w:t>
      </w:r>
      <w:proofErr w:type="spellEnd"/>
      <w:r w:rsidRPr="001C4CE3">
        <w:rPr>
          <w:rFonts w:ascii="Arial" w:hAnsi="Arial" w:cs="Arial"/>
          <w:bCs/>
        </w:rPr>
        <w:t xml:space="preserve"> зоне прибрежной защитной полосы с учетом требований ст. 65 Водного кодекса </w:t>
      </w:r>
      <w:r w:rsidR="00AE32B9">
        <w:rPr>
          <w:rFonts w:ascii="Arial" w:hAnsi="Arial" w:cs="Arial"/>
          <w:bCs/>
        </w:rPr>
        <w:t xml:space="preserve">Российской Федерации </w:t>
      </w:r>
      <w:r w:rsidRPr="001C4CE3">
        <w:rPr>
          <w:rFonts w:ascii="Arial" w:hAnsi="Arial" w:cs="Arial"/>
          <w:bCs/>
        </w:rPr>
        <w:t>проектом предусмотрены следующие мероприятия:</w:t>
      </w:r>
    </w:p>
    <w:p w14:paraId="777DDA25" w14:textId="7D01B8CF" w:rsidR="00FA5BE3" w:rsidRPr="001C4CE3" w:rsidRDefault="00FA5BE3" w:rsidP="00FA5BE3">
      <w:pPr>
        <w:spacing w:after="0" w:line="240" w:lineRule="auto"/>
        <w:ind w:firstLine="709"/>
        <w:jc w:val="both"/>
        <w:rPr>
          <w:rFonts w:ascii="Arial" w:hAnsi="Arial" w:cs="Arial"/>
          <w:bCs/>
        </w:rPr>
      </w:pPr>
      <w:r w:rsidRPr="001C4CE3">
        <w:rPr>
          <w:rFonts w:ascii="Arial" w:hAnsi="Arial" w:cs="Arial"/>
          <w:bCs/>
        </w:rPr>
        <w:t>- проезд к строительной площадке осуществляется по существующим дорогам;</w:t>
      </w:r>
    </w:p>
    <w:p w14:paraId="3226A24C" w14:textId="77777777" w:rsidR="00FA5BE3" w:rsidRPr="001C4CE3" w:rsidRDefault="00FA5BE3" w:rsidP="00FA5BE3">
      <w:pPr>
        <w:spacing w:after="0" w:line="240" w:lineRule="auto"/>
        <w:ind w:firstLine="709"/>
        <w:jc w:val="both"/>
        <w:rPr>
          <w:rFonts w:ascii="Arial" w:hAnsi="Arial" w:cs="Arial"/>
          <w:bCs/>
        </w:rPr>
      </w:pPr>
      <w:r w:rsidRPr="001C4CE3">
        <w:rPr>
          <w:rFonts w:ascii="Arial" w:hAnsi="Arial" w:cs="Arial"/>
          <w:bCs/>
        </w:rPr>
        <w:t xml:space="preserve">- запрет на сброс сточных, в том числе дренажных сточных вод; </w:t>
      </w:r>
    </w:p>
    <w:p w14:paraId="0F2D03F8" w14:textId="77777777" w:rsidR="00FA5BE3" w:rsidRPr="001C4CE3" w:rsidRDefault="00FA5BE3" w:rsidP="00FA5BE3">
      <w:pPr>
        <w:spacing w:after="0" w:line="240" w:lineRule="auto"/>
        <w:ind w:firstLine="709"/>
        <w:jc w:val="both"/>
        <w:rPr>
          <w:rFonts w:ascii="Arial" w:hAnsi="Arial" w:cs="Arial"/>
          <w:bCs/>
        </w:rPr>
      </w:pPr>
      <w:r w:rsidRPr="001C4CE3">
        <w:rPr>
          <w:rFonts w:ascii="Arial" w:hAnsi="Arial" w:cs="Arial"/>
          <w:bCs/>
        </w:rPr>
        <w:t xml:space="preserve">- заправка строительной техники осуществляется на специально выделенных площадках за пределами границ землеотвода; </w:t>
      </w:r>
    </w:p>
    <w:p w14:paraId="4CFE0A13" w14:textId="77777777" w:rsidR="00FA5BE3" w:rsidRPr="00B50B95" w:rsidRDefault="00FA5BE3" w:rsidP="00FA5BE3">
      <w:pPr>
        <w:spacing w:after="0" w:line="240" w:lineRule="auto"/>
        <w:ind w:firstLine="709"/>
        <w:jc w:val="both"/>
        <w:rPr>
          <w:rFonts w:ascii="Arial" w:hAnsi="Arial" w:cs="Arial"/>
          <w:bCs/>
        </w:rPr>
      </w:pPr>
      <w:r w:rsidRPr="001C4CE3">
        <w:rPr>
          <w:rFonts w:ascii="Arial" w:hAnsi="Arial" w:cs="Arial"/>
          <w:bCs/>
        </w:rPr>
        <w:t xml:space="preserve">- ремонт строительной техники и техническое обслуживание автотранспорта на территории строительной площадки запрещены и выполняются на базе подрядной организации, расположенной за </w:t>
      </w:r>
      <w:r w:rsidRPr="00B50B95">
        <w:rPr>
          <w:rFonts w:ascii="Arial" w:hAnsi="Arial" w:cs="Arial"/>
          <w:bCs/>
        </w:rPr>
        <w:t xml:space="preserve">пределами </w:t>
      </w:r>
      <w:proofErr w:type="spellStart"/>
      <w:r w:rsidRPr="00B50B95">
        <w:rPr>
          <w:rFonts w:ascii="Arial" w:hAnsi="Arial" w:cs="Arial"/>
          <w:bCs/>
        </w:rPr>
        <w:t>водоохранной</w:t>
      </w:r>
      <w:proofErr w:type="spellEnd"/>
      <w:r w:rsidRPr="00B50B95">
        <w:rPr>
          <w:rFonts w:ascii="Arial" w:hAnsi="Arial" w:cs="Arial"/>
          <w:bCs/>
        </w:rPr>
        <w:t xml:space="preserve"> зоны; </w:t>
      </w:r>
    </w:p>
    <w:p w14:paraId="48D55198" w14:textId="77777777" w:rsidR="00FA5BE3" w:rsidRPr="00AE32B9" w:rsidRDefault="00FA5BE3" w:rsidP="00FA5BE3">
      <w:pPr>
        <w:spacing w:after="0" w:line="240" w:lineRule="auto"/>
        <w:ind w:firstLine="709"/>
        <w:jc w:val="both"/>
        <w:rPr>
          <w:rFonts w:ascii="Arial" w:hAnsi="Arial" w:cs="Arial"/>
          <w:bCs/>
        </w:rPr>
      </w:pPr>
      <w:r w:rsidRPr="00B50B95">
        <w:rPr>
          <w:rFonts w:ascii="Arial" w:hAnsi="Arial" w:cs="Arial"/>
          <w:bCs/>
        </w:rPr>
        <w:t xml:space="preserve">- предусматривается выделение специальных мест для накопления бытовых отходов и отходов </w:t>
      </w:r>
      <w:r w:rsidRPr="00AE32B9">
        <w:rPr>
          <w:rFonts w:ascii="Arial" w:hAnsi="Arial" w:cs="Arial"/>
          <w:bCs/>
        </w:rPr>
        <w:t xml:space="preserve">производства. </w:t>
      </w:r>
    </w:p>
    <w:p w14:paraId="3AA81421" w14:textId="77777777" w:rsidR="00FA5BE3" w:rsidRPr="00AE32B9" w:rsidRDefault="00FA5BE3" w:rsidP="00FA5BE3">
      <w:pPr>
        <w:spacing w:after="0" w:line="240" w:lineRule="auto"/>
        <w:ind w:firstLine="709"/>
        <w:jc w:val="both"/>
        <w:rPr>
          <w:rFonts w:ascii="Arial" w:eastAsia="Calibri" w:hAnsi="Arial" w:cs="Arial"/>
        </w:rPr>
      </w:pPr>
    </w:p>
    <w:bookmarkEnd w:id="19"/>
    <w:p w14:paraId="5D18FCA5" w14:textId="77777777" w:rsidR="00FA5BE3" w:rsidRPr="00AE32B9" w:rsidRDefault="00FA5BE3">
      <w:pPr>
        <w:pStyle w:val="af5"/>
        <w:numPr>
          <w:ilvl w:val="1"/>
          <w:numId w:val="15"/>
        </w:numPr>
        <w:tabs>
          <w:tab w:val="left" w:pos="1134"/>
        </w:tabs>
        <w:spacing w:after="0" w:line="240" w:lineRule="auto"/>
        <w:ind w:left="-142" w:firstLine="851"/>
        <w:jc w:val="center"/>
        <w:rPr>
          <w:rFonts w:ascii="Arial" w:hAnsi="Arial" w:cs="Arial"/>
          <w:b/>
          <w:sz w:val="24"/>
          <w:szCs w:val="24"/>
        </w:rPr>
      </w:pPr>
      <w:r w:rsidRPr="00AE32B9">
        <w:rPr>
          <w:rFonts w:ascii="Arial" w:hAnsi="Arial" w:cs="Arial"/>
          <w:b/>
          <w:sz w:val="24"/>
          <w:szCs w:val="24"/>
        </w:rPr>
        <w:t>Мероприятия по охране почв и земельных ресурсов</w:t>
      </w:r>
    </w:p>
    <w:p w14:paraId="22A12ACC" w14:textId="77777777" w:rsidR="00FA5BE3" w:rsidRPr="00AE32B9" w:rsidRDefault="00FA5BE3" w:rsidP="00FA5BE3">
      <w:pPr>
        <w:spacing w:after="0" w:line="240" w:lineRule="auto"/>
        <w:ind w:firstLine="709"/>
        <w:jc w:val="both"/>
        <w:rPr>
          <w:rFonts w:ascii="Arial" w:eastAsia="Calibri" w:hAnsi="Arial" w:cs="Arial"/>
          <w:sz w:val="10"/>
          <w:szCs w:val="10"/>
        </w:rPr>
      </w:pPr>
    </w:p>
    <w:p w14:paraId="1BF39A52" w14:textId="77777777" w:rsidR="001C4CE3" w:rsidRPr="00AE32B9" w:rsidRDefault="001C4CE3" w:rsidP="001C4CE3">
      <w:pPr>
        <w:spacing w:after="0" w:line="240" w:lineRule="auto"/>
        <w:ind w:firstLine="567"/>
        <w:jc w:val="both"/>
        <w:rPr>
          <w:rFonts w:ascii="Arial" w:eastAsia="Calibri" w:hAnsi="Arial" w:cs="Arial"/>
        </w:rPr>
      </w:pPr>
      <w:bookmarkStart w:id="20" w:name="_Hlk43971504"/>
      <w:r w:rsidRPr="00AE32B9">
        <w:rPr>
          <w:rFonts w:ascii="Arial" w:eastAsia="Calibri" w:hAnsi="Arial" w:cs="Arial"/>
        </w:rPr>
        <w:t>Важным фактором снижения негативного воздействия на земельные ресурсы и почвы при строительстве является правильная организация строительной площадки и соблюдение технологий проведения работ. Надо отметить, что при обустройстве экологической тропы, как таковая, строительная площадка отсутствует.</w:t>
      </w:r>
    </w:p>
    <w:p w14:paraId="6B73F6D5" w14:textId="77777777" w:rsidR="001C4CE3" w:rsidRPr="00AE32B9" w:rsidRDefault="001C4CE3" w:rsidP="001C4CE3">
      <w:pPr>
        <w:spacing w:after="0" w:line="240" w:lineRule="auto"/>
        <w:ind w:firstLine="567"/>
        <w:contextualSpacing/>
        <w:jc w:val="both"/>
        <w:rPr>
          <w:rFonts w:ascii="Arial" w:eastAsia="Calibri" w:hAnsi="Arial" w:cs="Arial"/>
          <w:i/>
        </w:rPr>
      </w:pPr>
      <w:r w:rsidRPr="00AE32B9">
        <w:rPr>
          <w:rFonts w:ascii="Arial" w:eastAsia="Calibri" w:hAnsi="Arial" w:cs="Arial"/>
          <w:i/>
        </w:rPr>
        <w:t xml:space="preserve">На этапе </w:t>
      </w:r>
      <w:r w:rsidR="003809EF" w:rsidRPr="00AE32B9">
        <w:rPr>
          <w:rFonts w:ascii="Arial" w:eastAsia="Calibri" w:hAnsi="Arial" w:cs="Arial"/>
          <w:i/>
        </w:rPr>
        <w:t>обустройства</w:t>
      </w:r>
    </w:p>
    <w:p w14:paraId="5AD12850"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При проведении земляных работ важно сохранить плодородный слой почвы. Для этого предусмотрено: использование минимального количества автотранспорта (2 единицы</w:t>
      </w:r>
      <w:r w:rsidR="00636B3F" w:rsidRPr="00AE32B9">
        <w:rPr>
          <w:rFonts w:ascii="Arial" w:eastAsia="Calibri" w:hAnsi="Arial" w:cs="Arial"/>
        </w:rPr>
        <w:t xml:space="preserve">: </w:t>
      </w:r>
      <w:r w:rsidR="00636B3F" w:rsidRPr="00AE32B9">
        <w:rPr>
          <w:rFonts w:ascii="Arial" w:hAnsi="Arial" w:cs="Arial"/>
          <w:shd w:val="clear" w:color="auto" w:fill="FFFFFF"/>
        </w:rPr>
        <w:t>трактор «</w:t>
      </w:r>
      <w:proofErr w:type="spellStart"/>
      <w:r w:rsidR="00636B3F" w:rsidRPr="00AE32B9">
        <w:rPr>
          <w:rFonts w:ascii="Arial" w:hAnsi="Arial" w:cs="Arial"/>
          <w:shd w:val="clear" w:color="auto" w:fill="FFFFFF"/>
        </w:rPr>
        <w:t>Беларус</w:t>
      </w:r>
      <w:proofErr w:type="spellEnd"/>
      <w:r w:rsidR="00636B3F" w:rsidRPr="00AE32B9">
        <w:rPr>
          <w:rFonts w:ascii="Arial" w:hAnsi="Arial" w:cs="Arial"/>
          <w:shd w:val="clear" w:color="auto" w:fill="FFFFFF"/>
        </w:rPr>
        <w:t xml:space="preserve"> 82.1»</w:t>
      </w:r>
      <w:r w:rsidR="00636B3F" w:rsidRPr="00AE32B9">
        <w:rPr>
          <w:rFonts w:ascii="Arial" w:hAnsi="Arial" w:cs="Arial"/>
        </w:rPr>
        <w:t xml:space="preserve"> с прицепом и внедорожник «ВАЗ (LADA) 2121 (4x4)»</w:t>
      </w:r>
      <w:r w:rsidRPr="00AE32B9">
        <w:rPr>
          <w:rFonts w:ascii="Arial" w:eastAsia="Calibri" w:hAnsi="Arial" w:cs="Arial"/>
        </w:rPr>
        <w:t>), осуществление работ по изготовлению элементов инфраструктуры за пределами ООПТ, проведение монтажных работ с использованием ручных инструментов.</w:t>
      </w:r>
    </w:p>
    <w:p w14:paraId="2504644C"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Снижению воздействия на земли в период проведения работ по обустройству экологической тропы будут способствовать следующие мероприятия:</w:t>
      </w:r>
    </w:p>
    <w:p w14:paraId="34888C48"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w:t>
      </w:r>
      <w:r w:rsidRPr="00AE32B9">
        <w:rPr>
          <w:rFonts w:ascii="Arial" w:eastAsia="Calibri" w:hAnsi="Arial" w:cs="Arial"/>
        </w:rPr>
        <w:tab/>
        <w:t>проведение работ строго в пределах отведенной территории;</w:t>
      </w:r>
    </w:p>
    <w:p w14:paraId="757A635F"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lastRenderedPageBreak/>
        <w:t>-</w:t>
      </w:r>
      <w:r w:rsidRPr="00AE32B9">
        <w:rPr>
          <w:rFonts w:ascii="Arial" w:eastAsia="Calibri" w:hAnsi="Arial" w:cs="Arial"/>
        </w:rPr>
        <w:tab/>
        <w:t>сбор отходов в специально отведенных для этих целей и ежедневный вывоз с территории заказника, исключая размещение отходов на почвенном слое;</w:t>
      </w:r>
    </w:p>
    <w:p w14:paraId="73431CB5"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w:t>
      </w:r>
      <w:r w:rsidRPr="00AE32B9">
        <w:rPr>
          <w:rFonts w:ascii="Arial" w:eastAsia="Calibri" w:hAnsi="Arial" w:cs="Arial"/>
        </w:rPr>
        <w:tab/>
        <w:t>использование имеющихся подъездных дорог для доставки готовых конструкций, инструментов, людей и строительных материалов;</w:t>
      </w:r>
    </w:p>
    <w:p w14:paraId="70B14CDA"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w:t>
      </w:r>
      <w:r w:rsidRPr="00AE32B9">
        <w:rPr>
          <w:rFonts w:ascii="Arial" w:eastAsia="Calibri" w:hAnsi="Arial" w:cs="Arial"/>
        </w:rPr>
        <w:tab/>
        <w:t>контроль за оборудованием, используемым в монтажных работах, горюче-смазочных материалами для предотвращения их попадания на поверхность земли;</w:t>
      </w:r>
    </w:p>
    <w:p w14:paraId="5CDE4633"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xml:space="preserve">- исключение ремонтных работ автомобилей, складирование горюче-смазочных материалов в непредназначенных для этих целей местах. </w:t>
      </w:r>
    </w:p>
    <w:p w14:paraId="5637E7DF"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xml:space="preserve">При производстве земляных работ необходимо применять способы и методы, исключающие эрозионные процессы (размыв, выдувание), оползневые явления, а также засоление, загрязнение, захламление или заболачивание земель. </w:t>
      </w:r>
    </w:p>
    <w:p w14:paraId="39C72B95"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Неблагоприятные для строительства проявления активные физико-геологические процессы (карст, оползни и т.п.) на участке и близ него отсутствуют.</w:t>
      </w:r>
    </w:p>
    <w:bookmarkEnd w:id="20"/>
    <w:p w14:paraId="28DFB73E" w14:textId="77777777" w:rsidR="001C4CE3" w:rsidRPr="00AE32B9" w:rsidRDefault="001C4CE3" w:rsidP="001C4CE3">
      <w:pPr>
        <w:tabs>
          <w:tab w:val="left" w:pos="1841"/>
        </w:tabs>
        <w:spacing w:after="0" w:line="240" w:lineRule="auto"/>
        <w:ind w:firstLine="567"/>
        <w:jc w:val="both"/>
        <w:rPr>
          <w:rFonts w:ascii="Arial" w:eastAsia="Calibri" w:hAnsi="Arial" w:cs="Arial"/>
        </w:rPr>
      </w:pPr>
      <w:r w:rsidRPr="00AE32B9">
        <w:rPr>
          <w:rFonts w:ascii="Arial" w:hAnsi="Arial" w:cs="Arial"/>
        </w:rPr>
        <w:t xml:space="preserve">Незначительные нарушения природной среды, связанные с монтажными работами, не причинят значительного вреда </w:t>
      </w:r>
      <w:r w:rsidRPr="00AE32B9">
        <w:rPr>
          <w:rFonts w:ascii="Arial" w:eastAsia="Calibri" w:hAnsi="Arial" w:cs="Arial"/>
        </w:rPr>
        <w:t>природным комплексам и их компонентам (объектам животного и растительного мира и среде их обитания), не нарушат устойчивости природных экосистем лесостепных ландшафтов.</w:t>
      </w:r>
    </w:p>
    <w:p w14:paraId="29857D46" w14:textId="77777777" w:rsidR="001C4CE3" w:rsidRPr="00AE32B9" w:rsidRDefault="001C4CE3" w:rsidP="001C4CE3">
      <w:pPr>
        <w:tabs>
          <w:tab w:val="left" w:pos="1841"/>
        </w:tabs>
        <w:spacing w:after="0" w:line="240" w:lineRule="auto"/>
        <w:ind w:firstLine="567"/>
        <w:jc w:val="both"/>
        <w:rPr>
          <w:rFonts w:ascii="Arial" w:hAnsi="Arial" w:cs="Arial"/>
        </w:rPr>
      </w:pPr>
      <w:r w:rsidRPr="00AE32B9">
        <w:rPr>
          <w:rFonts w:ascii="Arial" w:hAnsi="Arial" w:cs="Arial"/>
        </w:rPr>
        <w:t>Режим особой охраны территории заказника и его функциональных зон не претерпевает долгосрочного воздействия и в скором времени восстановится после проведения работ по обустройству экологической тропы.</w:t>
      </w:r>
    </w:p>
    <w:p w14:paraId="01239F4E" w14:textId="77777777" w:rsidR="001C4CE3" w:rsidRPr="00AE32B9" w:rsidRDefault="001C4CE3" w:rsidP="001C4CE3">
      <w:pPr>
        <w:spacing w:after="0" w:line="240" w:lineRule="auto"/>
        <w:ind w:firstLine="567"/>
        <w:contextualSpacing/>
        <w:jc w:val="both"/>
        <w:rPr>
          <w:rFonts w:ascii="Arial" w:hAnsi="Arial" w:cs="Arial"/>
        </w:rPr>
      </w:pPr>
      <w:r w:rsidRPr="00AE32B9">
        <w:rPr>
          <w:rFonts w:ascii="Arial" w:hAnsi="Arial" w:cs="Arial"/>
          <w:i/>
        </w:rPr>
        <w:t>В период эксплуатации</w:t>
      </w:r>
      <w:r w:rsidRPr="00AE32B9">
        <w:rPr>
          <w:rFonts w:ascii="Arial" w:hAnsi="Arial" w:cs="Arial"/>
        </w:rPr>
        <w:t xml:space="preserve"> экологической тропы неминуемо воздействие на почвы. Устойчивое состояние почв можно добиться нормированием рекреационной нагрузки и соблюдением правил поведения на тропе.</w:t>
      </w:r>
    </w:p>
    <w:p w14:paraId="4EA321A4"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xml:space="preserve">Мероприятия по охране и рациональному использованию земельных ресурсов и почвенного покрова на период эксплуатации объекта включают: </w:t>
      </w:r>
    </w:p>
    <w:p w14:paraId="634E7428"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соблюдение границ территории, отводимой под маршрут экологической тропы;</w:t>
      </w:r>
    </w:p>
    <w:p w14:paraId="53CB1732"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соблюдение норм допустимых рекреационных нагрузок на природные ландшафты;</w:t>
      </w:r>
    </w:p>
    <w:p w14:paraId="3145ABE3" w14:textId="77777777" w:rsidR="001C4CE3" w:rsidRPr="00AE32B9"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xml:space="preserve">- соблюдение правил поведения на тропе и на территории ООПТ в целом. </w:t>
      </w:r>
    </w:p>
    <w:p w14:paraId="58DFEB52" w14:textId="77777777" w:rsidR="001C4CE3" w:rsidRDefault="001C4CE3" w:rsidP="001C4CE3">
      <w:pPr>
        <w:spacing w:after="0" w:line="240" w:lineRule="auto"/>
        <w:ind w:firstLine="567"/>
        <w:contextualSpacing/>
        <w:jc w:val="both"/>
        <w:rPr>
          <w:rFonts w:ascii="Arial" w:eastAsia="Calibri" w:hAnsi="Arial" w:cs="Arial"/>
        </w:rPr>
      </w:pPr>
      <w:r w:rsidRPr="00AE32B9">
        <w:rPr>
          <w:rFonts w:ascii="Arial" w:eastAsia="Calibri" w:hAnsi="Arial" w:cs="Arial"/>
        </w:rPr>
        <w:t>- мониторинг рекреационной нагрузки и ее корректировка.</w:t>
      </w:r>
      <w:r w:rsidRPr="00BA7E7A">
        <w:rPr>
          <w:rFonts w:ascii="Arial" w:eastAsia="Calibri" w:hAnsi="Arial" w:cs="Arial"/>
        </w:rPr>
        <w:t xml:space="preserve"> </w:t>
      </w:r>
    </w:p>
    <w:p w14:paraId="21538A0C" w14:textId="77777777" w:rsidR="002402B1" w:rsidRDefault="002402B1" w:rsidP="001C4CE3">
      <w:pPr>
        <w:spacing w:after="0" w:line="240" w:lineRule="auto"/>
        <w:ind w:firstLine="567"/>
        <w:contextualSpacing/>
        <w:jc w:val="both"/>
        <w:rPr>
          <w:rFonts w:ascii="Arial" w:eastAsia="Calibri" w:hAnsi="Arial" w:cs="Arial"/>
        </w:rPr>
      </w:pPr>
    </w:p>
    <w:p w14:paraId="3BE404AC" w14:textId="77777777" w:rsidR="001C4CE3" w:rsidRPr="001C4CE3" w:rsidRDefault="001C4CE3" w:rsidP="001C4CE3">
      <w:pPr>
        <w:tabs>
          <w:tab w:val="left" w:pos="1841"/>
        </w:tabs>
        <w:spacing w:after="0" w:line="240" w:lineRule="auto"/>
        <w:ind w:firstLine="567"/>
        <w:jc w:val="both"/>
        <w:rPr>
          <w:rFonts w:ascii="Arial" w:eastAsia="Calibri" w:hAnsi="Arial" w:cs="Arial"/>
        </w:rPr>
      </w:pPr>
      <w:r w:rsidRPr="00AE32B9">
        <w:rPr>
          <w:rFonts w:ascii="Arial" w:hAnsi="Arial" w:cs="Arial"/>
        </w:rPr>
        <w:t xml:space="preserve">При качественном обустройстве экологической тропы, соблюдении норм рекреационной нагрузки и правил поведения в природе намеченная хозяйственная деятельность не повлечет изменений почв и земельных ресурсов и не </w:t>
      </w:r>
      <w:r w:rsidRPr="00AE32B9">
        <w:rPr>
          <w:rFonts w:ascii="Arial" w:eastAsia="Calibri" w:hAnsi="Arial" w:cs="Arial"/>
          <w:bCs/>
        </w:rPr>
        <w:t xml:space="preserve">приведет к </w:t>
      </w:r>
      <w:r w:rsidRPr="00AE32B9">
        <w:rPr>
          <w:rFonts w:ascii="Arial" w:eastAsia="Calibri" w:hAnsi="Arial" w:cs="Arial"/>
        </w:rPr>
        <w:t xml:space="preserve">снижению экологической ценности территории заказника </w:t>
      </w:r>
      <w:r w:rsidR="00ED318A" w:rsidRPr="00AE32B9">
        <w:rPr>
          <w:rFonts w:ascii="Arial" w:eastAsia="Calibri" w:hAnsi="Arial" w:cs="Arial"/>
          <w:bCs/>
        </w:rPr>
        <w:t>«Сафонова дача</w:t>
      </w:r>
      <w:r w:rsidRPr="00AE32B9">
        <w:rPr>
          <w:rFonts w:ascii="Arial" w:eastAsia="Calibri" w:hAnsi="Arial" w:cs="Arial"/>
          <w:bCs/>
        </w:rPr>
        <w:t>».</w:t>
      </w:r>
    </w:p>
    <w:p w14:paraId="3593FFCB" w14:textId="77777777" w:rsidR="00FA5BE3" w:rsidRPr="001C4CE3" w:rsidRDefault="00FA5BE3" w:rsidP="00FA5BE3">
      <w:pPr>
        <w:spacing w:after="0" w:line="240" w:lineRule="auto"/>
        <w:ind w:firstLine="709"/>
        <w:contextualSpacing/>
        <w:jc w:val="both"/>
        <w:rPr>
          <w:rFonts w:ascii="Arial" w:eastAsia="Calibri" w:hAnsi="Arial" w:cs="Arial"/>
        </w:rPr>
      </w:pPr>
    </w:p>
    <w:p w14:paraId="09C8E943" w14:textId="77777777" w:rsidR="00FA5BE3" w:rsidRPr="00AE32B9" w:rsidRDefault="00FA5BE3">
      <w:pPr>
        <w:pStyle w:val="af5"/>
        <w:numPr>
          <w:ilvl w:val="1"/>
          <w:numId w:val="15"/>
        </w:numPr>
        <w:spacing w:after="0" w:line="240" w:lineRule="auto"/>
        <w:jc w:val="center"/>
        <w:rPr>
          <w:rFonts w:ascii="Arial" w:hAnsi="Arial" w:cs="Arial"/>
          <w:b/>
          <w:sz w:val="24"/>
          <w:szCs w:val="24"/>
        </w:rPr>
      </w:pPr>
      <w:r w:rsidRPr="00AE32B9">
        <w:rPr>
          <w:rFonts w:ascii="Arial" w:hAnsi="Arial" w:cs="Arial"/>
          <w:b/>
          <w:sz w:val="24"/>
          <w:szCs w:val="24"/>
        </w:rPr>
        <w:t>Мероприятия по охране растительного и животного мира</w:t>
      </w:r>
    </w:p>
    <w:p w14:paraId="7BA972FF" w14:textId="77777777" w:rsidR="00FA5BE3" w:rsidRPr="00AE32B9" w:rsidRDefault="00FA5BE3" w:rsidP="007267BB">
      <w:pPr>
        <w:spacing w:after="0" w:line="240" w:lineRule="auto"/>
        <w:ind w:firstLine="567"/>
        <w:jc w:val="both"/>
        <w:rPr>
          <w:rFonts w:ascii="Arial" w:eastAsia="Calibri" w:hAnsi="Arial" w:cs="Arial"/>
        </w:rPr>
      </w:pPr>
    </w:p>
    <w:p w14:paraId="2EADA1AA"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Обустройство и эксплуатация объекта – экологической тропы, не сопровождается изъятием из оборота земельного участка, лежащего в основе природно-территориального комплекса регионального заказника «Сафонова дача», в связи с тем, что объект планируется развивать на основании уже имеющейся дорожно-</w:t>
      </w:r>
      <w:proofErr w:type="spellStart"/>
      <w:r w:rsidRPr="00AE32B9">
        <w:rPr>
          <w:rFonts w:ascii="Arial" w:hAnsi="Arial" w:cs="Arial"/>
        </w:rPr>
        <w:t>тропиночной</w:t>
      </w:r>
      <w:proofErr w:type="spellEnd"/>
      <w:r w:rsidRPr="00AE32B9">
        <w:rPr>
          <w:rFonts w:ascii="Arial" w:hAnsi="Arial" w:cs="Arial"/>
        </w:rPr>
        <w:t xml:space="preserve"> сети заказника, без применения капитальных строений и конструкций, требующих глобального вмешательства в природу ООПТ. </w:t>
      </w:r>
    </w:p>
    <w:p w14:paraId="561FC881"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Вместе с тем, проведение локальных монтажных работ по обустройству экологической тропы на территории заказника «Сафонова дача», могут оказать определенное воздействие на </w:t>
      </w:r>
      <w:proofErr w:type="spellStart"/>
      <w:r w:rsidRPr="00AE32B9">
        <w:rPr>
          <w:rFonts w:ascii="Arial" w:hAnsi="Arial" w:cs="Arial"/>
        </w:rPr>
        <w:t>биоту</w:t>
      </w:r>
      <w:proofErr w:type="spellEnd"/>
      <w:r w:rsidRPr="00AE32B9">
        <w:rPr>
          <w:rFonts w:ascii="Arial" w:hAnsi="Arial" w:cs="Arial"/>
        </w:rPr>
        <w:t xml:space="preserve"> естественных лесостепных ландшафтов. </w:t>
      </w:r>
    </w:p>
    <w:p w14:paraId="1C5BDD39"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Снижению и минимизации негативного воздействия на растительность, фитоценозы и животный мир будет способствовать осуществление мероприятий по их охране.</w:t>
      </w:r>
    </w:p>
    <w:p w14:paraId="0B429DD1" w14:textId="146D6DAC" w:rsidR="007267BB" w:rsidRPr="00AE32B9" w:rsidRDefault="007267BB" w:rsidP="00AE32B9">
      <w:pPr>
        <w:spacing w:after="0" w:line="240" w:lineRule="auto"/>
        <w:ind w:firstLine="709"/>
        <w:jc w:val="both"/>
        <w:rPr>
          <w:rFonts w:ascii="Arial" w:hAnsi="Arial" w:cs="Arial"/>
        </w:rPr>
      </w:pPr>
      <w:r w:rsidRPr="00AE32B9">
        <w:rPr>
          <w:rFonts w:ascii="Arial" w:hAnsi="Arial" w:cs="Arial"/>
          <w:i/>
        </w:rPr>
        <w:t xml:space="preserve">Общие мероприятия по охране </w:t>
      </w:r>
      <w:proofErr w:type="spellStart"/>
      <w:r w:rsidRPr="00AE32B9">
        <w:rPr>
          <w:rFonts w:ascii="Arial" w:hAnsi="Arial" w:cs="Arial"/>
          <w:i/>
        </w:rPr>
        <w:t>биоты</w:t>
      </w:r>
      <w:proofErr w:type="spellEnd"/>
      <w:r w:rsidRPr="00AE32B9">
        <w:rPr>
          <w:rFonts w:ascii="Arial" w:hAnsi="Arial" w:cs="Arial"/>
          <w:i/>
        </w:rPr>
        <w:t xml:space="preserve"> и биотопов.</w:t>
      </w:r>
      <w:r w:rsidR="00AE32B9">
        <w:rPr>
          <w:rFonts w:ascii="Arial" w:hAnsi="Arial" w:cs="Arial"/>
          <w:i/>
        </w:rPr>
        <w:t xml:space="preserve"> </w:t>
      </w:r>
      <w:r w:rsidRPr="00AE32B9">
        <w:rPr>
          <w:rFonts w:ascii="Arial" w:hAnsi="Arial" w:cs="Arial"/>
        </w:rPr>
        <w:t xml:space="preserve">К первостепенным мерам по охране природной среды относится соблюдение природоохранного и иного </w:t>
      </w:r>
      <w:r w:rsidRPr="00AE32B9">
        <w:rPr>
          <w:rFonts w:ascii="Arial" w:hAnsi="Arial" w:cs="Arial"/>
        </w:rPr>
        <w:lastRenderedPageBreak/>
        <w:t xml:space="preserve">законодательства. При разработке мероприятий по охране животного и растительного мира при обустройстве и эксплуатации экологической тропы в заказнике «Сафонова дача» учитывались следующие нормативно-правовые документы (или заменяющие их документы в будущем): </w:t>
      </w:r>
    </w:p>
    <w:p w14:paraId="15AD00B1" w14:textId="6AF6F481"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Лесной кодекс Российской Федерации от 04.12.2006 </w:t>
      </w:r>
      <w:r w:rsidR="00AE32B9">
        <w:rPr>
          <w:rFonts w:ascii="Arial" w:hAnsi="Arial" w:cs="Arial"/>
        </w:rPr>
        <w:t>№</w:t>
      </w:r>
      <w:r w:rsidRPr="00AE32B9">
        <w:rPr>
          <w:rFonts w:ascii="Arial" w:hAnsi="Arial" w:cs="Arial"/>
        </w:rPr>
        <w:t xml:space="preserve"> 200-ФЗ;</w:t>
      </w:r>
    </w:p>
    <w:p w14:paraId="29004EC2" w14:textId="7A5ACB14"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Федеральный закон </w:t>
      </w:r>
      <w:r w:rsidR="00AE32B9" w:rsidRPr="00AE32B9">
        <w:rPr>
          <w:rFonts w:ascii="Arial" w:hAnsi="Arial" w:cs="Arial"/>
        </w:rPr>
        <w:t xml:space="preserve">от 24.04.1995 </w:t>
      </w:r>
      <w:r w:rsidR="00AE32B9">
        <w:rPr>
          <w:rFonts w:ascii="Arial" w:hAnsi="Arial" w:cs="Arial"/>
        </w:rPr>
        <w:t>№ 52-ФЗ «</w:t>
      </w:r>
      <w:r w:rsidRPr="00AE32B9">
        <w:rPr>
          <w:rFonts w:ascii="Arial" w:hAnsi="Arial" w:cs="Arial"/>
        </w:rPr>
        <w:t xml:space="preserve">О животном мире»; </w:t>
      </w:r>
    </w:p>
    <w:p w14:paraId="0BDA34C2" w14:textId="082DB22F" w:rsidR="007267BB" w:rsidRPr="00AE32B9" w:rsidRDefault="007267BB" w:rsidP="00AE32B9">
      <w:pPr>
        <w:spacing w:after="0" w:line="240" w:lineRule="auto"/>
        <w:ind w:firstLine="709"/>
        <w:jc w:val="both"/>
        <w:rPr>
          <w:rFonts w:ascii="Arial" w:hAnsi="Arial" w:cs="Arial"/>
        </w:rPr>
      </w:pPr>
      <w:r w:rsidRPr="00AE32B9">
        <w:rPr>
          <w:rFonts w:ascii="Arial" w:hAnsi="Arial" w:cs="Arial"/>
        </w:rPr>
        <w:t>-</w:t>
      </w:r>
      <w:r w:rsidR="00AE32B9">
        <w:rPr>
          <w:rFonts w:ascii="Arial" w:hAnsi="Arial" w:cs="Arial"/>
        </w:rPr>
        <w:t xml:space="preserve"> </w:t>
      </w:r>
      <w:r w:rsidRPr="00AE32B9">
        <w:rPr>
          <w:rFonts w:ascii="Arial" w:hAnsi="Arial" w:cs="Arial"/>
        </w:rPr>
        <w:t xml:space="preserve">Требования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 постановлением Правительства РФ от 13.08.96 № 997); </w:t>
      </w:r>
    </w:p>
    <w:p w14:paraId="4D26A681" w14:textId="2C22CD25"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w:t>
      </w:r>
      <w:r w:rsidR="00AE32B9">
        <w:rPr>
          <w:rFonts w:ascii="Arial" w:hAnsi="Arial" w:cs="Arial"/>
        </w:rPr>
        <w:t>п</w:t>
      </w:r>
      <w:r w:rsidRPr="00AE32B9">
        <w:rPr>
          <w:rFonts w:ascii="Arial" w:hAnsi="Arial" w:cs="Arial"/>
        </w:rPr>
        <w:t xml:space="preserve">остановление Правительства РФ от </w:t>
      </w:r>
      <w:r w:rsidR="00AE32B9">
        <w:rPr>
          <w:rFonts w:ascii="Arial" w:hAnsi="Arial" w:cs="Arial"/>
        </w:rPr>
        <w:t xml:space="preserve">07.10.2020 </w:t>
      </w:r>
      <w:r w:rsidRPr="00AE32B9">
        <w:rPr>
          <w:rFonts w:ascii="Arial" w:hAnsi="Arial" w:cs="Arial"/>
        </w:rPr>
        <w:t>№ 1614 «Об утверждении Правил пожарной безопасности в лесах»;</w:t>
      </w:r>
    </w:p>
    <w:p w14:paraId="5ECE8D43"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другие действующие нормативно-технические документы. </w:t>
      </w:r>
    </w:p>
    <w:p w14:paraId="350E1A7C"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Немаловажным, при планировании мероприятий, направленных на снижение негативного воздействия на растительный и животный мир является учет специфики объекта, состава его производственных этапов, виды технологических операций.</w:t>
      </w:r>
    </w:p>
    <w:p w14:paraId="791AC409" w14:textId="761FF0F5" w:rsidR="007267BB" w:rsidRPr="00AE32B9" w:rsidRDefault="007267BB" w:rsidP="00AE32B9">
      <w:pPr>
        <w:spacing w:after="0" w:line="240" w:lineRule="auto"/>
        <w:ind w:firstLine="709"/>
        <w:jc w:val="both"/>
        <w:rPr>
          <w:rFonts w:ascii="Arial" w:hAnsi="Arial" w:cs="Arial"/>
        </w:rPr>
      </w:pPr>
      <w:r w:rsidRPr="00AE32B9">
        <w:rPr>
          <w:rFonts w:ascii="Arial" w:hAnsi="Arial" w:cs="Arial"/>
          <w:i/>
        </w:rPr>
        <w:t>Мероприятия по охране лесного фонда.</w:t>
      </w:r>
      <w:r w:rsidR="00AE32B9">
        <w:rPr>
          <w:rFonts w:ascii="Arial" w:hAnsi="Arial" w:cs="Arial"/>
          <w:i/>
        </w:rPr>
        <w:t xml:space="preserve"> </w:t>
      </w:r>
      <w:r w:rsidRPr="00AE32B9">
        <w:rPr>
          <w:rFonts w:ascii="Arial" w:hAnsi="Arial" w:cs="Arial"/>
        </w:rPr>
        <w:t xml:space="preserve">Согласно данным Министерства природных ресурсов и охраны окружающей среды Ставропольского края, проектируемый объект проходит по землям лесного фонда. </w:t>
      </w:r>
    </w:p>
    <w:p w14:paraId="12DF87EE"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Рубки и пересадки древесных насаждений в границах лесничества проектными решениями не предусмотрено. </w:t>
      </w:r>
    </w:p>
    <w:p w14:paraId="246E7647" w14:textId="5C36676C"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В соответствии со ст. 25, 45 Лесного кодекса </w:t>
      </w:r>
      <w:r w:rsidR="00AE32B9" w:rsidRPr="00AE32B9">
        <w:rPr>
          <w:rFonts w:ascii="Arial" w:hAnsi="Arial" w:cs="Arial"/>
        </w:rPr>
        <w:t xml:space="preserve">Российской Федерации </w:t>
      </w:r>
      <w:r w:rsidRPr="00AE32B9">
        <w:rPr>
          <w:rFonts w:ascii="Arial" w:hAnsi="Arial" w:cs="Arial"/>
        </w:rPr>
        <w:t xml:space="preserve">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установлением или без установления сервитута, публичного сервитута. В соответствии с </w:t>
      </w:r>
      <w:r w:rsidR="00AE32B9">
        <w:rPr>
          <w:rFonts w:ascii="Arial" w:hAnsi="Arial" w:cs="Arial"/>
        </w:rPr>
        <w:t>п</w:t>
      </w:r>
      <w:r w:rsidRPr="00AE32B9">
        <w:rPr>
          <w:rFonts w:ascii="Arial" w:hAnsi="Arial" w:cs="Arial"/>
        </w:rPr>
        <w:t xml:space="preserve">риказом Минприроды России </w:t>
      </w:r>
      <w:r w:rsidR="00AE32B9" w:rsidRPr="00AE32B9">
        <w:rPr>
          <w:rFonts w:ascii="Arial" w:hAnsi="Arial" w:cs="Arial"/>
        </w:rPr>
        <w:t xml:space="preserve">от 10.07.2020 </w:t>
      </w:r>
      <w:r w:rsidRPr="00AE32B9">
        <w:rPr>
          <w:rFonts w:ascii="Arial" w:hAnsi="Arial" w:cs="Arial"/>
        </w:rPr>
        <w:t xml:space="preserve">№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использование лесов с установлением сервитута осуществляется в следующих случаях размещения линейных объектов, сооружений связи, не препятствующих разрешенному использованию земельного участка. </w:t>
      </w:r>
    </w:p>
    <w:p w14:paraId="3CBC39D7"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При использовании лесов в целях строительства, реконструкции, эксплуатации линейных объектов не допускается:</w:t>
      </w:r>
    </w:p>
    <w:p w14:paraId="1C03C1DA"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57308C61"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7C864A50"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46DDE08A"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проезд транспортных средств, механизмов по произвольным, неустановленным маршрутам.</w:t>
      </w:r>
    </w:p>
    <w:p w14:paraId="48FBE32D" w14:textId="0163DE55" w:rsidR="007267BB" w:rsidRPr="00C929B8" w:rsidRDefault="007267BB" w:rsidP="00AE32B9">
      <w:pPr>
        <w:spacing w:after="0" w:line="240" w:lineRule="auto"/>
        <w:ind w:firstLine="709"/>
        <w:jc w:val="both"/>
        <w:rPr>
          <w:rFonts w:ascii="Arial" w:hAnsi="Arial" w:cs="Arial"/>
        </w:rPr>
      </w:pPr>
      <w:r w:rsidRPr="00C929B8">
        <w:rPr>
          <w:rFonts w:ascii="Arial" w:hAnsi="Arial" w:cs="Arial"/>
        </w:rPr>
        <w:t xml:space="preserve">До начала ведения работ необходимо оформить всю разрешительную документацию на пользование лесными участками, согласно установленным требованиям законодательства. </w:t>
      </w:r>
    </w:p>
    <w:p w14:paraId="6F550F16" w14:textId="79459B44" w:rsidR="00AE32B9" w:rsidRPr="00AE32B9" w:rsidRDefault="00CA5463" w:rsidP="007267BB">
      <w:pPr>
        <w:spacing w:after="0" w:line="240" w:lineRule="auto"/>
        <w:ind w:firstLine="567"/>
        <w:jc w:val="both"/>
        <w:rPr>
          <w:rFonts w:ascii="Arial" w:hAnsi="Arial" w:cs="Arial"/>
        </w:rPr>
      </w:pPr>
      <w:r w:rsidRPr="00C929B8">
        <w:rPr>
          <w:rFonts w:ascii="Arial" w:hAnsi="Arial" w:cs="Arial"/>
        </w:rPr>
        <w:t>До начала ведения работ</w:t>
      </w:r>
      <w:r w:rsidR="00C67CEF" w:rsidRPr="00C929B8">
        <w:rPr>
          <w:rFonts w:ascii="Arial" w:hAnsi="Arial" w:cs="Arial"/>
        </w:rPr>
        <w:t xml:space="preserve"> необходимо согласовать проект обустройства экологической тропы на территории государственного природного заказника краевого </w:t>
      </w:r>
      <w:r w:rsidR="00C67CEF" w:rsidRPr="00C929B8">
        <w:rPr>
          <w:rFonts w:ascii="Arial" w:hAnsi="Arial" w:cs="Arial"/>
        </w:rPr>
        <w:lastRenderedPageBreak/>
        <w:t>значения «Сафонова дача» в Георгиевском городском округе с собственником земельного участка.</w:t>
      </w:r>
      <w:r w:rsidR="00C67CEF">
        <w:rPr>
          <w:rFonts w:ascii="Arial" w:hAnsi="Arial" w:cs="Arial"/>
        </w:rPr>
        <w:t xml:space="preserve"> </w:t>
      </w:r>
      <w:r>
        <w:rPr>
          <w:rFonts w:ascii="Arial" w:hAnsi="Arial" w:cs="Arial"/>
        </w:rPr>
        <w:t xml:space="preserve"> </w:t>
      </w:r>
    </w:p>
    <w:p w14:paraId="02471569"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i/>
          <w:u w:val="single"/>
        </w:rPr>
        <w:t>Мероприятия по охране объектов растительного мира и фитоценозов</w:t>
      </w:r>
      <w:r w:rsidRPr="00AE32B9">
        <w:rPr>
          <w:rFonts w:ascii="Arial" w:hAnsi="Arial" w:cs="Arial"/>
          <w:i/>
        </w:rPr>
        <w:t>.</w:t>
      </w:r>
      <w:r w:rsidRPr="00AE32B9">
        <w:rPr>
          <w:rFonts w:ascii="Arial" w:hAnsi="Arial" w:cs="Arial"/>
        </w:rPr>
        <w:t xml:space="preserve"> Для нанесения меньшего ущерба растительному покрову можно рекомендовать следующие мероприятия, позволяющие снизить влияние обустраиваемого объекта</w:t>
      </w:r>
      <w:r w:rsidR="007568D5" w:rsidRPr="00AE32B9">
        <w:rPr>
          <w:rFonts w:ascii="Arial" w:hAnsi="Arial" w:cs="Arial"/>
        </w:rPr>
        <w:t xml:space="preserve"> </w:t>
      </w:r>
      <w:r w:rsidRPr="00AE32B9">
        <w:rPr>
          <w:rFonts w:ascii="Arial" w:hAnsi="Arial" w:cs="Arial"/>
          <w:i/>
        </w:rPr>
        <w:t>на этапе строительства</w:t>
      </w:r>
      <w:r w:rsidRPr="00AE32B9">
        <w:rPr>
          <w:rFonts w:ascii="Arial" w:hAnsi="Arial" w:cs="Arial"/>
        </w:rPr>
        <w:t>:</w:t>
      </w:r>
    </w:p>
    <w:p w14:paraId="7C0D0B5F"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минимальное отчуждение земель для сохранения условий обитания животного населения и локальных популяций растений; </w:t>
      </w:r>
    </w:p>
    <w:p w14:paraId="1B7A3E7E"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обеспечение мер по максимальному сохранению почвенно-растительного покрова при проведении монтажных работ и эксплуатации объекта. При производстве работ необходимо не допускать несанкционированное уничтожение естественной растительности на прилегающих землях, в том числе древесно-кустарниковой растительности, добиваться максимальной сохранности древесной растительности;</w:t>
      </w:r>
    </w:p>
    <w:p w14:paraId="3BBC1F72"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для снижения механической нагрузки на почвы и растительность необходимо наложение запрета на движение транспорта, особенно гусеничного, по неорганизованным дорогам; </w:t>
      </w:r>
    </w:p>
    <w:p w14:paraId="3B0F30AE"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соблюдение проездов и выездов автотранспорта для предотвращения возможного повреждения прилегающих насаждений, запрещение движения транспорта за пределами автодорог и имеющихся подъездных путей; </w:t>
      </w:r>
    </w:p>
    <w:p w14:paraId="50CB5C00" w14:textId="03579980" w:rsidR="007267BB" w:rsidRPr="00AE32B9" w:rsidRDefault="007267BB" w:rsidP="00AE32B9">
      <w:pPr>
        <w:spacing w:after="0" w:line="240" w:lineRule="auto"/>
        <w:ind w:firstLine="709"/>
        <w:jc w:val="both"/>
        <w:rPr>
          <w:rFonts w:ascii="Arial" w:hAnsi="Arial" w:cs="Arial"/>
        </w:rPr>
      </w:pPr>
      <w:r w:rsidRPr="00AE32B9">
        <w:rPr>
          <w:rFonts w:ascii="Arial" w:hAnsi="Arial" w:cs="Arial"/>
        </w:rPr>
        <w:t>- техническое обслуживание автотранспорта и инструментов за пределами особо охраняемой природной территории заказника «</w:t>
      </w:r>
      <w:r w:rsidR="008F59E1">
        <w:rPr>
          <w:rFonts w:ascii="Arial" w:hAnsi="Arial" w:cs="Arial"/>
        </w:rPr>
        <w:t>Сафонова дача</w:t>
      </w:r>
      <w:r w:rsidRPr="00AE32B9">
        <w:rPr>
          <w:rFonts w:ascii="Arial" w:hAnsi="Arial" w:cs="Arial"/>
        </w:rPr>
        <w:t>»;</w:t>
      </w:r>
    </w:p>
    <w:p w14:paraId="24954F35"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недопущение захламления зоны проведения работ мусором, загрязнения горюче-смазочными материалами; </w:t>
      </w:r>
    </w:p>
    <w:p w14:paraId="0F0C6A9D"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сбор и складирование отходов в специальные контейнеры или ёмкости с последующим ежедневным вывозом их на оборудованные полигоны или на переработку; </w:t>
      </w:r>
    </w:p>
    <w:p w14:paraId="6A62D203"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в период проведения строительных и подготовительных работ необходимо соблюдать правила противопожарной безопасности. При производстве работ запрещается разведение костров, использование открытого огня и паяльных ламп для разогрева двигателей перед запуском. Все механизмы на строительных площадках укомплектовываются ручными огнетушителями типа ОП или ОУ из расчёта не менее двух на единицу техники; </w:t>
      </w:r>
    </w:p>
    <w:p w14:paraId="6C1FBA25"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применение при конструировании полотна экологической тропы специальных технологий и материалов позволяющих осуществляться дренажу излишков дождевой воды во избежание подтопления прилегающих биогеоценозов – мест обитания объектов животного мира; </w:t>
      </w:r>
    </w:p>
    <w:p w14:paraId="1834FD5A"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систематический контроль за состоянием окружающей среды, в том числе и за растительностью, в соответствии с планом работ по мониторингу.</w:t>
      </w:r>
    </w:p>
    <w:p w14:paraId="43E82C5A" w14:textId="77777777" w:rsidR="007267BB" w:rsidRPr="00AE32B9" w:rsidRDefault="007267BB" w:rsidP="00AE32B9">
      <w:pPr>
        <w:pStyle w:val="af9"/>
        <w:spacing w:before="0" w:beforeAutospacing="0" w:after="0" w:afterAutospacing="0"/>
        <w:ind w:firstLine="709"/>
        <w:jc w:val="both"/>
        <w:rPr>
          <w:rFonts w:ascii="Arial" w:hAnsi="Arial" w:cs="Arial"/>
          <w:sz w:val="22"/>
          <w:szCs w:val="22"/>
        </w:rPr>
      </w:pPr>
      <w:r w:rsidRPr="00AE32B9">
        <w:rPr>
          <w:rFonts w:ascii="Arial" w:hAnsi="Arial" w:cs="Arial"/>
          <w:sz w:val="22"/>
          <w:szCs w:val="22"/>
        </w:rPr>
        <w:t>На территории проектирования не выявлено произрастание требующих мер специальной охраны видов растений (занесенных в Красную книгу Российской Федерации и Ставропольского края.</w:t>
      </w:r>
    </w:p>
    <w:p w14:paraId="3CFA5D8D" w14:textId="24873F62"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i/>
        </w:rPr>
        <w:t>На этапе эксплуатации</w:t>
      </w:r>
      <w:r w:rsidRPr="00AE32B9">
        <w:rPr>
          <w:rFonts w:ascii="Arial" w:hAnsi="Arial" w:cs="Arial"/>
        </w:rPr>
        <w:t xml:space="preserve">. </w:t>
      </w:r>
      <w:r w:rsidRPr="00AE32B9">
        <w:rPr>
          <w:rFonts w:ascii="Arial" w:hAnsi="Arial" w:cs="Arial"/>
          <w:shd w:val="clear" w:color="auto" w:fill="FFFFFF"/>
        </w:rPr>
        <w:t xml:space="preserve">Во время движения по </w:t>
      </w:r>
      <w:r w:rsidRPr="00AE32B9">
        <w:rPr>
          <w:rFonts w:ascii="Arial" w:hAnsi="Arial" w:cs="Arial"/>
          <w:bCs/>
          <w:shd w:val="clear" w:color="auto" w:fill="FFFFFF"/>
        </w:rPr>
        <w:t>экологической</w:t>
      </w:r>
      <w:r w:rsidR="008F59E1">
        <w:rPr>
          <w:rFonts w:ascii="Arial" w:hAnsi="Arial" w:cs="Arial"/>
          <w:bCs/>
          <w:shd w:val="clear" w:color="auto" w:fill="FFFFFF"/>
        </w:rPr>
        <w:t xml:space="preserve"> </w:t>
      </w:r>
      <w:r w:rsidRPr="00AE32B9">
        <w:rPr>
          <w:rFonts w:ascii="Arial" w:hAnsi="Arial" w:cs="Arial"/>
          <w:bCs/>
          <w:shd w:val="clear" w:color="auto" w:fill="FFFFFF"/>
        </w:rPr>
        <w:t>тропе</w:t>
      </w:r>
      <w:r w:rsidRPr="00AE32B9">
        <w:rPr>
          <w:rFonts w:ascii="Arial" w:hAnsi="Arial" w:cs="Arial"/>
          <w:shd w:val="clear" w:color="auto" w:fill="FFFFFF"/>
        </w:rPr>
        <w:t xml:space="preserve"> посетители должны получать информацию об </w:t>
      </w:r>
      <w:r w:rsidRPr="00AE32B9">
        <w:rPr>
          <w:rFonts w:ascii="Arial" w:hAnsi="Arial" w:cs="Arial"/>
          <w:bCs/>
          <w:shd w:val="clear" w:color="auto" w:fill="FFFFFF"/>
        </w:rPr>
        <w:t>экологических</w:t>
      </w:r>
      <w:r w:rsidRPr="00AE32B9">
        <w:rPr>
          <w:rFonts w:ascii="Arial" w:hAnsi="Arial" w:cs="Arial"/>
          <w:shd w:val="clear" w:color="auto" w:fill="FFFFFF"/>
        </w:rPr>
        <w:t xml:space="preserve"> системах, природных объектах, процессах и явлениях, вместе с информацией об их охране. Хорошо организованная </w:t>
      </w:r>
      <w:r w:rsidRPr="00AE32B9">
        <w:rPr>
          <w:rFonts w:ascii="Arial" w:hAnsi="Arial" w:cs="Arial"/>
          <w:bCs/>
          <w:shd w:val="clear" w:color="auto" w:fill="FFFFFF"/>
        </w:rPr>
        <w:t>экологическая</w:t>
      </w:r>
      <w:r w:rsidR="008F59E1">
        <w:rPr>
          <w:rFonts w:ascii="Arial" w:hAnsi="Arial" w:cs="Arial"/>
          <w:bCs/>
          <w:shd w:val="clear" w:color="auto" w:fill="FFFFFF"/>
        </w:rPr>
        <w:t xml:space="preserve"> </w:t>
      </w:r>
      <w:r w:rsidRPr="00AE32B9">
        <w:rPr>
          <w:rFonts w:ascii="Arial" w:hAnsi="Arial" w:cs="Arial"/>
          <w:bCs/>
          <w:shd w:val="clear" w:color="auto" w:fill="FFFFFF"/>
        </w:rPr>
        <w:t>тропа</w:t>
      </w:r>
      <w:r w:rsidRPr="00AE32B9">
        <w:rPr>
          <w:rFonts w:ascii="Arial" w:hAnsi="Arial" w:cs="Arial"/>
          <w:shd w:val="clear" w:color="auto" w:fill="FFFFFF"/>
        </w:rPr>
        <w:t xml:space="preserve"> способствует </w:t>
      </w:r>
      <w:r w:rsidRPr="00AE32B9">
        <w:rPr>
          <w:rFonts w:ascii="Arial" w:hAnsi="Arial" w:cs="Arial"/>
          <w:bCs/>
          <w:shd w:val="clear" w:color="auto" w:fill="FFFFFF"/>
        </w:rPr>
        <w:t>охране</w:t>
      </w:r>
      <w:r w:rsidRPr="00AE32B9">
        <w:rPr>
          <w:rFonts w:ascii="Arial" w:hAnsi="Arial" w:cs="Arial"/>
          <w:shd w:val="clear" w:color="auto" w:fill="FFFFFF"/>
        </w:rPr>
        <w:t xml:space="preserve"> природы. Она позволяет регулировать поток посетителей и помогает соблюдению природоохранного режима на окружающей территории.</w:t>
      </w:r>
    </w:p>
    <w:p w14:paraId="6BE3B06E" w14:textId="77777777"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shd w:val="clear" w:color="auto" w:fill="FFFFFF"/>
        </w:rPr>
        <w:t>Вместе с тем, для минимизации возможного негативного воздействия от рекреационной деятельности необходимо:</w:t>
      </w:r>
    </w:p>
    <w:p w14:paraId="18F44D5F" w14:textId="77777777"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shd w:val="clear" w:color="auto" w:fill="FFFFFF"/>
        </w:rPr>
        <w:t>- усилить работу по экологическому просвещению и воспитанию;</w:t>
      </w:r>
    </w:p>
    <w:p w14:paraId="6F48EE14" w14:textId="77777777"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shd w:val="clear" w:color="auto" w:fill="FFFFFF"/>
        </w:rPr>
        <w:t>- в начале тропы разместить правила поведения в заказнике «Сафонова дача» и на экологической тропе в частности;</w:t>
      </w:r>
    </w:p>
    <w:p w14:paraId="5BE27AC9" w14:textId="77777777"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shd w:val="clear" w:color="auto" w:fill="FFFFFF"/>
        </w:rPr>
        <w:lastRenderedPageBreak/>
        <w:t>- усилить надзорную функцию инспекторского состава заказника;</w:t>
      </w:r>
    </w:p>
    <w:p w14:paraId="3D717E12" w14:textId="77777777" w:rsidR="007267BB" w:rsidRPr="00AE32B9" w:rsidRDefault="007267BB" w:rsidP="00AE32B9">
      <w:pPr>
        <w:spacing w:after="0" w:line="240" w:lineRule="auto"/>
        <w:ind w:firstLine="709"/>
        <w:jc w:val="both"/>
        <w:rPr>
          <w:rFonts w:ascii="Arial" w:hAnsi="Arial" w:cs="Arial"/>
          <w:shd w:val="clear" w:color="auto" w:fill="FFFFFF"/>
        </w:rPr>
      </w:pPr>
      <w:r w:rsidRPr="00AE32B9">
        <w:rPr>
          <w:rFonts w:ascii="Arial" w:hAnsi="Arial" w:cs="Arial"/>
          <w:shd w:val="clear" w:color="auto" w:fill="FFFFFF"/>
        </w:rPr>
        <w:t>- анализировать корреляцию данных мониторинга состояния растительности с данными с существующей рекреационной нагрузкой.</w:t>
      </w:r>
    </w:p>
    <w:p w14:paraId="45FE591F"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i/>
        </w:rPr>
        <w:t>Мероприятия по охране животного мира.</w:t>
      </w:r>
      <w:r w:rsidRPr="00AE32B9">
        <w:rPr>
          <w:rFonts w:ascii="Arial" w:hAnsi="Arial" w:cs="Arial"/>
        </w:rPr>
        <w:t xml:space="preserve"> При </w:t>
      </w:r>
      <w:r w:rsidRPr="00AE32B9">
        <w:rPr>
          <w:rFonts w:ascii="Arial" w:hAnsi="Arial" w:cs="Arial"/>
          <w:i/>
        </w:rPr>
        <w:t>проектировании и обустройстве</w:t>
      </w:r>
      <w:r w:rsidRPr="00AE32B9">
        <w:rPr>
          <w:rFonts w:ascii="Arial" w:hAnsi="Arial" w:cs="Arial"/>
        </w:rPr>
        <w:t xml:space="preserve"> будут предусмотрены мероприятия, обеспечивающие снижение воздействия на животный мир, в том числе их гибель. К ним относятся: </w:t>
      </w:r>
    </w:p>
    <w:p w14:paraId="49ADD945"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обеспечение мер по максимальному сохранению почвенно-растительного покрова, как среды обитания животных, при обустройстве объекта; </w:t>
      </w:r>
    </w:p>
    <w:p w14:paraId="2D751232"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применяемые механизмы должны быть обеспечены сертификатами,  удостоверяющими безопасность по шумовым характеристикам; при работе в естественных экосистемах в местах обитания представителей животного мира с целью минимизации шумового воздействия и снижения выбросов следует исключить использование личного автотранспорта, передвижение техники осуществлять согласно ранее разработанным схемам маршрутов, противоречащих режиму заказника, не допускать к работе неисправную технику с не отрегулированными системами и двигателями. Фактор беспокойства, причиненный животному миру (в основном орнитофауне (мелким воробьиным птицам), мышевидным грызунам, пресмыкающимся и </w:t>
      </w:r>
      <w:proofErr w:type="spellStart"/>
      <w:r w:rsidRPr="00AE32B9">
        <w:rPr>
          <w:rFonts w:ascii="Arial" w:hAnsi="Arial" w:cs="Arial"/>
        </w:rPr>
        <w:t>энтомофауне</w:t>
      </w:r>
      <w:proofErr w:type="spellEnd"/>
      <w:r w:rsidRPr="00AE32B9">
        <w:rPr>
          <w:rFonts w:ascii="Arial" w:hAnsi="Arial" w:cs="Arial"/>
        </w:rPr>
        <w:t>) шумовым воздействие проведения монтажных работ носит временный характер. После окончания работ животные, покинувшие свои места обитания, скорее всего, вернутся к привычной жизни;</w:t>
      </w:r>
    </w:p>
    <w:p w14:paraId="7F47D1BD"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состав отработанных газов не должен превышать предельно допустимые выбросы вредных веществ; </w:t>
      </w:r>
    </w:p>
    <w:p w14:paraId="01464E1A"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в период строительства необходимо соблюдать правила противопожарной безопасности с целью сохранения среды обитания животных; </w:t>
      </w:r>
    </w:p>
    <w:p w14:paraId="012EFA77"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временное хранение отходов на площадке строительства осуществляется в металлических контейнерах, исключающих загрязнение среды обитания животных. Мероприятия по сбору, использованию, обезвреживанию, транспортировке и размещению опасных отходов осуществляются в соответствии с проектными решениями;</w:t>
      </w:r>
    </w:p>
    <w:p w14:paraId="024B517F"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поэтапное проведение работ на объекте создаст фактор беспокойства на данной территории и позволит животным, ведущим активный образ жизни, покинуть опасную зону;</w:t>
      </w:r>
    </w:p>
    <w:p w14:paraId="1E821ED6" w14:textId="5455F39B" w:rsidR="007267BB" w:rsidRPr="00AE32B9" w:rsidRDefault="007267BB" w:rsidP="00AE32B9">
      <w:pPr>
        <w:spacing w:after="0" w:line="240" w:lineRule="auto"/>
        <w:ind w:firstLine="709"/>
        <w:jc w:val="both"/>
        <w:rPr>
          <w:rFonts w:ascii="Arial" w:hAnsi="Arial" w:cs="Arial"/>
        </w:rPr>
      </w:pPr>
      <w:r w:rsidRPr="00AE32B9">
        <w:rPr>
          <w:rFonts w:ascii="Arial" w:hAnsi="Arial" w:cs="Arial"/>
        </w:rPr>
        <w:t>-</w:t>
      </w:r>
      <w:r w:rsidR="00AE32B9">
        <w:rPr>
          <w:rFonts w:ascii="Arial" w:hAnsi="Arial" w:cs="Arial"/>
        </w:rPr>
        <w:t xml:space="preserve"> </w:t>
      </w:r>
      <w:r w:rsidRPr="00AE32B9">
        <w:rPr>
          <w:rFonts w:ascii="Arial" w:hAnsi="Arial" w:cs="Arial"/>
        </w:rPr>
        <w:t xml:space="preserve">проведение работ в максимально короткие сроки; </w:t>
      </w:r>
    </w:p>
    <w:p w14:paraId="00E5AA98"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засыпка мест с локально нарушенным почвенно-растительным покровом с и послойное уплотнение грунта до естественной плотности;  </w:t>
      </w:r>
    </w:p>
    <w:p w14:paraId="05CE4218"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соблюдение норм и правил при проведении монтажных работ; </w:t>
      </w:r>
    </w:p>
    <w:p w14:paraId="54CA4106"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уборка строительного мусора и загрязненного минерального грунта;  </w:t>
      </w:r>
    </w:p>
    <w:p w14:paraId="6E2D7241"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запрещение мойки машин и механизмов в период реконструкции на отведенном земельном участке;  </w:t>
      </w:r>
    </w:p>
    <w:p w14:paraId="608517DB"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 запрещение проезда транспорта вне предусмотренных проектом дорог. </w:t>
      </w:r>
    </w:p>
    <w:p w14:paraId="6CF10A4B"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профилактика аварийных ситуаций: необходимо строго соблюдать технику безопасности, осуществлять контроль за уровнем загрязнения окружающей среды, усилить контроль за точным соблюдением технологического регламента производства. Соблюдение требований производственного режима позволяет избежать аварийных ситуаций.</w:t>
      </w:r>
    </w:p>
    <w:p w14:paraId="7624C200" w14:textId="006F68CA"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В </w:t>
      </w:r>
      <w:r w:rsidRPr="00AE32B9">
        <w:rPr>
          <w:rFonts w:ascii="Arial" w:hAnsi="Arial" w:cs="Arial"/>
          <w:i/>
        </w:rPr>
        <w:t>процессе эксплуатации маршрута</w:t>
      </w:r>
      <w:r w:rsidR="00AE32B9">
        <w:rPr>
          <w:rFonts w:ascii="Arial" w:hAnsi="Arial" w:cs="Arial"/>
          <w:i/>
        </w:rPr>
        <w:t xml:space="preserve"> </w:t>
      </w:r>
      <w:r w:rsidRPr="00AE32B9">
        <w:rPr>
          <w:rFonts w:ascii="Arial" w:hAnsi="Arial" w:cs="Arial"/>
        </w:rPr>
        <w:t xml:space="preserve">экологической тропы непосредственное влияние на флору и фауну оказываться не будет при соблюдении </w:t>
      </w:r>
      <w:proofErr w:type="spellStart"/>
      <w:r w:rsidRPr="00AE32B9">
        <w:rPr>
          <w:rFonts w:ascii="Arial" w:hAnsi="Arial" w:cs="Arial"/>
        </w:rPr>
        <w:t>рекреантами</w:t>
      </w:r>
      <w:proofErr w:type="spellEnd"/>
      <w:r w:rsidRPr="00AE32B9">
        <w:rPr>
          <w:rFonts w:ascii="Arial" w:hAnsi="Arial" w:cs="Arial"/>
        </w:rPr>
        <w:t xml:space="preserve"> правил поведения на тропе и на территории ООПТ в целом.</w:t>
      </w:r>
    </w:p>
    <w:p w14:paraId="7B33636C" w14:textId="77777777" w:rsidR="007267BB" w:rsidRPr="00AE32B9" w:rsidRDefault="007267BB" w:rsidP="00AE32B9">
      <w:pPr>
        <w:spacing w:after="0" w:line="240" w:lineRule="auto"/>
        <w:ind w:firstLine="709"/>
        <w:jc w:val="both"/>
        <w:rPr>
          <w:rFonts w:ascii="Arial" w:hAnsi="Arial" w:cs="Arial"/>
        </w:rPr>
      </w:pPr>
      <w:r w:rsidRPr="00AE32B9">
        <w:rPr>
          <w:rFonts w:ascii="Arial" w:hAnsi="Arial" w:cs="Arial"/>
        </w:rPr>
        <w:t xml:space="preserve">Вместе с тем, в период эксплуатации объекта неминуемо косвенное воздействие на природные комплексы за счет повышения на них рекреационной нагрузки, в том числе на животное население. Устойчивого состояния </w:t>
      </w:r>
      <w:proofErr w:type="spellStart"/>
      <w:r w:rsidRPr="00AE32B9">
        <w:rPr>
          <w:rFonts w:ascii="Arial" w:hAnsi="Arial" w:cs="Arial"/>
        </w:rPr>
        <w:t>биоты</w:t>
      </w:r>
      <w:proofErr w:type="spellEnd"/>
      <w:r w:rsidRPr="00AE32B9">
        <w:rPr>
          <w:rFonts w:ascii="Arial" w:hAnsi="Arial" w:cs="Arial"/>
        </w:rPr>
        <w:t xml:space="preserve"> и экосистем заказника в целом </w:t>
      </w:r>
      <w:r w:rsidRPr="00AE32B9">
        <w:rPr>
          <w:rFonts w:ascii="Arial" w:hAnsi="Arial" w:cs="Arial"/>
        </w:rPr>
        <w:lastRenderedPageBreak/>
        <w:t>можно добиться нормированием рекреационной нагрузки и соблюдением правил поведения на тропе.</w:t>
      </w:r>
    </w:p>
    <w:p w14:paraId="7D7A15F3" w14:textId="77777777" w:rsidR="00FA5BE3" w:rsidRPr="00AE32B9" w:rsidRDefault="00FA5BE3">
      <w:pPr>
        <w:pStyle w:val="af5"/>
        <w:numPr>
          <w:ilvl w:val="1"/>
          <w:numId w:val="15"/>
        </w:numPr>
        <w:spacing w:after="0" w:line="240" w:lineRule="auto"/>
        <w:jc w:val="center"/>
        <w:rPr>
          <w:rFonts w:ascii="Arial" w:eastAsia="Calibri" w:hAnsi="Arial" w:cs="Arial"/>
          <w:b/>
          <w:sz w:val="24"/>
          <w:szCs w:val="24"/>
        </w:rPr>
      </w:pPr>
      <w:r w:rsidRPr="00AE32B9">
        <w:rPr>
          <w:rFonts w:ascii="Arial" w:eastAsia="Calibri" w:hAnsi="Arial" w:cs="Arial"/>
          <w:b/>
          <w:sz w:val="24"/>
          <w:szCs w:val="24"/>
        </w:rPr>
        <w:t>Мероприятия по охране недр и геологической среды</w:t>
      </w:r>
    </w:p>
    <w:p w14:paraId="4FA904E3" w14:textId="77777777" w:rsidR="00FA5BE3" w:rsidRPr="00AE32B9" w:rsidRDefault="00FA5BE3" w:rsidP="00FA5BE3">
      <w:pPr>
        <w:spacing w:after="0" w:line="240" w:lineRule="auto"/>
        <w:ind w:firstLine="709"/>
        <w:contextualSpacing/>
        <w:jc w:val="both"/>
        <w:rPr>
          <w:rFonts w:ascii="Arial" w:eastAsia="Calibri" w:hAnsi="Arial" w:cs="Arial"/>
          <w:sz w:val="10"/>
          <w:szCs w:val="10"/>
        </w:rPr>
      </w:pPr>
    </w:p>
    <w:p w14:paraId="222D4AD0" w14:textId="77777777" w:rsidR="003809EF" w:rsidRPr="00AE32B9" w:rsidRDefault="004F6AB0" w:rsidP="004F6AB0">
      <w:pPr>
        <w:spacing w:after="0" w:line="240" w:lineRule="auto"/>
        <w:ind w:firstLine="567"/>
        <w:contextualSpacing/>
        <w:jc w:val="both"/>
        <w:rPr>
          <w:rFonts w:ascii="Arial" w:hAnsi="Arial" w:cs="Arial"/>
        </w:rPr>
      </w:pPr>
      <w:bookmarkStart w:id="21" w:name="_Hlk43972123"/>
      <w:r w:rsidRPr="00AE32B9">
        <w:rPr>
          <w:rFonts w:ascii="Arial" w:hAnsi="Arial" w:cs="Arial"/>
          <w:i/>
        </w:rPr>
        <w:t xml:space="preserve">На этапе </w:t>
      </w:r>
      <w:r w:rsidR="003809EF" w:rsidRPr="00AE32B9">
        <w:rPr>
          <w:rFonts w:ascii="Arial" w:hAnsi="Arial" w:cs="Arial"/>
          <w:i/>
        </w:rPr>
        <w:t xml:space="preserve">обустройства </w:t>
      </w:r>
      <w:proofErr w:type="spellStart"/>
      <w:r w:rsidR="003809EF" w:rsidRPr="00AE32B9">
        <w:rPr>
          <w:rFonts w:ascii="Arial" w:hAnsi="Arial" w:cs="Arial"/>
          <w:i/>
        </w:rPr>
        <w:t>экотропы</w:t>
      </w:r>
      <w:proofErr w:type="spellEnd"/>
    </w:p>
    <w:p w14:paraId="3E9BD8F1"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xml:space="preserve">Специфика намеченной хозяйственной деятельности не предполагает техногенного воздействия на </w:t>
      </w:r>
      <w:r w:rsidRPr="00AE32B9">
        <w:rPr>
          <w:rFonts w:ascii="Arial" w:eastAsia="Calibri" w:hAnsi="Arial" w:cs="Arial"/>
        </w:rPr>
        <w:t>недра и геологическую среду, в том числе</w:t>
      </w:r>
      <w:r w:rsidRPr="00AE32B9">
        <w:rPr>
          <w:rFonts w:ascii="Arial" w:hAnsi="Arial" w:cs="Arial"/>
        </w:rPr>
        <w:t xml:space="preserve"> в виде трансформации рельефа земной поверхности, различного рода деформаций массивов горных пород, химического загрязнения почв и подземных вод, активизации экзогенных и сейсмотектонических процессов.</w:t>
      </w:r>
    </w:p>
    <w:p w14:paraId="7BDE650C"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Вместе с тем, на период проведения работ по обустройству экологической тропы должны быть учтены следующие требования:</w:t>
      </w:r>
    </w:p>
    <w:p w14:paraId="1DD772D9"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площадки временной стоянки производственного автотранспорта должны иметь твердое обвалованное покрытие;</w:t>
      </w:r>
    </w:p>
    <w:p w14:paraId="6D5DC17A"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в местах проведения монтажных работ запрещается проведение ремонта и технического обслуживания автотранспорта;</w:t>
      </w:r>
    </w:p>
    <w:p w14:paraId="40D44C92"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не допускается загрязнение ГСМ почвенного слоя и грунтов при работе транспортных средств, строительной техники и механизмов;</w:t>
      </w:r>
    </w:p>
    <w:p w14:paraId="2B8A6292"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складирование материалов и конструкций, а также выполнение работ за границей временного отвода территорий не допускается;</w:t>
      </w:r>
    </w:p>
    <w:p w14:paraId="76F4333B"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открытое складирование любых сыпучих материалов, а также их переработка запрещается;</w:t>
      </w:r>
    </w:p>
    <w:p w14:paraId="115E677B"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запрещается хранение химически агрессивных веществ на территории ООПТ, нефтепродуктов и горюче-смазочных материалов;</w:t>
      </w:r>
    </w:p>
    <w:p w14:paraId="6DB495B3"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хранение строительного и бытового мусора на территории ООПТ не допускается;</w:t>
      </w:r>
    </w:p>
    <w:p w14:paraId="43DFE0D3"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запрещается «захоронение» бракованных элементов строительных конструкций и сжигание сгорающих отходов;</w:t>
      </w:r>
    </w:p>
    <w:p w14:paraId="7EC0CE99"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 необходимо предусмотреть организацию регулярной уборки территории производства работ.</w:t>
      </w:r>
    </w:p>
    <w:p w14:paraId="45C2BC84"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После окончания работ по обустройству экологической тропы участок объекта и прилегающая территория должны быть очищены от бытового и строительного мусора.</w:t>
      </w:r>
    </w:p>
    <w:p w14:paraId="5AC6F462" w14:textId="77777777" w:rsidR="004F6AB0" w:rsidRPr="00AE32B9" w:rsidRDefault="004F6AB0" w:rsidP="004F6AB0">
      <w:pPr>
        <w:spacing w:after="0" w:line="240" w:lineRule="auto"/>
        <w:ind w:firstLine="567"/>
        <w:contextualSpacing/>
        <w:jc w:val="both"/>
        <w:rPr>
          <w:rFonts w:ascii="Arial" w:hAnsi="Arial" w:cs="Arial"/>
        </w:rPr>
      </w:pPr>
      <w:r w:rsidRPr="00AE32B9">
        <w:rPr>
          <w:rFonts w:ascii="Arial" w:hAnsi="Arial" w:cs="Arial"/>
        </w:rPr>
        <w:t>Таким образом, при выполнении всех природоохранных мероприятий при реализации проекта возможное воздействие на геологическую среду будет минимизировано.</w:t>
      </w:r>
    </w:p>
    <w:p w14:paraId="1D9A4B0A" w14:textId="77777777" w:rsidR="00FA5BE3" w:rsidRPr="004F6AB0" w:rsidRDefault="004F6AB0" w:rsidP="00BA5CC6">
      <w:pPr>
        <w:spacing w:after="0" w:line="240" w:lineRule="auto"/>
        <w:ind w:firstLine="567"/>
        <w:contextualSpacing/>
        <w:jc w:val="both"/>
        <w:rPr>
          <w:rFonts w:ascii="Arial" w:hAnsi="Arial" w:cs="Arial"/>
        </w:rPr>
      </w:pPr>
      <w:r w:rsidRPr="00AE32B9">
        <w:rPr>
          <w:rFonts w:ascii="Arial" w:eastAsia="Calibri" w:hAnsi="Arial" w:cs="Arial"/>
          <w:i/>
        </w:rPr>
        <w:t>На этапе эксплуатации</w:t>
      </w:r>
      <w:r w:rsidRPr="00AE32B9">
        <w:rPr>
          <w:rFonts w:ascii="Arial" w:eastAsia="Calibri" w:hAnsi="Arial" w:cs="Arial"/>
        </w:rPr>
        <w:t xml:space="preserve">. Уплотнение и </w:t>
      </w:r>
      <w:proofErr w:type="spellStart"/>
      <w:r w:rsidRPr="00AE32B9">
        <w:rPr>
          <w:rFonts w:ascii="Arial" w:eastAsia="Calibri" w:hAnsi="Arial" w:cs="Arial"/>
        </w:rPr>
        <w:t>вытаптывание</w:t>
      </w:r>
      <w:proofErr w:type="spellEnd"/>
      <w:r w:rsidRPr="00AE32B9">
        <w:rPr>
          <w:rFonts w:ascii="Arial" w:eastAsia="Calibri" w:hAnsi="Arial" w:cs="Arial"/>
        </w:rPr>
        <w:t xml:space="preserve"> полотна экологической тропы является основным видом воздействия на геологическую среду на этапе эксплуатации экологической тропы.</w:t>
      </w:r>
      <w:r w:rsidR="00BA5CC6" w:rsidRPr="00AE32B9">
        <w:rPr>
          <w:rFonts w:ascii="Arial" w:eastAsia="Calibri" w:hAnsi="Arial" w:cs="Arial"/>
        </w:rPr>
        <w:t xml:space="preserve"> </w:t>
      </w:r>
      <w:r w:rsidRPr="00AE32B9">
        <w:rPr>
          <w:rFonts w:ascii="Arial" w:eastAsia="Calibri" w:hAnsi="Arial" w:cs="Arial"/>
        </w:rPr>
        <w:t>Полотно тропы будет проходить по уже существующей грунтовой дороге.</w:t>
      </w:r>
      <w:r w:rsidRPr="00BA7E7A">
        <w:rPr>
          <w:rFonts w:ascii="Arial" w:eastAsia="Calibri" w:hAnsi="Arial" w:cs="Arial"/>
        </w:rPr>
        <w:t xml:space="preserve"> </w:t>
      </w:r>
    </w:p>
    <w:p w14:paraId="433D86A4" w14:textId="77777777" w:rsidR="00FA5BE3" w:rsidRPr="004F6AB0" w:rsidRDefault="00FA5BE3" w:rsidP="00FA5BE3">
      <w:pPr>
        <w:spacing w:after="0" w:line="240" w:lineRule="auto"/>
        <w:ind w:firstLine="709"/>
        <w:contextualSpacing/>
        <w:jc w:val="both"/>
        <w:rPr>
          <w:rFonts w:ascii="Arial" w:eastAsia="Calibri" w:hAnsi="Arial" w:cs="Arial"/>
        </w:rPr>
      </w:pPr>
    </w:p>
    <w:bookmarkEnd w:id="21"/>
    <w:p w14:paraId="2A630A69" w14:textId="77777777" w:rsidR="00FA5BE3" w:rsidRPr="004F6AB0" w:rsidRDefault="00FA5BE3">
      <w:pPr>
        <w:pStyle w:val="af5"/>
        <w:numPr>
          <w:ilvl w:val="1"/>
          <w:numId w:val="15"/>
        </w:numPr>
        <w:spacing w:after="0" w:line="240" w:lineRule="auto"/>
        <w:ind w:left="709"/>
        <w:jc w:val="center"/>
        <w:rPr>
          <w:rFonts w:ascii="Arial" w:eastAsia="Calibri" w:hAnsi="Arial" w:cs="Arial"/>
          <w:b/>
          <w:sz w:val="24"/>
          <w:szCs w:val="24"/>
        </w:rPr>
      </w:pPr>
      <w:r w:rsidRPr="004F6AB0">
        <w:rPr>
          <w:rFonts w:ascii="Arial" w:eastAsia="Calibri" w:hAnsi="Arial" w:cs="Arial"/>
          <w:b/>
          <w:sz w:val="24"/>
          <w:szCs w:val="24"/>
        </w:rPr>
        <w:t>Мероприятия по обращению с отходами</w:t>
      </w:r>
    </w:p>
    <w:p w14:paraId="349326E7" w14:textId="77777777" w:rsidR="00FA5BE3" w:rsidRPr="004F6AB0" w:rsidRDefault="00FA5BE3" w:rsidP="00FA5BE3">
      <w:pPr>
        <w:spacing w:after="0" w:line="240" w:lineRule="auto"/>
        <w:ind w:firstLine="709"/>
        <w:jc w:val="center"/>
        <w:rPr>
          <w:rFonts w:ascii="Arial" w:eastAsia="Calibri" w:hAnsi="Arial" w:cs="Arial"/>
          <w:b/>
          <w:sz w:val="10"/>
          <w:szCs w:val="10"/>
        </w:rPr>
      </w:pPr>
    </w:p>
    <w:p w14:paraId="0C482DB5" w14:textId="77777777" w:rsidR="00FA5BE3" w:rsidRPr="004F6AB0" w:rsidRDefault="00FA5BE3" w:rsidP="00FA5BE3">
      <w:pPr>
        <w:spacing w:after="0" w:line="240" w:lineRule="auto"/>
        <w:ind w:firstLine="709"/>
        <w:jc w:val="both"/>
        <w:rPr>
          <w:rFonts w:ascii="Arial" w:eastAsia="Calibri" w:hAnsi="Arial" w:cs="Arial"/>
        </w:rPr>
      </w:pPr>
      <w:bookmarkStart w:id="22" w:name="_Hlk43972079"/>
      <w:r w:rsidRPr="004F6AB0">
        <w:rPr>
          <w:rFonts w:ascii="Arial" w:eastAsia="Calibri" w:hAnsi="Arial" w:cs="Arial"/>
        </w:rPr>
        <w:t>Мероприятия по снижению воздействия отходов на окружающую природную среду при эксплуатации носят рекомендательный характер:</w:t>
      </w:r>
    </w:p>
    <w:p w14:paraId="480E3EA9"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 содержание территории в чистоте, своевременный вывоз отходов;</w:t>
      </w:r>
    </w:p>
    <w:p w14:paraId="6586C54A"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 своевременное обновление и перезаключение договоров на передачу отходов.</w:t>
      </w:r>
    </w:p>
    <w:p w14:paraId="7E4B974C"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В качестве мер по утилизации отходов, образующихся в период строительства, приняты:</w:t>
      </w:r>
    </w:p>
    <w:p w14:paraId="34F842A2"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 xml:space="preserve">- сбор строительных отходов осуществляется раздельно по их видам, классам опасности и другим признакам с тем, чтобы обеспечить их </w:t>
      </w:r>
      <w:r w:rsidR="003809EF">
        <w:rPr>
          <w:rFonts w:ascii="Arial" w:eastAsia="Calibri" w:hAnsi="Arial" w:cs="Arial"/>
        </w:rPr>
        <w:t>обезвреживание / утилизацию / размещение специализированными организациями</w:t>
      </w:r>
      <w:r w:rsidRPr="004F6AB0">
        <w:rPr>
          <w:rFonts w:ascii="Arial" w:eastAsia="Calibri" w:hAnsi="Arial" w:cs="Arial"/>
        </w:rPr>
        <w:t>;</w:t>
      </w:r>
    </w:p>
    <w:p w14:paraId="33211CCA"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lastRenderedPageBreak/>
        <w:t xml:space="preserve">- места временного </w:t>
      </w:r>
      <w:r w:rsidR="003809EF">
        <w:rPr>
          <w:rFonts w:ascii="Arial" w:eastAsia="Calibri" w:hAnsi="Arial" w:cs="Arial"/>
        </w:rPr>
        <w:t>накопления</w:t>
      </w:r>
      <w:r w:rsidRPr="004F6AB0">
        <w:rPr>
          <w:rFonts w:ascii="Arial" w:eastAsia="Calibri" w:hAnsi="Arial" w:cs="Arial"/>
        </w:rPr>
        <w:t xml:space="preserve"> отходов должны быть оборудованы таким образом, чтобы исключить загрязнение почвы, поверхностных и грунтовых вод, атмосферного воздуха;</w:t>
      </w:r>
    </w:p>
    <w:p w14:paraId="185A465B"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 xml:space="preserve">- предельное количество накопления строительных отходов на объектах их образования, сроки и способы их </w:t>
      </w:r>
      <w:r w:rsidR="003809EF">
        <w:rPr>
          <w:rFonts w:ascii="Arial" w:eastAsia="Calibri" w:hAnsi="Arial" w:cs="Arial"/>
        </w:rPr>
        <w:t>накопления</w:t>
      </w:r>
      <w:r w:rsidRPr="004F6AB0">
        <w:rPr>
          <w:rFonts w:ascii="Arial" w:eastAsia="Calibri" w:hAnsi="Arial" w:cs="Arial"/>
        </w:rPr>
        <w:t xml:space="preserve"> устанавливаются в соответствии с экологическими требованиями, санитарными нормами и правилами, а также правилами пожарной безопасности;</w:t>
      </w:r>
    </w:p>
    <w:p w14:paraId="5A49C3C9" w14:textId="4D13BAF0" w:rsidR="00FA5BE3" w:rsidRDefault="00FA5BE3" w:rsidP="00FA5BE3">
      <w:pPr>
        <w:spacing w:after="0" w:line="240" w:lineRule="auto"/>
        <w:ind w:firstLine="709"/>
        <w:contextualSpacing/>
        <w:jc w:val="both"/>
        <w:rPr>
          <w:rFonts w:ascii="Arial" w:eastAsia="Calibri" w:hAnsi="Arial" w:cs="Arial"/>
        </w:rPr>
      </w:pPr>
      <w:r w:rsidRPr="004F6AB0">
        <w:rPr>
          <w:rFonts w:ascii="Arial" w:eastAsia="Calibri" w:hAnsi="Arial" w:cs="Arial"/>
        </w:rPr>
        <w:t xml:space="preserve">- </w:t>
      </w:r>
      <w:r w:rsidR="003809EF">
        <w:rPr>
          <w:rFonts w:ascii="Arial" w:eastAsia="Calibri" w:hAnsi="Arial" w:cs="Arial"/>
        </w:rPr>
        <w:t xml:space="preserve">своевременный вывоз передача специализированным организациям образованных отходов. </w:t>
      </w:r>
    </w:p>
    <w:p w14:paraId="5AE8CEBC" w14:textId="08F773D1" w:rsidR="003809EF" w:rsidRDefault="003809EF" w:rsidP="00FA5BE3">
      <w:pPr>
        <w:spacing w:after="0" w:line="240" w:lineRule="auto"/>
        <w:ind w:firstLine="709"/>
        <w:contextualSpacing/>
        <w:jc w:val="both"/>
        <w:rPr>
          <w:rFonts w:ascii="Arial" w:eastAsia="Calibri" w:hAnsi="Arial" w:cs="Arial"/>
        </w:rPr>
      </w:pPr>
      <w:r>
        <w:rPr>
          <w:rFonts w:ascii="Arial" w:eastAsia="Calibri" w:hAnsi="Arial" w:cs="Arial"/>
        </w:rPr>
        <w:t xml:space="preserve">На период эксплуатации объекта собственно на </w:t>
      </w:r>
      <w:proofErr w:type="spellStart"/>
      <w:r>
        <w:rPr>
          <w:rFonts w:ascii="Arial" w:eastAsia="Calibri" w:hAnsi="Arial" w:cs="Arial"/>
        </w:rPr>
        <w:t>экотропе</w:t>
      </w:r>
      <w:proofErr w:type="spellEnd"/>
      <w:r>
        <w:rPr>
          <w:rFonts w:ascii="Arial" w:eastAsia="Calibri" w:hAnsi="Arial" w:cs="Arial"/>
        </w:rPr>
        <w:t xml:space="preserve"> образование отходов не предусматривается. </w:t>
      </w:r>
    </w:p>
    <w:p w14:paraId="304FDE89" w14:textId="77777777" w:rsidR="003809EF" w:rsidRDefault="003809EF" w:rsidP="00FA5BE3">
      <w:pPr>
        <w:spacing w:after="0" w:line="240" w:lineRule="auto"/>
        <w:ind w:firstLine="709"/>
        <w:contextualSpacing/>
        <w:jc w:val="both"/>
        <w:rPr>
          <w:rFonts w:ascii="Arial" w:eastAsia="Calibri" w:hAnsi="Arial" w:cs="Arial"/>
        </w:rPr>
      </w:pPr>
      <w:r>
        <w:rPr>
          <w:rFonts w:ascii="Arial" w:eastAsia="Calibri" w:hAnsi="Arial" w:cs="Arial"/>
        </w:rPr>
        <w:t xml:space="preserve">В качестве мероприятий по недопущению образования отходов в период эксплуатации </w:t>
      </w:r>
      <w:proofErr w:type="spellStart"/>
      <w:r>
        <w:rPr>
          <w:rFonts w:ascii="Arial" w:eastAsia="Calibri" w:hAnsi="Arial" w:cs="Arial"/>
        </w:rPr>
        <w:t>экотропы</w:t>
      </w:r>
      <w:proofErr w:type="spellEnd"/>
      <w:r>
        <w:rPr>
          <w:rFonts w:ascii="Arial" w:eastAsia="Calibri" w:hAnsi="Arial" w:cs="Arial"/>
        </w:rPr>
        <w:t xml:space="preserve"> предлагается: </w:t>
      </w:r>
    </w:p>
    <w:p w14:paraId="0318F841" w14:textId="1822C3B6" w:rsidR="003809EF" w:rsidRDefault="003809EF" w:rsidP="00FA5BE3">
      <w:pPr>
        <w:spacing w:after="0" w:line="240" w:lineRule="auto"/>
        <w:ind w:firstLine="709"/>
        <w:contextualSpacing/>
        <w:jc w:val="both"/>
        <w:rPr>
          <w:rFonts w:ascii="Arial" w:eastAsia="Calibri" w:hAnsi="Arial" w:cs="Arial"/>
        </w:rPr>
      </w:pPr>
      <w:r>
        <w:rPr>
          <w:rFonts w:ascii="Arial" w:eastAsia="Calibri" w:hAnsi="Arial" w:cs="Arial"/>
        </w:rPr>
        <w:t xml:space="preserve">- проведение инструктажа силами </w:t>
      </w:r>
      <w:r w:rsidR="00870936" w:rsidRPr="00870936">
        <w:rPr>
          <w:rFonts w:ascii="Arial" w:eastAsia="Calibri" w:hAnsi="Arial" w:cs="Arial"/>
        </w:rPr>
        <w:t>ГБУ СК «Дирекция ООПТ СК»</w:t>
      </w:r>
      <w:r w:rsidR="00AE32B9">
        <w:rPr>
          <w:rFonts w:ascii="Arial" w:eastAsia="Calibri" w:hAnsi="Arial" w:cs="Arial"/>
        </w:rPr>
        <w:t xml:space="preserve"> </w:t>
      </w:r>
      <w:r>
        <w:rPr>
          <w:rFonts w:ascii="Arial" w:eastAsia="Calibri" w:hAnsi="Arial" w:cs="Arial"/>
        </w:rPr>
        <w:t xml:space="preserve">посетителей по вопросам сбора и выноса образованных в ходе экскурсии отходов с собой; </w:t>
      </w:r>
    </w:p>
    <w:p w14:paraId="6FF877DA" w14:textId="5C589A0C" w:rsidR="003809EF" w:rsidRDefault="003809EF" w:rsidP="00FA5BE3">
      <w:pPr>
        <w:spacing w:after="0" w:line="240" w:lineRule="auto"/>
        <w:ind w:firstLine="709"/>
        <w:contextualSpacing/>
        <w:jc w:val="both"/>
        <w:rPr>
          <w:rFonts w:ascii="Arial" w:eastAsia="Calibri" w:hAnsi="Arial" w:cs="Arial"/>
        </w:rPr>
      </w:pPr>
      <w:r w:rsidRPr="00C929B8">
        <w:rPr>
          <w:rFonts w:ascii="Arial" w:eastAsia="Calibri" w:hAnsi="Arial" w:cs="Arial"/>
        </w:rPr>
        <w:t xml:space="preserve">- обустройство на входе / выходе с тропы площадки накопления ТКО силами администрации </w:t>
      </w:r>
      <w:r w:rsidR="00AE32B9" w:rsidRPr="00C929B8">
        <w:rPr>
          <w:rFonts w:ascii="Arial" w:eastAsia="Calibri" w:hAnsi="Arial" w:cs="Arial"/>
        </w:rPr>
        <w:t>Георгиевского городского</w:t>
      </w:r>
      <w:r w:rsidRPr="00C929B8">
        <w:rPr>
          <w:rFonts w:ascii="Arial" w:eastAsia="Calibri" w:hAnsi="Arial" w:cs="Arial"/>
        </w:rPr>
        <w:t xml:space="preserve"> округа;</w:t>
      </w:r>
      <w:r>
        <w:rPr>
          <w:rFonts w:ascii="Arial" w:eastAsia="Calibri" w:hAnsi="Arial" w:cs="Arial"/>
        </w:rPr>
        <w:t xml:space="preserve"> </w:t>
      </w:r>
    </w:p>
    <w:p w14:paraId="2A1AE6C7" w14:textId="5F83D569" w:rsidR="004F6AB0" w:rsidRPr="00B628BD" w:rsidRDefault="003809EF" w:rsidP="00FA5BE3">
      <w:pPr>
        <w:spacing w:after="0" w:line="240" w:lineRule="auto"/>
        <w:ind w:firstLine="709"/>
        <w:contextualSpacing/>
        <w:jc w:val="both"/>
        <w:rPr>
          <w:rFonts w:ascii="Arial" w:eastAsia="Calibri" w:hAnsi="Arial" w:cs="Arial"/>
        </w:rPr>
      </w:pPr>
      <w:r w:rsidRPr="00B628BD">
        <w:rPr>
          <w:rFonts w:ascii="Arial" w:eastAsia="Calibri" w:hAnsi="Arial" w:cs="Arial"/>
        </w:rPr>
        <w:t>- организация своевременного вывоза накопившихся в контейнерах отходов с обустроенной за пределам</w:t>
      </w:r>
      <w:bookmarkStart w:id="23" w:name="_GoBack"/>
      <w:bookmarkEnd w:id="23"/>
      <w:r w:rsidRPr="00B628BD">
        <w:rPr>
          <w:rFonts w:ascii="Arial" w:eastAsia="Calibri" w:hAnsi="Arial" w:cs="Arial"/>
        </w:rPr>
        <w:t xml:space="preserve">и </w:t>
      </w:r>
      <w:proofErr w:type="spellStart"/>
      <w:r w:rsidRPr="00B628BD">
        <w:rPr>
          <w:rFonts w:ascii="Arial" w:eastAsia="Calibri" w:hAnsi="Arial" w:cs="Arial"/>
        </w:rPr>
        <w:t>экотропы</w:t>
      </w:r>
      <w:proofErr w:type="spellEnd"/>
      <w:r w:rsidRPr="00B628BD">
        <w:rPr>
          <w:rFonts w:ascii="Arial" w:eastAsia="Calibri" w:hAnsi="Arial" w:cs="Arial"/>
        </w:rPr>
        <w:t xml:space="preserve"> площадки (силами </w:t>
      </w:r>
      <w:r w:rsidR="00AE32B9" w:rsidRPr="00B628BD">
        <w:rPr>
          <w:rFonts w:ascii="Arial" w:eastAsia="Calibri" w:hAnsi="Arial" w:cs="Arial"/>
        </w:rPr>
        <w:t>администрации Георгиевского городского округа</w:t>
      </w:r>
      <w:r w:rsidRPr="00B628BD">
        <w:rPr>
          <w:rFonts w:ascii="Arial" w:eastAsia="Calibri" w:hAnsi="Arial" w:cs="Arial"/>
        </w:rPr>
        <w:t xml:space="preserve">). </w:t>
      </w:r>
      <w:bookmarkEnd w:id="22"/>
    </w:p>
    <w:p w14:paraId="65141F28" w14:textId="77777777" w:rsidR="004F6AB0" w:rsidRPr="00FA5BE3" w:rsidRDefault="004F6AB0" w:rsidP="00FA5BE3">
      <w:pPr>
        <w:spacing w:after="0" w:line="240" w:lineRule="auto"/>
        <w:ind w:firstLine="709"/>
        <w:contextualSpacing/>
        <w:jc w:val="both"/>
        <w:rPr>
          <w:rFonts w:ascii="Arial" w:eastAsia="Calibri" w:hAnsi="Arial" w:cs="Arial"/>
          <w:highlight w:val="green"/>
        </w:rPr>
      </w:pPr>
    </w:p>
    <w:p w14:paraId="4FFC2A94" w14:textId="77777777" w:rsidR="00FA5BE3" w:rsidRPr="004F6AB0" w:rsidRDefault="00FA5BE3" w:rsidP="00FA5BE3">
      <w:pPr>
        <w:spacing w:after="0" w:line="240" w:lineRule="auto"/>
        <w:contextualSpacing/>
        <w:jc w:val="center"/>
        <w:rPr>
          <w:rFonts w:ascii="Arial" w:eastAsia="Calibri" w:hAnsi="Arial" w:cs="Arial"/>
          <w:b/>
          <w:sz w:val="24"/>
          <w:szCs w:val="24"/>
        </w:rPr>
      </w:pPr>
      <w:r w:rsidRPr="004F6AB0">
        <w:rPr>
          <w:rFonts w:ascii="Arial" w:eastAsia="Calibri" w:hAnsi="Arial" w:cs="Arial"/>
          <w:b/>
          <w:sz w:val="24"/>
          <w:szCs w:val="24"/>
        </w:rPr>
        <w:t xml:space="preserve">5.7. Мероприятия по защите от шумовых воздействий </w:t>
      </w:r>
    </w:p>
    <w:p w14:paraId="17FA62EF" w14:textId="77777777" w:rsidR="00FA5BE3" w:rsidRPr="004F6AB0" w:rsidRDefault="00FA5BE3" w:rsidP="00FA5BE3">
      <w:pPr>
        <w:spacing w:after="0" w:line="240" w:lineRule="auto"/>
        <w:ind w:firstLine="709"/>
        <w:contextualSpacing/>
        <w:jc w:val="both"/>
        <w:rPr>
          <w:rFonts w:ascii="Arial" w:hAnsi="Arial" w:cs="Arial"/>
        </w:rPr>
      </w:pPr>
    </w:p>
    <w:p w14:paraId="7BB22544" w14:textId="77777777" w:rsidR="00FA5BE3" w:rsidRPr="004F6AB0" w:rsidRDefault="00FA5BE3" w:rsidP="00FA5BE3">
      <w:pPr>
        <w:spacing w:after="0" w:line="240" w:lineRule="auto"/>
        <w:ind w:firstLine="709"/>
        <w:contextualSpacing/>
        <w:jc w:val="both"/>
        <w:rPr>
          <w:rFonts w:ascii="Arial" w:eastAsia="TimesNewRomanPSMT" w:hAnsi="Arial" w:cs="Arial"/>
        </w:rPr>
      </w:pPr>
      <w:r w:rsidRPr="004F6AB0">
        <w:rPr>
          <w:rFonts w:ascii="Arial" w:eastAsia="TimesNewRomanPSMT" w:hAnsi="Arial" w:cs="Arial"/>
        </w:rPr>
        <w:t>Как показано выше, функционирование объекта не приведет к сверхнормативному шумовому воздействию на близлежащую территорию.</w:t>
      </w:r>
    </w:p>
    <w:p w14:paraId="7C4C959D"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bCs/>
        </w:rPr>
        <w:t xml:space="preserve">На стадии </w:t>
      </w:r>
      <w:r w:rsidR="003809EF">
        <w:rPr>
          <w:rFonts w:ascii="Arial" w:hAnsi="Arial" w:cs="Arial"/>
          <w:bCs/>
        </w:rPr>
        <w:t>обустройства</w:t>
      </w:r>
      <w:r w:rsidRPr="004F6AB0">
        <w:rPr>
          <w:rFonts w:ascii="Arial" w:hAnsi="Arial" w:cs="Arial"/>
        </w:rPr>
        <w:t xml:space="preserve"> объекта предусмотрены следующие мероприятия по защите от шума:</w:t>
      </w:r>
    </w:p>
    <w:p w14:paraId="2114A83D" w14:textId="5F9F1148"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все работы производятся в строгом соответствии с утвержденным графиком работ в дневное время с 7.00 до 23.00, исключая выходные и праздничные дни;</w:t>
      </w:r>
    </w:p>
    <w:p w14:paraId="3086FDE8"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xml:space="preserve"> - движение техники будет организовано строго по установленным маршрутам</w:t>
      </w:r>
      <w:r w:rsidR="003809EF">
        <w:rPr>
          <w:rFonts w:ascii="Arial" w:hAnsi="Arial" w:cs="Arial"/>
        </w:rPr>
        <w:t xml:space="preserve">; </w:t>
      </w:r>
    </w:p>
    <w:p w14:paraId="45C78DA4"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xml:space="preserve">- сокращение времени непрерывной работы техники, производящей высокий уровень шума, до 10-15 минут в час; </w:t>
      </w:r>
    </w:p>
    <w:p w14:paraId="139196AF"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xml:space="preserve">- исключение громкоговорящей связи; </w:t>
      </w:r>
    </w:p>
    <w:p w14:paraId="534E83B3"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применение сертифицированного инструмента и оборудования;</w:t>
      </w:r>
    </w:p>
    <w:p w14:paraId="061F58DA" w14:textId="77777777" w:rsidR="00FA5BE3" w:rsidRPr="004F6AB0"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ограничение скорости движения грузового автотранспорта на стройплощадке.</w:t>
      </w:r>
    </w:p>
    <w:p w14:paraId="7BA0491B" w14:textId="77777777" w:rsidR="00FA5BE3" w:rsidRPr="00CB764A" w:rsidRDefault="00FA5BE3" w:rsidP="00FA5BE3">
      <w:pPr>
        <w:tabs>
          <w:tab w:val="left" w:pos="1309"/>
        </w:tabs>
        <w:spacing w:after="0" w:line="240" w:lineRule="auto"/>
        <w:ind w:firstLine="748"/>
        <w:contextualSpacing/>
        <w:jc w:val="both"/>
        <w:rPr>
          <w:rFonts w:ascii="Arial" w:hAnsi="Arial" w:cs="Arial"/>
        </w:rPr>
      </w:pPr>
      <w:r w:rsidRPr="004F6AB0">
        <w:rPr>
          <w:rFonts w:ascii="Arial" w:hAnsi="Arial" w:cs="Arial"/>
        </w:rPr>
        <w:t xml:space="preserve">Поскольку работы носят временный характер, то разработка дополнительных мероприятий по защите от шума нецелесообразна. </w:t>
      </w:r>
    </w:p>
    <w:p w14:paraId="4F218D90" w14:textId="77777777" w:rsidR="00FA5BE3" w:rsidRPr="00CB764A" w:rsidRDefault="00FA5BE3" w:rsidP="00FA5BE3">
      <w:pPr>
        <w:spacing w:after="0" w:line="240" w:lineRule="auto"/>
        <w:ind w:firstLine="709"/>
        <w:contextualSpacing/>
        <w:jc w:val="both"/>
        <w:rPr>
          <w:rFonts w:ascii="Arial" w:eastAsia="Calibri" w:hAnsi="Arial" w:cs="Arial"/>
        </w:rPr>
      </w:pPr>
    </w:p>
    <w:p w14:paraId="42EFA153" w14:textId="77777777" w:rsidR="00CD1579" w:rsidRPr="00CD1579" w:rsidRDefault="00CD1579" w:rsidP="00B50B95">
      <w:pPr>
        <w:spacing w:after="0" w:line="240" w:lineRule="auto"/>
        <w:ind w:firstLine="567"/>
        <w:jc w:val="both"/>
        <w:rPr>
          <w:rFonts w:ascii="Arial" w:hAnsi="Arial" w:cs="Arial"/>
        </w:rPr>
      </w:pPr>
    </w:p>
    <w:p w14:paraId="7E0CCCE8" w14:textId="27E7E0E0" w:rsidR="00B50B95" w:rsidRPr="00AE32B9" w:rsidRDefault="00B50B95" w:rsidP="00CD1579">
      <w:pPr>
        <w:pStyle w:val="af5"/>
        <w:numPr>
          <w:ilvl w:val="1"/>
          <w:numId w:val="15"/>
        </w:numPr>
        <w:tabs>
          <w:tab w:val="left" w:pos="993"/>
          <w:tab w:val="left" w:pos="1134"/>
        </w:tabs>
        <w:spacing w:after="0" w:line="240" w:lineRule="auto"/>
        <w:ind w:left="0" w:firstLine="709"/>
        <w:jc w:val="center"/>
        <w:rPr>
          <w:rFonts w:ascii="Arial" w:eastAsia="Calibri" w:hAnsi="Arial" w:cs="Arial"/>
          <w:b/>
          <w:sz w:val="24"/>
          <w:szCs w:val="24"/>
        </w:rPr>
      </w:pPr>
      <w:r w:rsidRPr="00AE32B9">
        <w:rPr>
          <w:rFonts w:ascii="Arial" w:eastAsia="Calibri" w:hAnsi="Arial" w:cs="Arial"/>
          <w:b/>
          <w:sz w:val="24"/>
          <w:szCs w:val="24"/>
        </w:rPr>
        <w:t>Меры по снижению рекреационной нагрузки на природные комплексы и объекты ООПТ заказника «</w:t>
      </w:r>
      <w:r w:rsidR="00AE32B9">
        <w:rPr>
          <w:rFonts w:ascii="Arial" w:eastAsia="Calibri" w:hAnsi="Arial" w:cs="Arial"/>
          <w:b/>
          <w:sz w:val="24"/>
          <w:szCs w:val="24"/>
        </w:rPr>
        <w:t>Сафонова дача</w:t>
      </w:r>
      <w:r w:rsidRPr="00AE32B9">
        <w:rPr>
          <w:rFonts w:ascii="Arial" w:eastAsia="Calibri" w:hAnsi="Arial" w:cs="Arial"/>
          <w:b/>
          <w:sz w:val="24"/>
          <w:szCs w:val="24"/>
        </w:rPr>
        <w:t>»</w:t>
      </w:r>
    </w:p>
    <w:p w14:paraId="63EA803F" w14:textId="77777777" w:rsidR="00AE32B9" w:rsidRPr="00AE32B9" w:rsidRDefault="00AE32B9" w:rsidP="00B50B95">
      <w:pPr>
        <w:spacing w:after="0" w:line="240" w:lineRule="auto"/>
        <w:ind w:firstLine="567"/>
        <w:jc w:val="both"/>
        <w:rPr>
          <w:rFonts w:ascii="Arial" w:hAnsi="Arial" w:cs="Arial"/>
        </w:rPr>
      </w:pPr>
    </w:p>
    <w:p w14:paraId="4C1DE5BA" w14:textId="7FE73508" w:rsidR="00B50B95" w:rsidRPr="00AE32B9" w:rsidRDefault="00B50B95" w:rsidP="00B50B95">
      <w:pPr>
        <w:spacing w:after="0" w:line="240" w:lineRule="auto"/>
        <w:ind w:firstLine="567"/>
        <w:jc w:val="both"/>
        <w:rPr>
          <w:rFonts w:ascii="Arial" w:hAnsi="Arial" w:cs="Arial"/>
        </w:rPr>
      </w:pPr>
      <w:r w:rsidRPr="00AE32B9">
        <w:rPr>
          <w:rFonts w:ascii="Arial" w:hAnsi="Arial" w:cs="Arial"/>
        </w:rPr>
        <w:t xml:space="preserve">Для уменьшения опасности деградации экосистем, по которым будет положена экологическая тропа, необходимо дозировать нагрузку на тропу путём: </w:t>
      </w:r>
    </w:p>
    <w:p w14:paraId="3202FDBE" w14:textId="77777777" w:rsidR="00B50B95" w:rsidRPr="00AE32B9" w:rsidRDefault="00B50B95" w:rsidP="00B50B95">
      <w:pPr>
        <w:spacing w:after="0" w:line="240" w:lineRule="auto"/>
        <w:ind w:firstLine="567"/>
        <w:jc w:val="both"/>
        <w:rPr>
          <w:rFonts w:ascii="Arial" w:hAnsi="Arial" w:cs="Arial"/>
        </w:rPr>
      </w:pPr>
      <w:r w:rsidRPr="00AE32B9">
        <w:rPr>
          <w:rFonts w:ascii="Arial" w:hAnsi="Arial" w:cs="Arial"/>
        </w:rPr>
        <w:t xml:space="preserve">– ограничения числа людей в группе (до приемлемого числа посещений в единицу времени – в день, в неделю, в месяц); </w:t>
      </w:r>
    </w:p>
    <w:p w14:paraId="37CD2E73" w14:textId="39B449FA" w:rsidR="00B50B95" w:rsidRPr="00AE32B9" w:rsidRDefault="00B50B95" w:rsidP="00B50B95">
      <w:pPr>
        <w:spacing w:after="0" w:line="240" w:lineRule="auto"/>
        <w:ind w:firstLine="567"/>
        <w:jc w:val="both"/>
        <w:rPr>
          <w:rFonts w:ascii="Arial" w:hAnsi="Arial" w:cs="Arial"/>
        </w:rPr>
      </w:pPr>
      <w:r w:rsidRPr="00AE32B9">
        <w:rPr>
          <w:rFonts w:ascii="Arial" w:hAnsi="Arial" w:cs="Arial"/>
        </w:rPr>
        <w:t>– обустройства тропы, особенно на чувствительных участках, с помощью сооружения мест отдыха и остановок</w:t>
      </w:r>
      <w:r w:rsidR="002A65C8">
        <w:rPr>
          <w:rFonts w:ascii="Arial" w:hAnsi="Arial" w:cs="Arial"/>
        </w:rPr>
        <w:t xml:space="preserve">, </w:t>
      </w:r>
      <w:r w:rsidRPr="00C929B8">
        <w:rPr>
          <w:rFonts w:ascii="Arial" w:hAnsi="Arial" w:cs="Arial"/>
        </w:rPr>
        <w:t>установки мусоросборников</w:t>
      </w:r>
      <w:r w:rsidRPr="00AE32B9">
        <w:rPr>
          <w:rFonts w:ascii="Arial" w:hAnsi="Arial" w:cs="Arial"/>
        </w:rPr>
        <w:t xml:space="preserve"> и т.д.;</w:t>
      </w:r>
    </w:p>
    <w:p w14:paraId="557BD61B" w14:textId="77777777" w:rsidR="00B50B95" w:rsidRPr="00AE32B9" w:rsidRDefault="00B50B95" w:rsidP="00B50B95">
      <w:pPr>
        <w:spacing w:after="0" w:line="240" w:lineRule="auto"/>
        <w:ind w:firstLine="567"/>
        <w:jc w:val="both"/>
        <w:rPr>
          <w:rFonts w:ascii="Arial" w:hAnsi="Arial" w:cs="Arial"/>
        </w:rPr>
      </w:pPr>
      <w:r w:rsidRPr="00AE32B9">
        <w:rPr>
          <w:rFonts w:ascii="Arial" w:hAnsi="Arial" w:cs="Arial"/>
        </w:rPr>
        <w:t xml:space="preserve"> – регламентации поведения экскурсантов и туристов на тропе (запрет шума, покидания полотна тропы, сбора сувениров – растений, камней и т.д.);</w:t>
      </w:r>
    </w:p>
    <w:p w14:paraId="0AD1ABF8" w14:textId="77777777" w:rsidR="00B50B95" w:rsidRPr="00AE32B9" w:rsidRDefault="00B50B95" w:rsidP="00B50B95">
      <w:pPr>
        <w:spacing w:after="0" w:line="240" w:lineRule="auto"/>
        <w:ind w:firstLine="567"/>
        <w:jc w:val="both"/>
        <w:rPr>
          <w:rFonts w:ascii="Arial" w:hAnsi="Arial" w:cs="Arial"/>
        </w:rPr>
      </w:pPr>
      <w:r w:rsidRPr="00AE32B9">
        <w:rPr>
          <w:rFonts w:ascii="Arial" w:hAnsi="Arial" w:cs="Arial"/>
        </w:rPr>
        <w:lastRenderedPageBreak/>
        <w:t>– запрет на посещение тропы в критические периоды (когда животные в экосистеме особо чувствительны к беспокойству, либо существует угроза разрушения полотна тропы из-за погодных условий и т.д.);</w:t>
      </w:r>
    </w:p>
    <w:p w14:paraId="28BEFAA0" w14:textId="17CE5995" w:rsidR="00B50B95" w:rsidRPr="00AE32B9" w:rsidRDefault="00B50B95" w:rsidP="00B50B95">
      <w:pPr>
        <w:spacing w:after="0" w:line="240" w:lineRule="auto"/>
        <w:ind w:firstLine="567"/>
        <w:jc w:val="both"/>
        <w:rPr>
          <w:rFonts w:ascii="Arial" w:hAnsi="Arial" w:cs="Arial"/>
        </w:rPr>
      </w:pPr>
      <w:r w:rsidRPr="00B621C6">
        <w:rPr>
          <w:rFonts w:ascii="Arial" w:hAnsi="Arial" w:cs="Arial"/>
        </w:rPr>
        <w:t>- соблюдение норм ГОСТ Р 56642-2021</w:t>
      </w:r>
      <w:r w:rsidR="002A65C8" w:rsidRPr="00B621C6">
        <w:rPr>
          <w:rFonts w:ascii="Arial" w:hAnsi="Arial" w:cs="Arial"/>
        </w:rPr>
        <w:t xml:space="preserve"> «</w:t>
      </w:r>
      <w:r w:rsidRPr="00B621C6">
        <w:rPr>
          <w:rFonts w:ascii="Arial" w:hAnsi="Arial" w:cs="Arial"/>
        </w:rPr>
        <w:t>Туристские услуги. Экологический туризм. Общие требования</w:t>
      </w:r>
      <w:r w:rsidR="002A65C8" w:rsidRPr="00B621C6">
        <w:rPr>
          <w:rFonts w:ascii="Arial" w:hAnsi="Arial" w:cs="Arial"/>
        </w:rPr>
        <w:t>»</w:t>
      </w:r>
      <w:r w:rsidRPr="00B621C6">
        <w:rPr>
          <w:rFonts w:ascii="Arial" w:hAnsi="Arial" w:cs="Arial"/>
        </w:rPr>
        <w:t>.</w:t>
      </w:r>
    </w:p>
    <w:p w14:paraId="41A18213" w14:textId="77777777" w:rsidR="00B50B95" w:rsidRPr="00AE32B9" w:rsidRDefault="00B50B95" w:rsidP="00B50B95">
      <w:pPr>
        <w:spacing w:after="0" w:line="240" w:lineRule="auto"/>
        <w:ind w:firstLine="567"/>
        <w:jc w:val="both"/>
        <w:rPr>
          <w:rFonts w:ascii="Arial" w:hAnsi="Arial" w:cs="Arial"/>
        </w:rPr>
      </w:pPr>
      <w:r w:rsidRPr="00AE32B9">
        <w:rPr>
          <w:rFonts w:ascii="Arial" w:hAnsi="Arial" w:cs="Arial"/>
        </w:rPr>
        <w:t>Поскольку отсутствует универсальная методика определения рекреационной нагрузки на тропу, необходим постоянный мониторинг её состояния и корректировка интенсивности посещений.</w:t>
      </w:r>
    </w:p>
    <w:p w14:paraId="6C07E459" w14:textId="77777777" w:rsidR="00CD1579" w:rsidRPr="002A65C8" w:rsidRDefault="00B50B95" w:rsidP="00B50B95">
      <w:pPr>
        <w:spacing w:after="0" w:line="240" w:lineRule="auto"/>
        <w:ind w:firstLine="567"/>
        <w:jc w:val="both"/>
        <w:rPr>
          <w:rFonts w:ascii="Arial" w:hAnsi="Arial" w:cs="Arial"/>
        </w:rPr>
      </w:pPr>
      <w:r w:rsidRPr="002A65C8">
        <w:rPr>
          <w:rFonts w:ascii="Arial" w:hAnsi="Arial" w:cs="Arial"/>
        </w:rPr>
        <w:t xml:space="preserve">В связи с этим можно рекомендовать следующий практический подход: начинать с малой нагрузки и, постепенно повышая ее, непрерывно осуществлять мониторинг состояния маршрута. </w:t>
      </w:r>
    </w:p>
    <w:p w14:paraId="05D0152F" w14:textId="77777777" w:rsidR="00CD1579" w:rsidRPr="00AE32B9" w:rsidRDefault="00B50B95" w:rsidP="00B50B95">
      <w:pPr>
        <w:spacing w:after="0" w:line="240" w:lineRule="auto"/>
        <w:ind w:firstLine="567"/>
        <w:jc w:val="both"/>
        <w:rPr>
          <w:rFonts w:ascii="Arial" w:hAnsi="Arial" w:cs="Arial"/>
        </w:rPr>
      </w:pPr>
      <w:r w:rsidRPr="00AE32B9">
        <w:rPr>
          <w:rFonts w:ascii="Arial" w:hAnsi="Arial" w:cs="Arial"/>
        </w:rPr>
        <w:t xml:space="preserve">При появлении первых признаков деградации природы вдоль полотна тропы или вокруг стоянок, необходимо: </w:t>
      </w:r>
    </w:p>
    <w:p w14:paraId="1AC96074" w14:textId="77777777" w:rsidR="00CD1579" w:rsidRPr="00AE32B9" w:rsidRDefault="00B50B95" w:rsidP="00B50B95">
      <w:pPr>
        <w:spacing w:after="0" w:line="240" w:lineRule="auto"/>
        <w:ind w:firstLine="567"/>
        <w:jc w:val="both"/>
        <w:rPr>
          <w:rFonts w:ascii="Arial" w:hAnsi="Arial" w:cs="Arial"/>
        </w:rPr>
      </w:pPr>
      <w:r w:rsidRPr="00AE32B9">
        <w:rPr>
          <w:rFonts w:ascii="Arial" w:hAnsi="Arial" w:cs="Arial"/>
        </w:rPr>
        <w:t xml:space="preserve">1) либо снизить нагрузку, </w:t>
      </w:r>
    </w:p>
    <w:p w14:paraId="3A85F458" w14:textId="77777777" w:rsidR="00B50B95" w:rsidRPr="00424CA7" w:rsidRDefault="00B50B95" w:rsidP="00B50B95">
      <w:pPr>
        <w:spacing w:after="0" w:line="240" w:lineRule="auto"/>
        <w:ind w:firstLine="567"/>
        <w:jc w:val="both"/>
        <w:rPr>
          <w:rFonts w:ascii="Arial" w:hAnsi="Arial" w:cs="Arial"/>
        </w:rPr>
      </w:pPr>
      <w:r w:rsidRPr="00AE32B9">
        <w:rPr>
          <w:rFonts w:ascii="Arial" w:hAnsi="Arial" w:cs="Arial"/>
        </w:rPr>
        <w:t>2) либо применить ряд мероприятий по благоустройству, направленных на повышение устойчивости территории к внешнему воздействию</w:t>
      </w:r>
      <w:r w:rsidR="00CD1579" w:rsidRPr="00AE32B9">
        <w:rPr>
          <w:rFonts w:ascii="Arial" w:hAnsi="Arial" w:cs="Arial"/>
        </w:rPr>
        <w:t>.</w:t>
      </w:r>
    </w:p>
    <w:p w14:paraId="3FFBA245" w14:textId="77777777" w:rsidR="00B50B95" w:rsidRPr="00C534F9" w:rsidRDefault="00B50B95" w:rsidP="00B50B95">
      <w:pPr>
        <w:ind w:firstLine="567"/>
        <w:jc w:val="both"/>
      </w:pPr>
    </w:p>
    <w:p w14:paraId="338D03CA" w14:textId="77777777" w:rsidR="00FA5BE3" w:rsidRPr="00CB764A" w:rsidRDefault="00FA5BE3" w:rsidP="00FA5BE3">
      <w:pPr>
        <w:spacing w:after="0" w:line="240" w:lineRule="auto"/>
        <w:ind w:firstLine="709"/>
        <w:jc w:val="both"/>
        <w:rPr>
          <w:rFonts w:ascii="Arial" w:eastAsia="Calibri" w:hAnsi="Arial" w:cs="Arial"/>
        </w:rPr>
      </w:pPr>
    </w:p>
    <w:p w14:paraId="43D7243D" w14:textId="77777777" w:rsidR="00FA5BE3" w:rsidRPr="00CB764A" w:rsidRDefault="00FA5BE3" w:rsidP="00FA5BE3">
      <w:pPr>
        <w:spacing w:after="0" w:line="240" w:lineRule="auto"/>
        <w:ind w:firstLine="709"/>
        <w:jc w:val="both"/>
        <w:rPr>
          <w:rFonts w:ascii="Arial" w:hAnsi="Arial" w:cs="Arial"/>
          <w:sz w:val="28"/>
          <w:szCs w:val="28"/>
        </w:rPr>
      </w:pPr>
      <w:r w:rsidRPr="00CB764A">
        <w:rPr>
          <w:rFonts w:ascii="Arial" w:hAnsi="Arial" w:cs="Arial"/>
          <w:sz w:val="28"/>
          <w:szCs w:val="28"/>
        </w:rPr>
        <w:br w:type="page"/>
      </w:r>
    </w:p>
    <w:p w14:paraId="2F96196B" w14:textId="77777777" w:rsidR="00FA5BE3" w:rsidRPr="002A65C8" w:rsidRDefault="00FA5BE3">
      <w:pPr>
        <w:pStyle w:val="af5"/>
        <w:numPr>
          <w:ilvl w:val="0"/>
          <w:numId w:val="15"/>
        </w:numPr>
        <w:tabs>
          <w:tab w:val="num" w:pos="0"/>
          <w:tab w:val="left" w:pos="993"/>
        </w:tabs>
        <w:spacing w:after="0" w:line="240" w:lineRule="auto"/>
        <w:ind w:left="0" w:firstLine="709"/>
        <w:jc w:val="center"/>
        <w:rPr>
          <w:rFonts w:ascii="Arial" w:hAnsi="Arial" w:cs="Arial"/>
          <w:b/>
          <w:sz w:val="28"/>
          <w:szCs w:val="28"/>
        </w:rPr>
      </w:pPr>
      <w:r w:rsidRPr="002A65C8">
        <w:rPr>
          <w:rFonts w:ascii="Arial" w:hAnsi="Arial" w:cs="Arial"/>
          <w:b/>
          <w:sz w:val="28"/>
          <w:szCs w:val="28"/>
        </w:rPr>
        <w:lastRenderedPageBreak/>
        <w:t>ПРЕДЛОЖЕНИЯ ПО МЕРОПРИЯТИЯМ ПРОИЗВОДСТВЕННОГО ЭКОЛОГИЧЕСКОГО КОНТРОЛЯ И МОНИТОРИНГА ОКРУЖАЮЩЕЙ СРЕДЫ</w:t>
      </w:r>
    </w:p>
    <w:p w14:paraId="2C59EEDF" w14:textId="77777777" w:rsidR="00FA5BE3" w:rsidRPr="002A65C8" w:rsidRDefault="00FA5BE3" w:rsidP="00FA5BE3">
      <w:pPr>
        <w:spacing w:after="0" w:line="240" w:lineRule="auto"/>
        <w:ind w:firstLine="709"/>
        <w:contextualSpacing/>
        <w:jc w:val="both"/>
        <w:rPr>
          <w:rFonts w:ascii="Arial" w:hAnsi="Arial" w:cs="Arial"/>
        </w:rPr>
      </w:pPr>
    </w:p>
    <w:p w14:paraId="112DA20D" w14:textId="77777777" w:rsidR="004F6AB0" w:rsidRPr="002A65C8" w:rsidRDefault="004F6AB0" w:rsidP="003B7568">
      <w:pPr>
        <w:tabs>
          <w:tab w:val="num" w:pos="0"/>
        </w:tabs>
        <w:spacing w:after="0" w:line="240" w:lineRule="auto"/>
        <w:ind w:firstLine="709"/>
        <w:contextualSpacing/>
        <w:jc w:val="both"/>
        <w:rPr>
          <w:rFonts w:ascii="Arial" w:hAnsi="Arial" w:cs="Arial"/>
          <w:b/>
        </w:rPr>
      </w:pPr>
      <w:r w:rsidRPr="002A65C8">
        <w:rPr>
          <w:rFonts w:ascii="Arial" w:hAnsi="Arial" w:cs="Arial"/>
          <w:b/>
        </w:rPr>
        <w:t xml:space="preserve">Экологический контроль в период </w:t>
      </w:r>
      <w:r w:rsidR="00CC108E" w:rsidRPr="002A65C8">
        <w:rPr>
          <w:rFonts w:ascii="Arial" w:hAnsi="Arial" w:cs="Arial"/>
          <w:b/>
        </w:rPr>
        <w:t>обустройства</w:t>
      </w:r>
      <w:r w:rsidRPr="002A65C8">
        <w:rPr>
          <w:rFonts w:ascii="Arial" w:hAnsi="Arial" w:cs="Arial"/>
          <w:b/>
        </w:rPr>
        <w:t xml:space="preserve"> объекта</w:t>
      </w:r>
    </w:p>
    <w:p w14:paraId="1EAE99AD" w14:textId="77777777" w:rsidR="004F6AB0" w:rsidRPr="002A65C8" w:rsidRDefault="004F6AB0"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В процессе осуществления </w:t>
      </w:r>
      <w:r w:rsidR="00CC108E" w:rsidRPr="002A65C8">
        <w:rPr>
          <w:rFonts w:ascii="Arial" w:hAnsi="Arial" w:cs="Arial"/>
        </w:rPr>
        <w:t xml:space="preserve">работ на </w:t>
      </w:r>
      <w:r w:rsidRPr="002A65C8">
        <w:rPr>
          <w:rFonts w:ascii="Arial" w:hAnsi="Arial" w:cs="Arial"/>
        </w:rPr>
        <w:t xml:space="preserve">площадке необходимо проведение производственного контроля за соблюдением </w:t>
      </w:r>
      <w:r w:rsidR="003B7568" w:rsidRPr="002A65C8">
        <w:rPr>
          <w:rFonts w:ascii="Arial" w:hAnsi="Arial" w:cs="Arial"/>
        </w:rPr>
        <w:t>экологических требований и оценка</w:t>
      </w:r>
      <w:r w:rsidRPr="002A65C8">
        <w:rPr>
          <w:rFonts w:ascii="Arial" w:hAnsi="Arial" w:cs="Arial"/>
        </w:rPr>
        <w:t xml:space="preserve"> окружающей среды. </w:t>
      </w:r>
    </w:p>
    <w:p w14:paraId="2B4A4A3B" w14:textId="77777777" w:rsidR="003B7568"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Учитывая краткосрочность работ, локальный экологический мониторинг по данному этапу не разрабатывается. Требуется только производственный контроль. </w:t>
      </w:r>
    </w:p>
    <w:p w14:paraId="5C0E7EBE" w14:textId="77777777" w:rsidR="003B7568"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В качестве контрольных рекомендуется применять следующие показатели: </w:t>
      </w:r>
    </w:p>
    <w:p w14:paraId="3321198A" w14:textId="77777777" w:rsidR="004F6AB0"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с</w:t>
      </w:r>
      <w:r w:rsidR="004F6AB0" w:rsidRPr="002A65C8">
        <w:rPr>
          <w:rFonts w:ascii="Arial" w:hAnsi="Arial" w:cs="Arial"/>
        </w:rPr>
        <w:t xml:space="preserve">облюдение границ </w:t>
      </w:r>
      <w:proofErr w:type="spellStart"/>
      <w:r w:rsidRPr="002A65C8">
        <w:rPr>
          <w:rFonts w:ascii="Arial" w:hAnsi="Arial" w:cs="Arial"/>
        </w:rPr>
        <w:t>землео</w:t>
      </w:r>
      <w:r w:rsidR="004F6AB0" w:rsidRPr="002A65C8">
        <w:rPr>
          <w:rFonts w:ascii="Arial" w:hAnsi="Arial" w:cs="Arial"/>
        </w:rPr>
        <w:t>отвода</w:t>
      </w:r>
      <w:proofErr w:type="spellEnd"/>
      <w:r w:rsidR="004F6AB0" w:rsidRPr="002A65C8">
        <w:rPr>
          <w:rFonts w:ascii="Arial" w:hAnsi="Arial" w:cs="Arial"/>
        </w:rPr>
        <w:t>, предусмотренных проектом;</w:t>
      </w:r>
    </w:p>
    <w:p w14:paraId="17DD86CC" w14:textId="77777777" w:rsidR="00CC108E"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 сроки и график реализации работ; </w:t>
      </w:r>
    </w:p>
    <w:p w14:paraId="2888F469" w14:textId="77777777" w:rsidR="003B7568"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 исправность применяемой техники; </w:t>
      </w:r>
    </w:p>
    <w:p w14:paraId="291531BE" w14:textId="77777777" w:rsidR="003B7568"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 работу по предупреждению возможных аварийных ситуаций, включая разлив топлива; </w:t>
      </w:r>
    </w:p>
    <w:p w14:paraId="2D221872" w14:textId="77777777" w:rsidR="003B7568" w:rsidRPr="002A65C8" w:rsidRDefault="003B7568"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 </w:t>
      </w:r>
      <w:r w:rsidR="004F6AB0" w:rsidRPr="002A65C8">
        <w:rPr>
          <w:rFonts w:ascii="Arial" w:hAnsi="Arial" w:cs="Arial"/>
        </w:rPr>
        <w:t>сбор</w:t>
      </w:r>
      <w:r w:rsidRPr="002A65C8">
        <w:rPr>
          <w:rFonts w:ascii="Arial" w:hAnsi="Arial" w:cs="Arial"/>
        </w:rPr>
        <w:t xml:space="preserve"> и своевременная передача специализированным организациям отходов, образованных в результате работ по обустройству тропы; </w:t>
      </w:r>
    </w:p>
    <w:p w14:paraId="10109FC3" w14:textId="77777777" w:rsidR="004F6AB0" w:rsidRPr="002A65C8" w:rsidRDefault="004F6AB0" w:rsidP="003B7568">
      <w:pPr>
        <w:numPr>
          <w:ilvl w:val="0"/>
          <w:numId w:val="16"/>
        </w:numPr>
        <w:tabs>
          <w:tab w:val="clear" w:pos="142"/>
          <w:tab w:val="num" w:pos="0"/>
          <w:tab w:val="left" w:pos="993"/>
        </w:tabs>
        <w:spacing w:after="0" w:line="240" w:lineRule="auto"/>
        <w:ind w:left="0"/>
        <w:contextualSpacing/>
        <w:rPr>
          <w:rFonts w:ascii="Arial" w:hAnsi="Arial" w:cs="Arial"/>
        </w:rPr>
      </w:pPr>
      <w:r w:rsidRPr="002A65C8">
        <w:rPr>
          <w:rFonts w:ascii="Arial" w:hAnsi="Arial" w:cs="Arial"/>
        </w:rPr>
        <w:t>благоустройство территории.</w:t>
      </w:r>
    </w:p>
    <w:p w14:paraId="68CDC737" w14:textId="77777777" w:rsidR="004F6AB0" w:rsidRPr="002A65C8" w:rsidRDefault="004F6AB0" w:rsidP="003B7568">
      <w:pPr>
        <w:tabs>
          <w:tab w:val="num" w:pos="0"/>
        </w:tabs>
        <w:spacing w:after="0" w:line="240" w:lineRule="auto"/>
        <w:ind w:firstLine="709"/>
        <w:contextualSpacing/>
        <w:jc w:val="both"/>
        <w:rPr>
          <w:rFonts w:ascii="Arial" w:hAnsi="Arial" w:cs="Arial"/>
        </w:rPr>
      </w:pPr>
      <w:r w:rsidRPr="00A80A67">
        <w:rPr>
          <w:rFonts w:ascii="Arial" w:hAnsi="Arial" w:cs="Arial"/>
        </w:rPr>
        <w:t>Во время производства работ необходимо наличие обозначения границ постоянного и временного отводов, определенных проектом, в натуре. Все работы выполнять строго в пределах данных участков.</w:t>
      </w:r>
    </w:p>
    <w:p w14:paraId="39607ED8" w14:textId="77777777" w:rsidR="004F6AB0" w:rsidRPr="002A65C8" w:rsidRDefault="004F6AB0" w:rsidP="003B7568">
      <w:pPr>
        <w:tabs>
          <w:tab w:val="num" w:pos="0"/>
        </w:tabs>
        <w:spacing w:after="0" w:line="240" w:lineRule="auto"/>
        <w:ind w:firstLine="709"/>
        <w:contextualSpacing/>
        <w:jc w:val="both"/>
        <w:rPr>
          <w:rFonts w:ascii="Arial" w:hAnsi="Arial" w:cs="Arial"/>
        </w:rPr>
      </w:pPr>
      <w:r w:rsidRPr="002A65C8">
        <w:rPr>
          <w:rFonts w:ascii="Arial" w:hAnsi="Arial" w:cs="Arial"/>
        </w:rPr>
        <w:t xml:space="preserve">Применять постоянный контроль соблюдения технологических схем выполнения работ, ежедневный контроль технического состояния </w:t>
      </w:r>
      <w:r w:rsidR="007054C3" w:rsidRPr="002A65C8">
        <w:rPr>
          <w:rFonts w:ascii="Arial" w:hAnsi="Arial" w:cs="Arial"/>
        </w:rPr>
        <w:t>техники</w:t>
      </w:r>
      <w:r w:rsidRPr="002A65C8">
        <w:rPr>
          <w:rFonts w:ascii="Arial" w:hAnsi="Arial" w:cs="Arial"/>
        </w:rPr>
        <w:t xml:space="preserve">. </w:t>
      </w:r>
    </w:p>
    <w:p w14:paraId="45EEF398" w14:textId="624F6ECF" w:rsidR="004F6AB0" w:rsidRPr="002A65C8" w:rsidRDefault="004F6AB0" w:rsidP="003B7568">
      <w:pPr>
        <w:tabs>
          <w:tab w:val="num" w:pos="0"/>
        </w:tabs>
        <w:spacing w:after="0" w:line="240" w:lineRule="auto"/>
        <w:ind w:firstLine="709"/>
        <w:contextualSpacing/>
        <w:jc w:val="both"/>
        <w:rPr>
          <w:rFonts w:ascii="Arial" w:hAnsi="Arial" w:cs="Arial"/>
        </w:rPr>
      </w:pPr>
      <w:r w:rsidRPr="002A65C8">
        <w:rPr>
          <w:rFonts w:ascii="Arial" w:hAnsi="Arial" w:cs="Arial"/>
        </w:rPr>
        <w:t>Осуществлять постоянный</w:t>
      </w:r>
      <w:r w:rsidR="007054C3" w:rsidRPr="002A65C8">
        <w:rPr>
          <w:rFonts w:ascii="Arial" w:hAnsi="Arial" w:cs="Arial"/>
        </w:rPr>
        <w:t xml:space="preserve"> контроль над сбором, накоплением </w:t>
      </w:r>
      <w:r w:rsidRPr="002A65C8">
        <w:rPr>
          <w:rFonts w:ascii="Arial" w:hAnsi="Arial" w:cs="Arial"/>
        </w:rPr>
        <w:t>и дальнейшей утилизацией отходов, оборудовать строительные площадк</w:t>
      </w:r>
      <w:r w:rsidR="007054C3" w:rsidRPr="002A65C8">
        <w:rPr>
          <w:rFonts w:ascii="Arial" w:hAnsi="Arial" w:cs="Arial"/>
        </w:rPr>
        <w:t>и контейнерами для сбора мусора</w:t>
      </w:r>
      <w:r w:rsidRPr="002A65C8">
        <w:rPr>
          <w:rFonts w:ascii="Arial" w:hAnsi="Arial" w:cs="Arial"/>
        </w:rPr>
        <w:t>.</w:t>
      </w:r>
      <w:r w:rsidR="002A65C8">
        <w:rPr>
          <w:rFonts w:ascii="Arial" w:hAnsi="Arial" w:cs="Arial"/>
        </w:rPr>
        <w:t xml:space="preserve"> </w:t>
      </w:r>
      <w:r w:rsidRPr="002A65C8">
        <w:rPr>
          <w:rFonts w:ascii="Arial" w:hAnsi="Arial" w:cs="Arial"/>
        </w:rPr>
        <w:t xml:space="preserve">Обеспечить своевременный вывоз отходов с площадок строительства. </w:t>
      </w:r>
    </w:p>
    <w:p w14:paraId="7B03E0DD" w14:textId="77777777" w:rsidR="004F6AB0" w:rsidRPr="002A65C8" w:rsidRDefault="004F6AB0" w:rsidP="003B7568">
      <w:pPr>
        <w:tabs>
          <w:tab w:val="num" w:pos="0"/>
        </w:tabs>
        <w:spacing w:after="0" w:line="240" w:lineRule="auto"/>
        <w:ind w:firstLine="709"/>
        <w:contextualSpacing/>
        <w:jc w:val="both"/>
        <w:rPr>
          <w:rFonts w:ascii="Arial" w:hAnsi="Arial" w:cs="Arial"/>
        </w:rPr>
      </w:pPr>
    </w:p>
    <w:p w14:paraId="5ED66589" w14:textId="77777777" w:rsidR="004F6AB0" w:rsidRPr="002A65C8" w:rsidRDefault="004F6AB0" w:rsidP="00B439A3">
      <w:pPr>
        <w:tabs>
          <w:tab w:val="num" w:pos="0"/>
        </w:tabs>
        <w:spacing w:after="0" w:line="240" w:lineRule="auto"/>
        <w:ind w:firstLine="709"/>
        <w:contextualSpacing/>
        <w:jc w:val="both"/>
        <w:rPr>
          <w:rFonts w:ascii="Arial" w:hAnsi="Arial" w:cs="Arial"/>
          <w:b/>
        </w:rPr>
      </w:pPr>
      <w:bookmarkStart w:id="24" w:name="_Toc467827508"/>
      <w:bookmarkStart w:id="25" w:name="_Toc488396998"/>
      <w:r w:rsidRPr="002A65C8">
        <w:rPr>
          <w:rFonts w:ascii="Arial" w:hAnsi="Arial" w:cs="Arial"/>
          <w:b/>
        </w:rPr>
        <w:t>Экологический контроль в период эксплуатации объекта</w:t>
      </w:r>
      <w:bookmarkEnd w:id="24"/>
      <w:bookmarkEnd w:id="25"/>
    </w:p>
    <w:p w14:paraId="62021E4C" w14:textId="77777777" w:rsidR="004F6AB0" w:rsidRPr="002A65C8" w:rsidRDefault="004F6AB0" w:rsidP="00B439A3">
      <w:pPr>
        <w:tabs>
          <w:tab w:val="num" w:pos="0"/>
        </w:tabs>
        <w:spacing w:after="0" w:line="240" w:lineRule="auto"/>
        <w:ind w:firstLine="709"/>
        <w:contextualSpacing/>
        <w:jc w:val="both"/>
        <w:rPr>
          <w:rFonts w:ascii="Arial" w:hAnsi="Arial" w:cs="Arial"/>
        </w:rPr>
      </w:pPr>
      <w:r w:rsidRPr="002A65C8">
        <w:rPr>
          <w:rFonts w:ascii="Arial" w:hAnsi="Arial" w:cs="Arial"/>
        </w:rPr>
        <w:t>Производственный экологический контроль в период эксплуатации будет не требуется</w:t>
      </w:r>
      <w:r w:rsidR="007054C3" w:rsidRPr="002A65C8">
        <w:rPr>
          <w:rFonts w:ascii="Arial" w:hAnsi="Arial" w:cs="Arial"/>
        </w:rPr>
        <w:t xml:space="preserve">, так как объект не подлежит категорированию и не соответствует критериям негативного воздействия на окружающую сред. </w:t>
      </w:r>
    </w:p>
    <w:p w14:paraId="0651282C" w14:textId="77777777" w:rsidR="004F6AB0" w:rsidRPr="002A65C8" w:rsidRDefault="004F6AB0" w:rsidP="00B439A3">
      <w:pPr>
        <w:spacing w:after="0" w:line="240" w:lineRule="auto"/>
        <w:ind w:firstLine="709"/>
        <w:contextualSpacing/>
        <w:jc w:val="both"/>
        <w:rPr>
          <w:rFonts w:ascii="Arial" w:hAnsi="Arial" w:cs="Arial"/>
          <w:b/>
          <w:bCs/>
        </w:rPr>
      </w:pPr>
    </w:p>
    <w:p w14:paraId="727EDC4D" w14:textId="77777777" w:rsidR="004F6AB0" w:rsidRPr="002A65C8" w:rsidRDefault="004F6AB0" w:rsidP="00B439A3">
      <w:pPr>
        <w:spacing w:after="0" w:line="240" w:lineRule="auto"/>
        <w:ind w:firstLine="709"/>
        <w:contextualSpacing/>
        <w:jc w:val="both"/>
        <w:rPr>
          <w:rFonts w:ascii="Arial" w:hAnsi="Arial" w:cs="Arial"/>
          <w:b/>
          <w:bCs/>
        </w:rPr>
      </w:pPr>
      <w:r w:rsidRPr="002A65C8">
        <w:rPr>
          <w:rFonts w:ascii="Arial" w:hAnsi="Arial" w:cs="Arial"/>
          <w:b/>
          <w:bCs/>
        </w:rPr>
        <w:t xml:space="preserve">Экологический мониторинг в период эксплуатации объекта </w:t>
      </w:r>
    </w:p>
    <w:p w14:paraId="07D65848" w14:textId="0223E43E" w:rsidR="004F6AB0" w:rsidRPr="002A65C8" w:rsidRDefault="004F6AB0" w:rsidP="00B439A3">
      <w:pPr>
        <w:spacing w:after="0" w:line="240" w:lineRule="auto"/>
        <w:ind w:firstLine="709"/>
        <w:contextualSpacing/>
        <w:jc w:val="both"/>
        <w:rPr>
          <w:rFonts w:ascii="Arial" w:hAnsi="Arial" w:cs="Arial"/>
          <w:bCs/>
        </w:rPr>
      </w:pPr>
      <w:bookmarkStart w:id="26" w:name="_Toc467827507"/>
      <w:bookmarkStart w:id="27" w:name="_Toc488396997"/>
      <w:r w:rsidRPr="002A65C8">
        <w:rPr>
          <w:rFonts w:ascii="Arial" w:hAnsi="Arial" w:cs="Arial"/>
          <w:bCs/>
        </w:rPr>
        <w:t>При проведении работ по обустройству экологической тропы в заказнике «</w:t>
      </w:r>
      <w:r w:rsidR="002A65C8">
        <w:rPr>
          <w:rFonts w:ascii="Arial" w:hAnsi="Arial" w:cs="Arial"/>
          <w:bCs/>
        </w:rPr>
        <w:t>Сафонова дача</w:t>
      </w:r>
      <w:r w:rsidRPr="002A65C8">
        <w:rPr>
          <w:rFonts w:ascii="Arial" w:hAnsi="Arial" w:cs="Arial"/>
          <w:bCs/>
        </w:rPr>
        <w:t>» воздействие на природную среду будет минимальным в связи с краткосрочностью выполнения монтажных работ, их локальным характером и выполнением основной части работ</w:t>
      </w:r>
      <w:r w:rsidR="006A0C86" w:rsidRPr="002A65C8">
        <w:rPr>
          <w:rFonts w:ascii="Arial" w:hAnsi="Arial" w:cs="Arial"/>
          <w:bCs/>
        </w:rPr>
        <w:t xml:space="preserve"> за</w:t>
      </w:r>
      <w:r w:rsidRPr="002A65C8">
        <w:rPr>
          <w:rFonts w:ascii="Arial" w:hAnsi="Arial" w:cs="Arial"/>
          <w:bCs/>
        </w:rPr>
        <w:t xml:space="preserve"> пределами территории ООПТ.</w:t>
      </w:r>
    </w:p>
    <w:p w14:paraId="4505819F" w14:textId="77777777" w:rsidR="004F6AB0" w:rsidRPr="002A65C8" w:rsidRDefault="004F6AB0" w:rsidP="00B439A3">
      <w:pPr>
        <w:spacing w:after="0" w:line="240" w:lineRule="auto"/>
        <w:ind w:firstLine="709"/>
        <w:contextualSpacing/>
        <w:jc w:val="both"/>
        <w:rPr>
          <w:rFonts w:ascii="Arial" w:hAnsi="Arial" w:cs="Arial"/>
          <w:bCs/>
        </w:rPr>
      </w:pPr>
      <w:r w:rsidRPr="002A65C8">
        <w:rPr>
          <w:rFonts w:ascii="Arial" w:hAnsi="Arial" w:cs="Arial"/>
          <w:bCs/>
        </w:rPr>
        <w:t>Воздействие постоянных рекреационных нагрузок диктует необходимость проведения мониторинга именно на этапе эксплуатации.</w:t>
      </w:r>
    </w:p>
    <w:p w14:paraId="7F4A84D4" w14:textId="77777777" w:rsidR="004F6AB0" w:rsidRPr="002A65C8" w:rsidRDefault="004F6AB0" w:rsidP="00B439A3">
      <w:pPr>
        <w:spacing w:after="0" w:line="240" w:lineRule="auto"/>
        <w:ind w:firstLine="709"/>
        <w:contextualSpacing/>
        <w:jc w:val="both"/>
        <w:rPr>
          <w:rFonts w:ascii="Arial" w:hAnsi="Arial" w:cs="Arial"/>
        </w:rPr>
      </w:pPr>
      <w:r w:rsidRPr="002A65C8">
        <w:rPr>
          <w:rFonts w:ascii="Arial" w:eastAsia="Calibri" w:hAnsi="Arial" w:cs="Arial"/>
        </w:rPr>
        <w:t>П</w:t>
      </w:r>
      <w:r w:rsidRPr="002A65C8">
        <w:rPr>
          <w:rFonts w:ascii="Arial" w:hAnsi="Arial" w:cs="Arial"/>
        </w:rPr>
        <w:t>риоритетная задача особо охраняемых природных территорий заключается в сохранении ключевых параметров качества природных комплексов и объектов, минимизации любых антропогенных нагрузок. Своевременно заметить изменения, происходящие в природной сред</w:t>
      </w:r>
      <w:r w:rsidR="007054C3" w:rsidRPr="002A65C8">
        <w:rPr>
          <w:rFonts w:ascii="Arial" w:hAnsi="Arial" w:cs="Arial"/>
        </w:rPr>
        <w:t>е</w:t>
      </w:r>
      <w:r w:rsidRPr="002A65C8">
        <w:rPr>
          <w:rFonts w:ascii="Arial" w:hAnsi="Arial" w:cs="Arial"/>
        </w:rPr>
        <w:t xml:space="preserve"> под действием различных факторов можно благодаря проводимому мониторингу ее состояния.</w:t>
      </w:r>
    </w:p>
    <w:p w14:paraId="68D6B193" w14:textId="77777777" w:rsidR="004F6AB0" w:rsidRPr="002A65C8" w:rsidRDefault="004F6AB0" w:rsidP="00B439A3">
      <w:pPr>
        <w:spacing w:after="0" w:line="240" w:lineRule="auto"/>
        <w:ind w:firstLine="709"/>
        <w:contextualSpacing/>
        <w:jc w:val="both"/>
        <w:rPr>
          <w:rFonts w:ascii="Arial" w:hAnsi="Arial" w:cs="Arial"/>
          <w:shd w:val="clear" w:color="auto" w:fill="FFFFFF"/>
        </w:rPr>
      </w:pPr>
      <w:r w:rsidRPr="002A65C8">
        <w:rPr>
          <w:rFonts w:ascii="Arial" w:hAnsi="Arial" w:cs="Arial"/>
          <w:bCs/>
        </w:rPr>
        <w:t>Мониторинг состояния окружающей природной среды на маршруте экологической тропы в заказнике «</w:t>
      </w:r>
      <w:r w:rsidR="00456750" w:rsidRPr="002A65C8">
        <w:rPr>
          <w:rFonts w:ascii="Arial" w:hAnsi="Arial" w:cs="Arial"/>
          <w:bCs/>
        </w:rPr>
        <w:t>Сафонова дача</w:t>
      </w:r>
      <w:r w:rsidRPr="002A65C8">
        <w:rPr>
          <w:rFonts w:ascii="Arial" w:hAnsi="Arial" w:cs="Arial"/>
          <w:bCs/>
        </w:rPr>
        <w:t>» необходимо проводить на постоянной основе в период эксплуатации объекта с самого начала его функционирования.</w:t>
      </w:r>
    </w:p>
    <w:p w14:paraId="0F673849" w14:textId="77777777" w:rsidR="004F6AB0" w:rsidRPr="002A65C8" w:rsidRDefault="004F6AB0" w:rsidP="00B439A3">
      <w:pPr>
        <w:spacing w:after="0" w:line="240" w:lineRule="auto"/>
        <w:ind w:firstLine="709"/>
        <w:contextualSpacing/>
        <w:jc w:val="both"/>
        <w:rPr>
          <w:rFonts w:ascii="Arial" w:hAnsi="Arial" w:cs="Arial"/>
          <w:b/>
          <w:bCs/>
        </w:rPr>
      </w:pPr>
      <w:r w:rsidRPr="002A65C8">
        <w:rPr>
          <w:rFonts w:ascii="Arial" w:eastAsia="Calibri" w:hAnsi="Arial" w:cs="Arial"/>
        </w:rPr>
        <w:t>Особо</w:t>
      </w:r>
      <w:r w:rsidR="007054C3" w:rsidRPr="002A65C8">
        <w:rPr>
          <w:rFonts w:ascii="Arial" w:eastAsia="Calibri" w:hAnsi="Arial" w:cs="Arial"/>
        </w:rPr>
        <w:t>е</w:t>
      </w:r>
      <w:r w:rsidRPr="002A65C8">
        <w:rPr>
          <w:rFonts w:ascii="Arial" w:eastAsia="Calibri" w:hAnsi="Arial" w:cs="Arial"/>
        </w:rPr>
        <w:t xml:space="preserve"> место при эксплуатации экологической тропы должен занять мониторинг рекреационной нагрузки, поскольку, именно рекреационная нагрузка является основным </w:t>
      </w:r>
      <w:r w:rsidRPr="002A65C8">
        <w:rPr>
          <w:rFonts w:ascii="Arial" w:eastAsia="Calibri" w:hAnsi="Arial" w:cs="Arial"/>
        </w:rPr>
        <w:lastRenderedPageBreak/>
        <w:t xml:space="preserve">фактором воздействия на природные ландшафты на этапе функционирования экологической тропы. </w:t>
      </w:r>
      <w:r w:rsidRPr="002A65C8">
        <w:rPr>
          <w:rFonts w:ascii="Arial" w:hAnsi="Arial" w:cs="Arial"/>
          <w:shd w:val="clear" w:color="auto" w:fill="FFFFFF"/>
        </w:rPr>
        <w:t>Рекреационный мониторинг проводится не только для осуществления систематических наблюдений и оценки. Конечной целью рекреационного мониторинга является прогнозирование состояния природной территории под воздействием рекреационных нагрузок.</w:t>
      </w:r>
    </w:p>
    <w:p w14:paraId="05E700DF" w14:textId="77777777" w:rsidR="004F6AB0" w:rsidRPr="002A65C8" w:rsidRDefault="004F6AB0" w:rsidP="00B439A3">
      <w:pPr>
        <w:spacing w:after="0" w:line="240" w:lineRule="auto"/>
        <w:ind w:firstLine="709"/>
        <w:contextualSpacing/>
        <w:jc w:val="both"/>
        <w:rPr>
          <w:rFonts w:ascii="Arial" w:hAnsi="Arial" w:cs="Arial"/>
        </w:rPr>
      </w:pPr>
      <w:r w:rsidRPr="002A65C8">
        <w:rPr>
          <w:rFonts w:ascii="Arial" w:hAnsi="Arial" w:cs="Arial"/>
          <w:b/>
        </w:rPr>
        <w:t>Основной метод</w:t>
      </w:r>
      <w:r w:rsidRPr="002A65C8">
        <w:rPr>
          <w:rFonts w:ascii="Arial" w:hAnsi="Arial" w:cs="Arial"/>
        </w:rPr>
        <w:t xml:space="preserve"> проведения мониторинговых исследований, связанных с воздействием </w:t>
      </w:r>
      <w:proofErr w:type="spellStart"/>
      <w:r w:rsidRPr="002A65C8">
        <w:rPr>
          <w:rFonts w:ascii="Arial" w:hAnsi="Arial" w:cs="Arial"/>
        </w:rPr>
        <w:t>рекреантов</w:t>
      </w:r>
      <w:proofErr w:type="spellEnd"/>
      <w:r w:rsidRPr="002A65C8">
        <w:rPr>
          <w:rFonts w:ascii="Arial" w:hAnsi="Arial" w:cs="Arial"/>
        </w:rPr>
        <w:t xml:space="preserve">, – периодические наблюдения на ключевых участках (пробная и/или контрольная площадь, профиль, стоянка туристов, экскурсионный маршрут и </w:t>
      </w:r>
      <w:proofErr w:type="spellStart"/>
      <w:r w:rsidRPr="002A65C8">
        <w:rPr>
          <w:rFonts w:ascii="Arial" w:hAnsi="Arial" w:cs="Arial"/>
        </w:rPr>
        <w:t>т.п</w:t>
      </w:r>
      <w:proofErr w:type="spellEnd"/>
      <w:r w:rsidRPr="002A65C8">
        <w:rPr>
          <w:rFonts w:ascii="Arial" w:hAnsi="Arial" w:cs="Arial"/>
        </w:rPr>
        <w:t xml:space="preserve">) на всем протяжении экологической тропы.  </w:t>
      </w:r>
    </w:p>
    <w:p w14:paraId="0A190EE8" w14:textId="77777777" w:rsidR="004F6AB0" w:rsidRPr="002A65C8" w:rsidRDefault="004F6AB0" w:rsidP="00536222">
      <w:pPr>
        <w:spacing w:after="0" w:line="240" w:lineRule="auto"/>
        <w:ind w:firstLine="709"/>
        <w:contextualSpacing/>
        <w:jc w:val="both"/>
        <w:rPr>
          <w:rFonts w:ascii="Arial" w:hAnsi="Arial" w:cs="Arial"/>
          <w:strike/>
        </w:rPr>
      </w:pPr>
      <w:r w:rsidRPr="002A65C8">
        <w:rPr>
          <w:rFonts w:ascii="Arial" w:hAnsi="Arial" w:cs="Arial"/>
        </w:rPr>
        <w:t xml:space="preserve">Проводить мониторинг маршрута экологической тропы целесообразно не реже </w:t>
      </w:r>
      <w:r w:rsidR="00536222" w:rsidRPr="002A65C8">
        <w:rPr>
          <w:rFonts w:ascii="Arial" w:hAnsi="Arial" w:cs="Arial"/>
        </w:rPr>
        <w:t>3</w:t>
      </w:r>
      <w:r w:rsidRPr="002A65C8">
        <w:rPr>
          <w:rFonts w:ascii="Arial" w:hAnsi="Arial" w:cs="Arial"/>
        </w:rPr>
        <w:t xml:space="preserve"> раз в год (до туристического сезона,</w:t>
      </w:r>
      <w:r w:rsidR="00B439A3" w:rsidRPr="002A65C8">
        <w:rPr>
          <w:rFonts w:ascii="Arial" w:hAnsi="Arial" w:cs="Arial"/>
        </w:rPr>
        <w:t xml:space="preserve"> в середине сезона (в период массовых посещений</w:t>
      </w:r>
      <w:r w:rsidR="00536222" w:rsidRPr="002A65C8">
        <w:rPr>
          <w:rFonts w:ascii="Arial" w:hAnsi="Arial" w:cs="Arial"/>
        </w:rPr>
        <w:t>)</w:t>
      </w:r>
      <w:r w:rsidR="006A0C86" w:rsidRPr="002A65C8">
        <w:rPr>
          <w:rFonts w:ascii="Arial" w:hAnsi="Arial" w:cs="Arial"/>
        </w:rPr>
        <w:t>, а также в конце сезона)</w:t>
      </w:r>
      <w:r w:rsidR="00536222" w:rsidRPr="002A65C8">
        <w:rPr>
          <w:rFonts w:ascii="Arial" w:hAnsi="Arial" w:cs="Arial"/>
        </w:rPr>
        <w:t xml:space="preserve">. </w:t>
      </w:r>
    </w:p>
    <w:p w14:paraId="7E5D8DFA" w14:textId="77777777" w:rsidR="004F6AB0" w:rsidRPr="002A65C8" w:rsidRDefault="004F6AB0" w:rsidP="00B439A3">
      <w:pPr>
        <w:spacing w:after="0" w:line="240" w:lineRule="auto"/>
        <w:ind w:firstLine="709"/>
        <w:jc w:val="both"/>
        <w:rPr>
          <w:rFonts w:ascii="Arial" w:hAnsi="Arial" w:cs="Arial"/>
          <w:u w:val="single"/>
        </w:rPr>
      </w:pPr>
      <w:r w:rsidRPr="002A65C8">
        <w:rPr>
          <w:rFonts w:ascii="Arial" w:hAnsi="Arial" w:cs="Arial"/>
          <w:u w:val="single"/>
        </w:rPr>
        <w:t xml:space="preserve">Предложения по покомпонентному мониторингу. </w:t>
      </w:r>
    </w:p>
    <w:p w14:paraId="661CBCC2" w14:textId="77777777" w:rsidR="004F6AB0" w:rsidRPr="002A65C8" w:rsidRDefault="004F6AB0" w:rsidP="00B439A3">
      <w:pPr>
        <w:spacing w:after="0" w:line="240" w:lineRule="auto"/>
        <w:ind w:firstLine="709"/>
        <w:contextualSpacing/>
        <w:jc w:val="both"/>
        <w:rPr>
          <w:rFonts w:ascii="Arial" w:hAnsi="Arial" w:cs="Arial"/>
        </w:rPr>
      </w:pPr>
      <w:r w:rsidRPr="002A65C8">
        <w:rPr>
          <w:rFonts w:ascii="Arial" w:hAnsi="Arial" w:cs="Arial"/>
        </w:rPr>
        <w:t xml:space="preserve">- мониторинг ландшафтов и растительности, включающий оценку: площади местообитаний, состояния и </w:t>
      </w:r>
      <w:proofErr w:type="spellStart"/>
      <w:r w:rsidRPr="002A65C8">
        <w:rPr>
          <w:rFonts w:ascii="Arial" w:hAnsi="Arial" w:cs="Arial"/>
        </w:rPr>
        <w:t>н</w:t>
      </w:r>
      <w:r w:rsidR="006A0C86" w:rsidRPr="002A65C8">
        <w:rPr>
          <w:rFonts w:ascii="Arial" w:hAnsi="Arial" w:cs="Arial"/>
        </w:rPr>
        <w:t>а</w:t>
      </w:r>
      <w:r w:rsidRPr="002A65C8">
        <w:rPr>
          <w:rFonts w:ascii="Arial" w:hAnsi="Arial" w:cs="Arial"/>
        </w:rPr>
        <w:t>р</w:t>
      </w:r>
      <w:r w:rsidR="006A0C86" w:rsidRPr="002A65C8">
        <w:rPr>
          <w:rFonts w:ascii="Arial" w:hAnsi="Arial" w:cs="Arial"/>
        </w:rPr>
        <w:t>у</w:t>
      </w:r>
      <w:r w:rsidRPr="002A65C8">
        <w:rPr>
          <w:rFonts w:ascii="Arial" w:hAnsi="Arial" w:cs="Arial"/>
        </w:rPr>
        <w:t>ш</w:t>
      </w:r>
      <w:r w:rsidR="006A0C86" w:rsidRPr="002A65C8">
        <w:rPr>
          <w:rFonts w:ascii="Arial" w:hAnsi="Arial" w:cs="Arial"/>
        </w:rPr>
        <w:t>е</w:t>
      </w:r>
      <w:r w:rsidRPr="002A65C8">
        <w:rPr>
          <w:rFonts w:ascii="Arial" w:hAnsi="Arial" w:cs="Arial"/>
        </w:rPr>
        <w:t>нности</w:t>
      </w:r>
      <w:proofErr w:type="spellEnd"/>
      <w:r w:rsidRPr="002A65C8">
        <w:rPr>
          <w:rFonts w:ascii="Arial" w:hAnsi="Arial" w:cs="Arial"/>
        </w:rPr>
        <w:t xml:space="preserve"> границ с соседними местообитаниями; характеристики видовой и ценотической структуры местообитания; жизненности растений, слагающих местообитание; </w:t>
      </w:r>
      <w:r w:rsidR="006A0C86" w:rsidRPr="002A65C8">
        <w:rPr>
          <w:rFonts w:ascii="Arial" w:hAnsi="Arial" w:cs="Arial"/>
        </w:rPr>
        <w:t>оценку численности и оценку с</w:t>
      </w:r>
      <w:r w:rsidRPr="002A65C8">
        <w:rPr>
          <w:rFonts w:ascii="Arial" w:hAnsi="Arial" w:cs="Arial"/>
        </w:rPr>
        <w:t>остояния редких видов растений по морфологическим и фитопатологическим признакам; оценку состояния местообитаний лесов высокой природоохранной ценности; виды нарушений растительного покрова и их интенсивность;</w:t>
      </w:r>
    </w:p>
    <w:p w14:paraId="778251F0" w14:textId="77777777" w:rsidR="004F6AB0" w:rsidRPr="002A65C8" w:rsidRDefault="004F6AB0" w:rsidP="00B439A3">
      <w:pPr>
        <w:spacing w:after="0" w:line="240" w:lineRule="auto"/>
        <w:ind w:firstLine="709"/>
        <w:contextualSpacing/>
        <w:jc w:val="both"/>
        <w:rPr>
          <w:rFonts w:ascii="Arial" w:hAnsi="Arial" w:cs="Arial"/>
        </w:rPr>
      </w:pPr>
      <w:r w:rsidRPr="002A65C8">
        <w:rPr>
          <w:rFonts w:ascii="Arial" w:hAnsi="Arial" w:cs="Arial"/>
        </w:rPr>
        <w:t xml:space="preserve">- мониторинг почвенного покрова, включающий: </w:t>
      </w:r>
      <w:r w:rsidR="006A0C86" w:rsidRPr="002A65C8">
        <w:rPr>
          <w:rFonts w:ascii="Arial" w:hAnsi="Arial" w:cs="Arial"/>
        </w:rPr>
        <w:t xml:space="preserve">визуальное </w:t>
      </w:r>
      <w:r w:rsidRPr="002A65C8">
        <w:rPr>
          <w:rFonts w:ascii="Arial" w:hAnsi="Arial" w:cs="Arial"/>
        </w:rPr>
        <w:t xml:space="preserve">выявление участков почвенного покрова с развитием </w:t>
      </w:r>
      <w:proofErr w:type="spellStart"/>
      <w:r w:rsidRPr="002A65C8">
        <w:rPr>
          <w:rFonts w:ascii="Arial" w:hAnsi="Arial" w:cs="Arial"/>
        </w:rPr>
        <w:t>деградационных</w:t>
      </w:r>
      <w:proofErr w:type="spellEnd"/>
      <w:r w:rsidRPr="002A65C8">
        <w:rPr>
          <w:rFonts w:ascii="Arial" w:hAnsi="Arial" w:cs="Arial"/>
        </w:rPr>
        <w:t xml:space="preserve"> процессов, определения площади деградированных почв и степени деградации; выявление загрязненных и захламленных участков и установления степени загрязнения; </w:t>
      </w:r>
    </w:p>
    <w:p w14:paraId="5D8E60DE" w14:textId="77777777" w:rsidR="004F6AB0" w:rsidRPr="002A65C8" w:rsidRDefault="004F6AB0" w:rsidP="00B439A3">
      <w:pPr>
        <w:spacing w:after="0" w:line="240" w:lineRule="auto"/>
        <w:ind w:firstLine="709"/>
        <w:contextualSpacing/>
        <w:jc w:val="both"/>
        <w:rPr>
          <w:rFonts w:ascii="Arial" w:hAnsi="Arial" w:cs="Arial"/>
        </w:rPr>
      </w:pPr>
      <w:r w:rsidRPr="002A65C8">
        <w:rPr>
          <w:rFonts w:ascii="Arial" w:hAnsi="Arial" w:cs="Arial"/>
        </w:rPr>
        <w:t>- мониторинг состояния животного мира определение состояния местообитаний и оценка динамики популяций охраняемых и ценных в хозяйственном отношении видов животных; выявление пространственных реакций фауны, на антропогенное воздействие.</w:t>
      </w:r>
    </w:p>
    <w:p w14:paraId="3A270814" w14:textId="77777777" w:rsidR="004F6AB0" w:rsidRPr="002A65C8" w:rsidRDefault="004F6AB0" w:rsidP="00B439A3">
      <w:pPr>
        <w:spacing w:after="0" w:line="240" w:lineRule="auto"/>
        <w:ind w:firstLine="709"/>
        <w:jc w:val="both"/>
        <w:rPr>
          <w:rFonts w:ascii="Arial" w:hAnsi="Arial" w:cs="Arial"/>
        </w:rPr>
      </w:pPr>
      <w:r w:rsidRPr="002A65C8">
        <w:rPr>
          <w:rFonts w:ascii="Arial" w:hAnsi="Arial" w:cs="Arial"/>
        </w:rPr>
        <w:t xml:space="preserve">- мониторинг числа </w:t>
      </w:r>
      <w:proofErr w:type="spellStart"/>
      <w:r w:rsidRPr="002A65C8">
        <w:rPr>
          <w:rFonts w:ascii="Arial" w:hAnsi="Arial" w:cs="Arial"/>
        </w:rPr>
        <w:t>рекреантов</w:t>
      </w:r>
      <w:proofErr w:type="spellEnd"/>
      <w:r w:rsidRPr="002A65C8">
        <w:rPr>
          <w:rFonts w:ascii="Arial" w:hAnsi="Arial" w:cs="Arial"/>
        </w:rPr>
        <w:t xml:space="preserve"> (расчет фактической рекреационной нагрузки).</w:t>
      </w:r>
    </w:p>
    <w:p w14:paraId="066DC288" w14:textId="77777777" w:rsidR="006A0C86" w:rsidRPr="002A65C8" w:rsidRDefault="006A0C86" w:rsidP="00B439A3">
      <w:pPr>
        <w:spacing w:after="0" w:line="240" w:lineRule="auto"/>
        <w:ind w:firstLine="709"/>
        <w:jc w:val="both"/>
        <w:rPr>
          <w:rFonts w:ascii="Arial" w:hAnsi="Arial" w:cs="Arial"/>
        </w:rPr>
      </w:pPr>
    </w:p>
    <w:p w14:paraId="3BCC9806" w14:textId="77777777" w:rsidR="004F6AB0" w:rsidRPr="002A65C8" w:rsidRDefault="004F6AB0" w:rsidP="00B439A3">
      <w:pPr>
        <w:spacing w:after="0" w:line="240" w:lineRule="auto"/>
        <w:ind w:firstLine="709"/>
        <w:jc w:val="both"/>
        <w:rPr>
          <w:rFonts w:ascii="Arial" w:hAnsi="Arial" w:cs="Arial"/>
        </w:rPr>
      </w:pPr>
      <w:r w:rsidRPr="002A65C8">
        <w:rPr>
          <w:rFonts w:ascii="Arial" w:hAnsi="Arial" w:cs="Arial"/>
        </w:rPr>
        <w:t xml:space="preserve">Помимо этого, у рекреационного мониторинга есть ряд специфических задач: </w:t>
      </w:r>
    </w:p>
    <w:p w14:paraId="32F0F5FF" w14:textId="77777777" w:rsidR="004F6AB0" w:rsidRPr="002A65C8" w:rsidRDefault="004F6AB0" w:rsidP="00B439A3">
      <w:pPr>
        <w:spacing w:after="0" w:line="240" w:lineRule="auto"/>
        <w:ind w:firstLine="709"/>
        <w:jc w:val="both"/>
        <w:rPr>
          <w:rFonts w:ascii="Arial" w:hAnsi="Arial" w:cs="Arial"/>
        </w:rPr>
      </w:pPr>
      <w:r w:rsidRPr="002A65C8">
        <w:rPr>
          <w:rFonts w:ascii="Arial" w:hAnsi="Arial" w:cs="Arial"/>
        </w:rPr>
        <w:t>- слежение за территорией в целом – с целью установить прямые следы воздействия человека: замусоривание, появление несанкционированных кострищ, надписей на камнях, стволах деревьев, стенах пещер и т.д.;</w:t>
      </w:r>
    </w:p>
    <w:p w14:paraId="611A0CFA"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слежение за состоянием объектов информационного (указатели и стенды) и природоохранного благоустройства (укрепленное полотно тропы, деревянные настилы, мостики, стационарные кострища и другие малые архитектурные формы). При этом в задачу рекреационного мониторинга входит не анализ содержания или качества таких объектов, а именно оценка их состояния.</w:t>
      </w:r>
    </w:p>
    <w:p w14:paraId="3F70CEC1" w14:textId="77777777" w:rsidR="006A0C86" w:rsidRPr="002A65C8" w:rsidRDefault="006A0C86" w:rsidP="004F6AB0">
      <w:pPr>
        <w:spacing w:after="0" w:line="240" w:lineRule="auto"/>
        <w:ind w:firstLine="567"/>
        <w:jc w:val="both"/>
        <w:rPr>
          <w:rFonts w:ascii="Arial" w:hAnsi="Arial" w:cs="Arial"/>
        </w:rPr>
      </w:pPr>
    </w:p>
    <w:p w14:paraId="65B88639" w14:textId="77777777" w:rsidR="006A0C86" w:rsidRPr="002A65C8" w:rsidRDefault="006A0C86" w:rsidP="00870936">
      <w:pPr>
        <w:spacing w:after="0" w:line="240" w:lineRule="auto"/>
        <w:ind w:firstLine="567"/>
        <w:jc w:val="both"/>
        <w:rPr>
          <w:rFonts w:ascii="Arial" w:hAnsi="Arial" w:cs="Arial"/>
        </w:rPr>
      </w:pPr>
      <w:r w:rsidRPr="002A65C8">
        <w:rPr>
          <w:rFonts w:ascii="Arial" w:hAnsi="Arial" w:cs="Arial"/>
        </w:rPr>
        <w:t xml:space="preserve">Мониторинг может осуществлять силами </w:t>
      </w:r>
      <w:r w:rsidR="00870936" w:rsidRPr="002A65C8">
        <w:rPr>
          <w:rFonts w:ascii="Arial" w:hAnsi="Arial" w:cs="Arial"/>
        </w:rPr>
        <w:t>ГБУ СК «Дирекция ООПТ СК»,</w:t>
      </w:r>
      <w:r w:rsidRPr="002A65C8">
        <w:rPr>
          <w:rFonts w:ascii="Arial" w:hAnsi="Arial" w:cs="Arial"/>
        </w:rPr>
        <w:t xml:space="preserve"> учитывая специфику работы организации и наличие постоянного егерского и инспекторского контроля (надзора) на данной территории. </w:t>
      </w:r>
    </w:p>
    <w:p w14:paraId="730216D0" w14:textId="77777777" w:rsidR="006A0C86" w:rsidRPr="002A65C8" w:rsidRDefault="006A0C86" w:rsidP="00870936">
      <w:pPr>
        <w:spacing w:after="0" w:line="240" w:lineRule="auto"/>
        <w:ind w:firstLine="567"/>
        <w:jc w:val="both"/>
        <w:rPr>
          <w:rFonts w:ascii="Arial" w:hAnsi="Arial" w:cs="Arial"/>
        </w:rPr>
      </w:pPr>
      <w:r w:rsidRPr="002A65C8">
        <w:rPr>
          <w:rFonts w:ascii="Arial" w:hAnsi="Arial" w:cs="Arial"/>
        </w:rPr>
        <w:t xml:space="preserve">В случае выявления явных признаком деградации почвенного покрова (по обочинам </w:t>
      </w:r>
      <w:proofErr w:type="spellStart"/>
      <w:r w:rsidRPr="002A65C8">
        <w:rPr>
          <w:rFonts w:ascii="Arial" w:hAnsi="Arial" w:cs="Arial"/>
        </w:rPr>
        <w:t>экотропы</w:t>
      </w:r>
      <w:proofErr w:type="spellEnd"/>
      <w:r w:rsidRPr="002A65C8">
        <w:rPr>
          <w:rFonts w:ascii="Arial" w:hAnsi="Arial" w:cs="Arial"/>
        </w:rPr>
        <w:t xml:space="preserve">), изменения параметров растительности (появление сухостоя, угнетение травянистой растительности и т.п.) более детальные изменения и выявления причинно-следственных связей между функционированием </w:t>
      </w:r>
      <w:proofErr w:type="spellStart"/>
      <w:r w:rsidRPr="002A65C8">
        <w:rPr>
          <w:rFonts w:ascii="Arial" w:hAnsi="Arial" w:cs="Arial"/>
        </w:rPr>
        <w:t>экотропы</w:t>
      </w:r>
      <w:proofErr w:type="spellEnd"/>
      <w:r w:rsidRPr="002A65C8">
        <w:rPr>
          <w:rFonts w:ascii="Arial" w:hAnsi="Arial" w:cs="Arial"/>
        </w:rPr>
        <w:t xml:space="preserve"> и состоянием экосистемы могут быть выполнены привлеченными специалистами и учеными (при необходимости). </w:t>
      </w:r>
    </w:p>
    <w:p w14:paraId="32322F29" w14:textId="77777777" w:rsidR="006A0C86" w:rsidRPr="002A65C8" w:rsidRDefault="006A0C86" w:rsidP="006A0C86">
      <w:pPr>
        <w:spacing w:after="0" w:line="240" w:lineRule="auto"/>
        <w:ind w:firstLine="709"/>
        <w:jc w:val="both"/>
        <w:rPr>
          <w:rFonts w:ascii="Arial" w:hAnsi="Arial" w:cs="Arial"/>
        </w:rPr>
      </w:pPr>
    </w:p>
    <w:p w14:paraId="4A480CA3" w14:textId="3B43FA44" w:rsidR="004F6AB0" w:rsidRPr="002A65C8" w:rsidRDefault="004F6AB0" w:rsidP="004F6AB0">
      <w:pPr>
        <w:spacing w:after="0" w:line="240" w:lineRule="auto"/>
        <w:ind w:firstLine="567"/>
        <w:jc w:val="both"/>
        <w:rPr>
          <w:rFonts w:ascii="Arial" w:hAnsi="Arial" w:cs="Arial"/>
        </w:rPr>
      </w:pPr>
      <w:r w:rsidRPr="002A65C8">
        <w:rPr>
          <w:rFonts w:ascii="Arial" w:hAnsi="Arial" w:cs="Arial"/>
        </w:rPr>
        <w:t xml:space="preserve">На основании результатов мониторинга в конце каждого туристского сезона отдельно по каждому маршруту </w:t>
      </w:r>
      <w:r w:rsidR="002A65C8" w:rsidRPr="002A65C8">
        <w:rPr>
          <w:rFonts w:ascii="Arial" w:hAnsi="Arial" w:cs="Arial"/>
        </w:rPr>
        <w:t>ГБУ СК «Дирекция ООПТ СК»</w:t>
      </w:r>
      <w:r w:rsidR="002A65C8">
        <w:rPr>
          <w:rFonts w:ascii="Arial" w:hAnsi="Arial" w:cs="Arial"/>
        </w:rPr>
        <w:t xml:space="preserve"> </w:t>
      </w:r>
      <w:r w:rsidRPr="002A65C8">
        <w:rPr>
          <w:rFonts w:ascii="Arial" w:hAnsi="Arial" w:cs="Arial"/>
        </w:rPr>
        <w:t xml:space="preserve">принимаются </w:t>
      </w:r>
      <w:r w:rsidRPr="002A65C8">
        <w:rPr>
          <w:rFonts w:ascii="Arial" w:hAnsi="Arial" w:cs="Arial"/>
        </w:rPr>
        <w:lastRenderedPageBreak/>
        <w:t>управленческие решения. Они могут быть как оперативного характера, так и долгосрочного. В любом случае перечень управленческих решений должен включать:</w:t>
      </w:r>
    </w:p>
    <w:p w14:paraId="4919B3C3"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регулирование, то есть снижение, стабилизацию или повышение допустимой нагрузки; корректировку распределения нагрузки по сезонам или месяцам в течение года;</w:t>
      </w:r>
    </w:p>
    <w:p w14:paraId="7A1224EA"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уточнение сроков рекреационного сезона;</w:t>
      </w:r>
    </w:p>
    <w:p w14:paraId="251F267C"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xml:space="preserve">- корректировку планов </w:t>
      </w:r>
      <w:r w:rsidR="006A0C86" w:rsidRPr="002A65C8">
        <w:rPr>
          <w:rFonts w:ascii="Arial" w:hAnsi="Arial" w:cs="Arial"/>
        </w:rPr>
        <w:t>установки</w:t>
      </w:r>
      <w:r w:rsidRPr="002A65C8">
        <w:rPr>
          <w:rFonts w:ascii="Arial" w:hAnsi="Arial" w:cs="Arial"/>
        </w:rPr>
        <w:t xml:space="preserve"> новых рекреационных объектов или расширения существующих;</w:t>
      </w:r>
    </w:p>
    <w:p w14:paraId="37143817"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уточнение необходимости повышения уровня информационного и природоохранного благоустройства рекреационных объектов;</w:t>
      </w:r>
    </w:p>
    <w:p w14:paraId="1DB8AA6A"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планирование мероприятий по профилактике и/или устранению нарушений, ликвидации негативных последствий туристско-рекреационной деятельности, улучшению санитарного состояния территории, воспроизводству природных ресурсов и т.д.;</w:t>
      </w:r>
    </w:p>
    <w:p w14:paraId="506E791A"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внесение изменений в программу туристско-экскурсионной деятельности (полное или частичное изменение маршрута, включение новых объектов осмотра и/или исключение прежних по причине их особой уязвимости и т.д.);</w:t>
      </w:r>
    </w:p>
    <w:p w14:paraId="3928B70F"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 усовершенствование методов и повышение роли эколого-воспитательной работы с туристами, посещающими данную территорию в целом и данный маршрут, в частности.</w:t>
      </w:r>
    </w:p>
    <w:p w14:paraId="6A038167" w14:textId="77777777" w:rsidR="006A0C86" w:rsidRPr="002A65C8" w:rsidRDefault="006A0C86" w:rsidP="004F6AB0">
      <w:pPr>
        <w:spacing w:after="0" w:line="240" w:lineRule="auto"/>
        <w:ind w:firstLine="567"/>
        <w:jc w:val="both"/>
        <w:rPr>
          <w:rFonts w:ascii="Arial" w:hAnsi="Arial" w:cs="Arial"/>
        </w:rPr>
      </w:pPr>
    </w:p>
    <w:p w14:paraId="3F046087"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Если в ходе ежегодного многолетнего мониторинга удается определить неизменность природных комплексов и объектов в результате функционирования маршрута экологической тропы, или незначительность их изменений, значит, существующую рекреационную нагрузку на тропу можно принять за допустимую, на ближайшее время не требующую корректировки.</w:t>
      </w:r>
    </w:p>
    <w:p w14:paraId="25F7FDF3" w14:textId="77777777" w:rsidR="004F6AB0" w:rsidRPr="002A65C8" w:rsidRDefault="004F6AB0" w:rsidP="004F6AB0">
      <w:pPr>
        <w:spacing w:after="0" w:line="240" w:lineRule="auto"/>
        <w:ind w:firstLine="567"/>
        <w:jc w:val="both"/>
        <w:rPr>
          <w:rFonts w:ascii="Arial" w:hAnsi="Arial" w:cs="Arial"/>
        </w:rPr>
      </w:pPr>
      <w:r w:rsidRPr="002A65C8">
        <w:rPr>
          <w:rFonts w:ascii="Arial" w:hAnsi="Arial" w:cs="Arial"/>
        </w:rPr>
        <w:t>Если же по данным мониторинговых исследований становится ясным, что изменения экосистем под воздействием рекреации входят в противоречие, а затем и вовсе становятся несовместимыми с задачами сохранения природы, следует полностью исключить посещение маршрута экологической тропы (временно или на постоянной основе).</w:t>
      </w:r>
    </w:p>
    <w:p w14:paraId="35D62420" w14:textId="77777777" w:rsidR="004F6AB0" w:rsidRPr="002A65C8" w:rsidRDefault="004F6AB0" w:rsidP="007054C3">
      <w:pPr>
        <w:spacing w:after="0" w:line="240" w:lineRule="auto"/>
        <w:ind w:firstLine="567"/>
        <w:contextualSpacing/>
        <w:jc w:val="center"/>
        <w:rPr>
          <w:rFonts w:ascii="Arial" w:hAnsi="Arial" w:cs="Arial"/>
          <w:b/>
        </w:rPr>
      </w:pPr>
    </w:p>
    <w:bookmarkEnd w:id="26"/>
    <w:bookmarkEnd w:id="27"/>
    <w:p w14:paraId="7334B916" w14:textId="77777777" w:rsidR="00FA5BE3" w:rsidRDefault="00FA5BE3" w:rsidP="006D7FF7">
      <w:pPr>
        <w:spacing w:after="0" w:line="240" w:lineRule="auto"/>
        <w:ind w:firstLine="567"/>
        <w:jc w:val="both"/>
        <w:rPr>
          <w:rFonts w:ascii="Arial" w:hAnsi="Arial" w:cs="Arial"/>
          <w:bCs/>
          <w:szCs w:val="24"/>
        </w:rPr>
      </w:pPr>
    </w:p>
    <w:p w14:paraId="48AD7C8C" w14:textId="77777777" w:rsidR="00FA5BE3" w:rsidRDefault="00FA5BE3" w:rsidP="006D7FF7">
      <w:pPr>
        <w:spacing w:after="0" w:line="240" w:lineRule="auto"/>
        <w:ind w:firstLine="567"/>
        <w:jc w:val="both"/>
        <w:rPr>
          <w:rFonts w:ascii="Arial" w:hAnsi="Arial" w:cs="Arial"/>
          <w:bCs/>
          <w:szCs w:val="24"/>
        </w:rPr>
      </w:pPr>
    </w:p>
    <w:p w14:paraId="428FF4EE" w14:textId="77777777" w:rsidR="00FA5BE3" w:rsidRDefault="00FA5BE3" w:rsidP="006D7FF7">
      <w:pPr>
        <w:spacing w:after="0" w:line="240" w:lineRule="auto"/>
        <w:ind w:firstLine="567"/>
        <w:jc w:val="both"/>
        <w:rPr>
          <w:rFonts w:ascii="Arial" w:hAnsi="Arial" w:cs="Arial"/>
          <w:bCs/>
          <w:szCs w:val="24"/>
        </w:rPr>
      </w:pPr>
    </w:p>
    <w:p w14:paraId="27B421C8" w14:textId="77777777" w:rsidR="00FA5BE3" w:rsidRDefault="00FA5BE3" w:rsidP="006D7FF7">
      <w:pPr>
        <w:spacing w:after="0" w:line="240" w:lineRule="auto"/>
        <w:ind w:firstLine="567"/>
        <w:jc w:val="both"/>
        <w:rPr>
          <w:rFonts w:ascii="Arial" w:hAnsi="Arial" w:cs="Arial"/>
          <w:bCs/>
          <w:szCs w:val="24"/>
        </w:rPr>
      </w:pPr>
    </w:p>
    <w:p w14:paraId="4480CEE5" w14:textId="77777777" w:rsidR="00FA5BE3" w:rsidRDefault="00FA5BE3">
      <w:pPr>
        <w:rPr>
          <w:rFonts w:ascii="Arial" w:hAnsi="Arial" w:cs="Arial"/>
          <w:bCs/>
          <w:szCs w:val="24"/>
        </w:rPr>
      </w:pPr>
      <w:r>
        <w:rPr>
          <w:rFonts w:ascii="Arial" w:hAnsi="Arial" w:cs="Arial"/>
          <w:bCs/>
          <w:szCs w:val="24"/>
        </w:rPr>
        <w:br w:type="page"/>
      </w:r>
    </w:p>
    <w:p w14:paraId="1C8E0DD8" w14:textId="77777777" w:rsidR="00FA5BE3" w:rsidRPr="004F6AB0" w:rsidRDefault="00FA5BE3">
      <w:pPr>
        <w:pStyle w:val="af5"/>
        <w:numPr>
          <w:ilvl w:val="0"/>
          <w:numId w:val="15"/>
        </w:numPr>
        <w:spacing w:after="0" w:line="240" w:lineRule="auto"/>
        <w:jc w:val="center"/>
        <w:rPr>
          <w:rFonts w:ascii="Arial" w:eastAsia="Calibri" w:hAnsi="Arial" w:cs="Arial"/>
          <w:b/>
          <w:sz w:val="28"/>
          <w:szCs w:val="28"/>
        </w:rPr>
      </w:pPr>
      <w:r w:rsidRPr="004F6AB0">
        <w:rPr>
          <w:rFonts w:ascii="Arial" w:eastAsia="Calibri" w:hAnsi="Arial" w:cs="Arial"/>
          <w:b/>
          <w:sz w:val="28"/>
          <w:szCs w:val="28"/>
        </w:rPr>
        <w:lastRenderedPageBreak/>
        <w:t>ВЫЯВЛЕННЫЕ ПРИ ПРОВЕДЕНИИ ОВОС НЕОПРЕДЕЛЕННОСТИ В ОПРЕДЕЛЕНИИ ВОЗДЕЙСТВИЙ НАМЕЧАЕМОЙ ХОЗЯЙСТВЕННОЙ ДЕЯТЕЛЬНОСТИ НА ОКРУЖАЮЩУЮ СРЕДУ</w:t>
      </w:r>
    </w:p>
    <w:p w14:paraId="10B5EB77" w14:textId="77777777" w:rsidR="00FA5BE3" w:rsidRPr="004F6AB0" w:rsidRDefault="00FA5BE3" w:rsidP="00FA5BE3">
      <w:pPr>
        <w:spacing w:after="0" w:line="240" w:lineRule="auto"/>
        <w:ind w:firstLine="709"/>
        <w:jc w:val="both"/>
        <w:rPr>
          <w:rFonts w:ascii="Arial" w:eastAsia="Calibri" w:hAnsi="Arial" w:cs="Arial"/>
        </w:rPr>
      </w:pPr>
    </w:p>
    <w:p w14:paraId="2E16FF76"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 xml:space="preserve">При проведении оценки воздействия на окружающую среду существуют неопределенности, с которыми сталкивается разработчик документации, способные влиять на достоверность полученных результатов прогнозной оценки воздействия. В основном неопределенности являются результатом недостатка исходных данных, необходимых для полной оценки проектируемого объекта на окружающую среду. </w:t>
      </w:r>
    </w:p>
    <w:p w14:paraId="4353136E"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В настоящем разделе рассмотрены неопределенности, в той или иной степени оказывающие влияние на достоверность оценки воздействия на компоненты окружающей среды от проектируемого объекта, а также даны рекомендацию по их устранению</w:t>
      </w:r>
    </w:p>
    <w:p w14:paraId="651D3A53" w14:textId="77777777" w:rsidR="00FA5BE3" w:rsidRPr="004F6AB0" w:rsidRDefault="00FA5BE3" w:rsidP="00FA5BE3">
      <w:pPr>
        <w:spacing w:after="0" w:line="240" w:lineRule="auto"/>
        <w:ind w:firstLine="709"/>
        <w:jc w:val="both"/>
        <w:rPr>
          <w:rFonts w:ascii="Arial" w:eastAsia="Calibri" w:hAnsi="Arial" w:cs="Arial"/>
        </w:rPr>
      </w:pPr>
      <w:bookmarkStart w:id="28" w:name="_Toc328674535"/>
      <w:bookmarkStart w:id="29" w:name="_Toc495665208"/>
      <w:bookmarkStart w:id="30" w:name="_Toc496706147"/>
    </w:p>
    <w:p w14:paraId="2D537A6A" w14:textId="77777777" w:rsidR="00FA5BE3" w:rsidRPr="004F6AB0" w:rsidRDefault="00FA5BE3" w:rsidP="00FA5BE3">
      <w:pPr>
        <w:spacing w:after="0" w:line="240" w:lineRule="auto"/>
        <w:ind w:firstLine="709"/>
        <w:jc w:val="both"/>
        <w:rPr>
          <w:rFonts w:ascii="Arial" w:eastAsia="Calibri" w:hAnsi="Arial" w:cs="Arial"/>
          <w:b/>
        </w:rPr>
      </w:pPr>
      <w:r w:rsidRPr="004F6AB0">
        <w:rPr>
          <w:rFonts w:ascii="Arial" w:eastAsia="Calibri" w:hAnsi="Arial" w:cs="Arial"/>
          <w:b/>
        </w:rPr>
        <w:t>Оценка неопределенностей воздействия на атмосферный воздух</w:t>
      </w:r>
      <w:bookmarkEnd w:id="28"/>
      <w:bookmarkEnd w:id="29"/>
      <w:bookmarkEnd w:id="30"/>
    </w:p>
    <w:p w14:paraId="768BFC70" w14:textId="77777777" w:rsidR="00FA5BE3" w:rsidRPr="004F6AB0" w:rsidRDefault="00FA5BE3" w:rsidP="00FA5BE3">
      <w:pPr>
        <w:spacing w:after="0" w:line="240" w:lineRule="auto"/>
        <w:ind w:firstLine="709"/>
        <w:jc w:val="both"/>
        <w:rPr>
          <w:rFonts w:ascii="Arial" w:eastAsia="Calibri" w:hAnsi="Arial" w:cs="Arial"/>
        </w:rPr>
      </w:pPr>
      <w:bookmarkStart w:id="31" w:name="_Toc233532366"/>
      <w:bookmarkStart w:id="32" w:name="_Toc185830556"/>
      <w:bookmarkStart w:id="33" w:name="_Toc154550023"/>
      <w:bookmarkStart w:id="34" w:name="_Toc236627822"/>
      <w:bookmarkStart w:id="35" w:name="_Toc246307059"/>
      <w:bookmarkStart w:id="36" w:name="_Toc290535994"/>
      <w:r w:rsidRPr="004F6AB0">
        <w:rPr>
          <w:rFonts w:ascii="Arial" w:eastAsia="Calibri" w:hAnsi="Arial" w:cs="Arial"/>
        </w:rPr>
        <w:t xml:space="preserve">Марки фактически используемой техники и автотранспорта в период </w:t>
      </w:r>
      <w:r w:rsidR="006A0C86">
        <w:rPr>
          <w:rFonts w:ascii="Arial" w:eastAsia="Calibri" w:hAnsi="Arial" w:cs="Arial"/>
        </w:rPr>
        <w:t xml:space="preserve">монтажа </w:t>
      </w:r>
      <w:r w:rsidRPr="004F6AB0">
        <w:rPr>
          <w:rFonts w:ascii="Arial" w:eastAsia="Calibri" w:hAnsi="Arial" w:cs="Arial"/>
        </w:rPr>
        <w:t xml:space="preserve">и эксплуатации объекта могут отличаться от принятых в проекте, соответственно, характеристики данных механизмов могут повлиять на изменение количества выбросов загрязняющих веществ в атмосферу, приведенных в данном томе. Однако, критических изменений в воздействии на атмосферный воздух не наступит, т.к. расчет произведен по наихудшему варианту. </w:t>
      </w:r>
    </w:p>
    <w:p w14:paraId="73603CE9" w14:textId="77777777" w:rsidR="00FA5BE3" w:rsidRPr="004F6AB0" w:rsidRDefault="00FA5BE3" w:rsidP="00FA5BE3">
      <w:pPr>
        <w:spacing w:after="0" w:line="240" w:lineRule="auto"/>
        <w:ind w:firstLine="709"/>
        <w:jc w:val="both"/>
        <w:rPr>
          <w:rFonts w:ascii="Arial" w:eastAsia="Calibri" w:hAnsi="Arial" w:cs="Arial"/>
        </w:rPr>
      </w:pPr>
      <w:bookmarkStart w:id="37" w:name="_Toc328674536"/>
      <w:bookmarkStart w:id="38" w:name="_Toc495665209"/>
      <w:bookmarkStart w:id="39" w:name="_Toc496706148"/>
    </w:p>
    <w:p w14:paraId="4E0DA9F5" w14:textId="77777777" w:rsidR="00FA5BE3" w:rsidRPr="004F6AB0" w:rsidRDefault="00FA5BE3" w:rsidP="00FA5BE3">
      <w:pPr>
        <w:spacing w:after="0" w:line="240" w:lineRule="auto"/>
        <w:ind w:firstLine="709"/>
        <w:jc w:val="both"/>
        <w:rPr>
          <w:rFonts w:ascii="Arial" w:eastAsia="Calibri" w:hAnsi="Arial" w:cs="Arial"/>
          <w:b/>
        </w:rPr>
      </w:pPr>
      <w:r w:rsidRPr="004F6AB0">
        <w:rPr>
          <w:rFonts w:ascii="Arial" w:eastAsia="Calibri" w:hAnsi="Arial" w:cs="Arial"/>
          <w:b/>
        </w:rPr>
        <w:t>Оценка неопределенностей воздействия на водные объекты</w:t>
      </w:r>
      <w:bookmarkEnd w:id="31"/>
      <w:bookmarkEnd w:id="32"/>
      <w:bookmarkEnd w:id="33"/>
      <w:bookmarkEnd w:id="34"/>
      <w:bookmarkEnd w:id="35"/>
      <w:bookmarkEnd w:id="36"/>
      <w:bookmarkEnd w:id="37"/>
      <w:bookmarkEnd w:id="38"/>
      <w:bookmarkEnd w:id="39"/>
    </w:p>
    <w:p w14:paraId="7D3E0AD2" w14:textId="77777777" w:rsidR="00FA5BE3" w:rsidRPr="004F6AB0" w:rsidRDefault="00FA5BE3" w:rsidP="00FA5BE3">
      <w:pPr>
        <w:spacing w:after="0" w:line="240" w:lineRule="auto"/>
        <w:ind w:firstLine="709"/>
        <w:jc w:val="both"/>
        <w:rPr>
          <w:rFonts w:ascii="Arial" w:eastAsia="Calibri" w:hAnsi="Arial" w:cs="Arial"/>
        </w:rPr>
      </w:pPr>
      <w:r w:rsidRPr="004F6AB0">
        <w:rPr>
          <w:rFonts w:ascii="Arial" w:eastAsia="Calibri" w:hAnsi="Arial" w:cs="Arial"/>
        </w:rPr>
        <w:t>В период эксплуатации объекта воздействие на поверхностные и подземные воды будет минимально, в результате чего возникновение ситуаций, влияющих на погрешность оценки (возникновение неопределенности), маловероятно.</w:t>
      </w:r>
    </w:p>
    <w:p w14:paraId="50320CEE" w14:textId="77777777" w:rsidR="00FA5BE3" w:rsidRPr="004F6AB0" w:rsidRDefault="00FA5BE3" w:rsidP="00FA5BE3">
      <w:pPr>
        <w:spacing w:after="0" w:line="240" w:lineRule="auto"/>
        <w:ind w:firstLine="709"/>
        <w:jc w:val="both"/>
        <w:rPr>
          <w:rFonts w:ascii="Arial" w:eastAsia="Calibri" w:hAnsi="Arial" w:cs="Arial"/>
        </w:rPr>
      </w:pPr>
    </w:p>
    <w:p w14:paraId="2B26DD01" w14:textId="77777777" w:rsidR="00FA5BE3" w:rsidRPr="004F6AB0" w:rsidRDefault="00FA5BE3" w:rsidP="00FA5BE3">
      <w:pPr>
        <w:spacing w:after="0" w:line="240" w:lineRule="auto"/>
        <w:ind w:firstLine="709"/>
        <w:jc w:val="both"/>
        <w:rPr>
          <w:rFonts w:ascii="Arial" w:eastAsia="Calibri" w:hAnsi="Arial" w:cs="Arial"/>
          <w:b/>
        </w:rPr>
      </w:pPr>
      <w:bookmarkStart w:id="40" w:name="_Toc233532367"/>
      <w:bookmarkStart w:id="41" w:name="_Toc185830557"/>
      <w:bookmarkStart w:id="42" w:name="_Toc154550024"/>
      <w:bookmarkStart w:id="43" w:name="_Toc236627823"/>
      <w:bookmarkStart w:id="44" w:name="_Toc246307060"/>
      <w:bookmarkStart w:id="45" w:name="_Toc290535995"/>
      <w:bookmarkStart w:id="46" w:name="_Toc328674537"/>
      <w:bookmarkStart w:id="47" w:name="_Toc495665210"/>
      <w:bookmarkStart w:id="48" w:name="_Toc496706149"/>
      <w:r w:rsidRPr="004F6AB0">
        <w:rPr>
          <w:rFonts w:ascii="Arial" w:eastAsia="Calibri" w:hAnsi="Arial" w:cs="Arial"/>
          <w:b/>
        </w:rPr>
        <w:t>Оценка неопределенностей при обращении с отходами</w:t>
      </w:r>
      <w:bookmarkEnd w:id="40"/>
      <w:bookmarkEnd w:id="41"/>
      <w:bookmarkEnd w:id="42"/>
      <w:bookmarkEnd w:id="43"/>
      <w:bookmarkEnd w:id="44"/>
      <w:bookmarkEnd w:id="45"/>
      <w:bookmarkEnd w:id="46"/>
      <w:bookmarkEnd w:id="47"/>
      <w:bookmarkEnd w:id="48"/>
    </w:p>
    <w:p w14:paraId="0CF94157" w14:textId="77777777" w:rsidR="00FA5BE3" w:rsidRPr="004F6AB0" w:rsidRDefault="00FA5BE3" w:rsidP="00FA5BE3">
      <w:pPr>
        <w:spacing w:after="0" w:line="240" w:lineRule="auto"/>
        <w:ind w:firstLine="709"/>
        <w:jc w:val="both"/>
        <w:rPr>
          <w:rFonts w:ascii="Arial" w:eastAsia="Calibri" w:hAnsi="Arial" w:cs="Arial"/>
        </w:rPr>
      </w:pPr>
      <w:bookmarkStart w:id="49" w:name="_Toc233532368"/>
      <w:bookmarkStart w:id="50" w:name="_Toc185830558"/>
      <w:bookmarkStart w:id="51" w:name="_Toc154550025"/>
      <w:r w:rsidRPr="004F6AB0">
        <w:rPr>
          <w:rFonts w:ascii="Arial" w:eastAsia="Calibri" w:hAnsi="Arial" w:cs="Arial"/>
        </w:rPr>
        <w:t xml:space="preserve">При анализе существующей системы обращения с отходами в районе предполагаемого размещения </w:t>
      </w:r>
      <w:bookmarkStart w:id="52" w:name="_Toc236627824"/>
      <w:r w:rsidRPr="004F6AB0">
        <w:rPr>
          <w:rFonts w:ascii="Arial" w:eastAsia="Calibri" w:hAnsi="Arial" w:cs="Arial"/>
        </w:rPr>
        <w:t xml:space="preserve">объекта, выявлена неопределенность, связанная с наличием предприятий, имеющих лицензию на прием для утилизации отходов I – III классов опасности, а также полигонов, включенных в ГРОРО. </w:t>
      </w:r>
    </w:p>
    <w:p w14:paraId="514C4F24" w14:textId="77777777" w:rsidR="00FA5BE3" w:rsidRPr="004F6AB0" w:rsidRDefault="00FA5BE3" w:rsidP="00FA5BE3">
      <w:pPr>
        <w:spacing w:after="0" w:line="240" w:lineRule="auto"/>
        <w:ind w:firstLine="709"/>
        <w:jc w:val="both"/>
        <w:rPr>
          <w:rFonts w:ascii="Arial" w:eastAsia="Calibri" w:hAnsi="Arial" w:cs="Arial"/>
        </w:rPr>
      </w:pPr>
    </w:p>
    <w:p w14:paraId="7784FC2E" w14:textId="77777777" w:rsidR="00FA5BE3" w:rsidRPr="004F6AB0" w:rsidRDefault="00FA5BE3" w:rsidP="00FA5BE3">
      <w:pPr>
        <w:spacing w:after="0" w:line="240" w:lineRule="auto"/>
        <w:ind w:firstLine="709"/>
        <w:jc w:val="both"/>
        <w:rPr>
          <w:rFonts w:ascii="Arial" w:eastAsia="Calibri" w:hAnsi="Arial" w:cs="Arial"/>
          <w:b/>
        </w:rPr>
      </w:pPr>
      <w:bookmarkStart w:id="53" w:name="_Toc246307061"/>
      <w:bookmarkStart w:id="54" w:name="_Toc290535996"/>
      <w:bookmarkStart w:id="55" w:name="_Toc495665211"/>
      <w:bookmarkStart w:id="56" w:name="_Toc496706150"/>
      <w:r w:rsidRPr="004F6AB0">
        <w:rPr>
          <w:rFonts w:ascii="Arial" w:eastAsia="Calibri" w:hAnsi="Arial" w:cs="Arial"/>
          <w:b/>
        </w:rPr>
        <w:t>Оценка неопределенностей при оценке воздействия на растительный и животный мир</w:t>
      </w:r>
      <w:bookmarkEnd w:id="49"/>
      <w:bookmarkEnd w:id="50"/>
      <w:bookmarkEnd w:id="51"/>
      <w:bookmarkEnd w:id="52"/>
      <w:bookmarkEnd w:id="53"/>
      <w:bookmarkEnd w:id="54"/>
      <w:bookmarkEnd w:id="55"/>
      <w:bookmarkEnd w:id="56"/>
    </w:p>
    <w:p w14:paraId="43CB6453" w14:textId="77777777" w:rsidR="00FA5BE3" w:rsidRDefault="00FA5BE3" w:rsidP="00FA5BE3">
      <w:pPr>
        <w:spacing w:after="0" w:line="240" w:lineRule="auto"/>
        <w:ind w:firstLine="709"/>
        <w:jc w:val="both"/>
        <w:rPr>
          <w:rFonts w:ascii="Arial" w:eastAsia="Calibri" w:hAnsi="Arial" w:cs="Arial"/>
        </w:rPr>
      </w:pPr>
      <w:r w:rsidRPr="004F6AB0">
        <w:rPr>
          <w:rFonts w:ascii="Arial" w:eastAsia="Calibri" w:hAnsi="Arial" w:cs="Arial"/>
        </w:rPr>
        <w:t>Наиболее значимой неопределенностью при проведении оценки воздействия на растительный мир, оказываемых объектами проектируемого объекта, является отсутствие утвержденных для растительности экологических нормативов ПДК загрязняющих веществ в атмосферном воздухе. Существующие экологические нормативы носят ориентировочный характер и не имеют правового обоснования.</w:t>
      </w:r>
    </w:p>
    <w:p w14:paraId="6CD4A87B" w14:textId="1B18DBBE" w:rsidR="006A0C86" w:rsidRPr="00CB764A" w:rsidRDefault="006A0C86" w:rsidP="00FA5BE3">
      <w:pPr>
        <w:spacing w:after="0" w:line="240" w:lineRule="auto"/>
        <w:ind w:firstLine="709"/>
        <w:jc w:val="both"/>
        <w:rPr>
          <w:rFonts w:ascii="Arial" w:eastAsia="Calibri" w:hAnsi="Arial" w:cs="Arial"/>
        </w:rPr>
      </w:pPr>
      <w:r>
        <w:rPr>
          <w:rFonts w:ascii="Arial" w:eastAsia="Calibri" w:hAnsi="Arial" w:cs="Arial"/>
        </w:rPr>
        <w:t>Кроме того, учитывая</w:t>
      </w:r>
      <w:r w:rsidR="002A65C8">
        <w:rPr>
          <w:rFonts w:ascii="Arial" w:eastAsia="Calibri" w:hAnsi="Arial" w:cs="Arial"/>
        </w:rPr>
        <w:t>,</w:t>
      </w:r>
      <w:r>
        <w:rPr>
          <w:rFonts w:ascii="Arial" w:eastAsia="Calibri" w:hAnsi="Arial" w:cs="Arial"/>
        </w:rPr>
        <w:t xml:space="preserve"> что ранее учет рекреационной нагрузки на данной территории не велся, </w:t>
      </w:r>
      <w:r w:rsidR="00682C27">
        <w:rPr>
          <w:rFonts w:ascii="Arial" w:eastAsia="Calibri" w:hAnsi="Arial" w:cs="Arial"/>
        </w:rPr>
        <w:t>рекреационная</w:t>
      </w:r>
      <w:r>
        <w:rPr>
          <w:rFonts w:ascii="Arial" w:eastAsia="Calibri" w:hAnsi="Arial" w:cs="Arial"/>
        </w:rPr>
        <w:t xml:space="preserve"> емкость территории не </w:t>
      </w:r>
      <w:r w:rsidR="00682C27">
        <w:rPr>
          <w:rFonts w:ascii="Arial" w:eastAsia="Calibri" w:hAnsi="Arial" w:cs="Arial"/>
        </w:rPr>
        <w:t xml:space="preserve">определена. Это может привести к необходимости корректировки предлагаемых норм допустимой рекреационной нагрузки. </w:t>
      </w:r>
    </w:p>
    <w:p w14:paraId="355058D7" w14:textId="77777777" w:rsidR="00FA5BE3" w:rsidRDefault="00FA5BE3" w:rsidP="006D7FF7">
      <w:pPr>
        <w:spacing w:after="0" w:line="240" w:lineRule="auto"/>
        <w:ind w:firstLine="567"/>
        <w:jc w:val="both"/>
        <w:rPr>
          <w:rFonts w:ascii="Arial" w:hAnsi="Arial" w:cs="Arial"/>
          <w:bCs/>
          <w:szCs w:val="24"/>
        </w:rPr>
      </w:pPr>
    </w:p>
    <w:p w14:paraId="666D0825" w14:textId="77777777" w:rsidR="00FA5BE3" w:rsidRDefault="00FA5BE3">
      <w:pPr>
        <w:rPr>
          <w:rFonts w:ascii="Arial" w:hAnsi="Arial" w:cs="Arial"/>
          <w:bCs/>
          <w:szCs w:val="24"/>
        </w:rPr>
      </w:pPr>
      <w:r>
        <w:rPr>
          <w:rFonts w:ascii="Arial" w:hAnsi="Arial" w:cs="Arial"/>
          <w:bCs/>
          <w:szCs w:val="24"/>
        </w:rPr>
        <w:br w:type="page"/>
      </w:r>
    </w:p>
    <w:p w14:paraId="7FDE5DB0" w14:textId="77777777" w:rsidR="00FA5BE3" w:rsidRPr="002A65C8" w:rsidRDefault="00FA5BE3">
      <w:pPr>
        <w:pStyle w:val="af5"/>
        <w:numPr>
          <w:ilvl w:val="0"/>
          <w:numId w:val="15"/>
        </w:numPr>
        <w:tabs>
          <w:tab w:val="left" w:pos="284"/>
          <w:tab w:val="left" w:pos="426"/>
          <w:tab w:val="left" w:pos="993"/>
          <w:tab w:val="left" w:pos="1276"/>
        </w:tabs>
        <w:spacing w:after="0" w:line="240" w:lineRule="auto"/>
        <w:ind w:left="0" w:firstLine="0"/>
        <w:jc w:val="center"/>
        <w:rPr>
          <w:rFonts w:ascii="Arial" w:hAnsi="Arial" w:cs="Arial"/>
          <w:b/>
          <w:sz w:val="28"/>
          <w:szCs w:val="28"/>
        </w:rPr>
      </w:pPr>
      <w:r w:rsidRPr="002A65C8">
        <w:rPr>
          <w:rFonts w:ascii="Arial" w:hAnsi="Arial" w:cs="Arial"/>
          <w:b/>
          <w:sz w:val="28"/>
          <w:szCs w:val="28"/>
        </w:rPr>
        <w:lastRenderedPageBreak/>
        <w:t xml:space="preserve">ОБОСНОВАНИЕ ВЫБОРА ВАРИАНТА РЕАЛИЗАЦИИ НАМЕЧАЕМОЙ ХОЗЯЙСТВЕННОЙ И ИНОЙ ДЕЯТЕЛЬНОСТИ </w:t>
      </w:r>
    </w:p>
    <w:p w14:paraId="10BD1882" w14:textId="77777777" w:rsidR="00FA5BE3" w:rsidRPr="002A65C8" w:rsidRDefault="00FA5BE3" w:rsidP="00FA5BE3">
      <w:pPr>
        <w:spacing w:after="0" w:line="240" w:lineRule="auto"/>
        <w:ind w:right="81" w:firstLine="709"/>
        <w:contextualSpacing/>
        <w:jc w:val="both"/>
        <w:rPr>
          <w:rFonts w:ascii="Arial" w:hAnsi="Arial" w:cs="Arial"/>
        </w:rPr>
      </w:pPr>
    </w:p>
    <w:p w14:paraId="4161F889" w14:textId="77777777" w:rsidR="00FA5BE3" w:rsidRPr="002A65C8" w:rsidRDefault="00FA5BE3" w:rsidP="00FA5BE3">
      <w:pPr>
        <w:spacing w:after="0" w:line="240" w:lineRule="auto"/>
        <w:ind w:right="81" w:firstLine="709"/>
        <w:contextualSpacing/>
        <w:jc w:val="both"/>
        <w:rPr>
          <w:rFonts w:ascii="Arial" w:hAnsi="Arial" w:cs="Arial"/>
        </w:rPr>
      </w:pPr>
      <w:r w:rsidRPr="002A65C8">
        <w:rPr>
          <w:rFonts w:ascii="Arial" w:hAnsi="Arial" w:cs="Arial"/>
        </w:rPr>
        <w:t>В связи с тем, что в рамках ОВОС рассмотрена принципиальная альтернатива проекту «</w:t>
      </w:r>
      <w:r w:rsidR="004F6AB0" w:rsidRPr="002A65C8">
        <w:rPr>
          <w:rFonts w:ascii="Arial" w:hAnsi="Arial" w:cs="Arial"/>
        </w:rPr>
        <w:t>Проектирование и обустройство экологической тропы на территории государственного природного заказника краевого значения «</w:t>
      </w:r>
      <w:r w:rsidR="00886F58" w:rsidRPr="002A65C8">
        <w:rPr>
          <w:rFonts w:ascii="Arial" w:hAnsi="Arial" w:cs="Arial"/>
        </w:rPr>
        <w:t>Сафонова дача</w:t>
      </w:r>
      <w:r w:rsidR="004F6AB0" w:rsidRPr="002A65C8">
        <w:rPr>
          <w:rFonts w:ascii="Arial" w:hAnsi="Arial" w:cs="Arial"/>
        </w:rPr>
        <w:t xml:space="preserve">» в </w:t>
      </w:r>
      <w:r w:rsidR="00886F58" w:rsidRPr="002A65C8">
        <w:rPr>
          <w:rFonts w:ascii="Arial" w:hAnsi="Arial" w:cs="Arial"/>
        </w:rPr>
        <w:t>Георгиевском городском</w:t>
      </w:r>
      <w:r w:rsidR="004F6AB0" w:rsidRPr="002A65C8">
        <w:rPr>
          <w:rFonts w:ascii="Arial" w:hAnsi="Arial" w:cs="Arial"/>
        </w:rPr>
        <w:t xml:space="preserve"> округе</w:t>
      </w:r>
      <w:r w:rsidRPr="002A65C8">
        <w:rPr>
          <w:rFonts w:ascii="Arial" w:hAnsi="Arial" w:cs="Arial"/>
        </w:rPr>
        <w:t xml:space="preserve">», принципиально важно, что экологические последствия как основного, так и альтернативного («нулевого») варианта будут «накладываться» на уже существующий фон. </w:t>
      </w:r>
    </w:p>
    <w:p w14:paraId="66887A48" w14:textId="77777777" w:rsidR="00FA5BE3" w:rsidRPr="002A65C8" w:rsidRDefault="00FA5BE3" w:rsidP="00FA5BE3">
      <w:pPr>
        <w:spacing w:after="0" w:line="240" w:lineRule="auto"/>
        <w:ind w:right="81" w:firstLine="709"/>
        <w:contextualSpacing/>
        <w:jc w:val="both"/>
        <w:rPr>
          <w:rFonts w:ascii="Arial" w:hAnsi="Arial" w:cs="Arial"/>
        </w:rPr>
      </w:pPr>
      <w:r w:rsidRPr="002A65C8">
        <w:rPr>
          <w:rFonts w:ascii="Arial" w:hAnsi="Arial" w:cs="Arial"/>
        </w:rPr>
        <w:t>Анализ данных ОВОС показывает, что при отказе от реализации проекта существенных изменений компонентов окружающей среды не произ</w:t>
      </w:r>
      <w:r w:rsidR="00682C27" w:rsidRPr="002A65C8">
        <w:rPr>
          <w:rFonts w:ascii="Arial" w:hAnsi="Arial" w:cs="Arial"/>
        </w:rPr>
        <w:t>ой</w:t>
      </w:r>
      <w:r w:rsidRPr="002A65C8">
        <w:rPr>
          <w:rFonts w:ascii="Arial" w:hAnsi="Arial" w:cs="Arial"/>
        </w:rPr>
        <w:t xml:space="preserve">дет, что безусловно указывает на природоохранную ценность данного варианта. </w:t>
      </w:r>
    </w:p>
    <w:p w14:paraId="1CC8062F" w14:textId="77777777" w:rsidR="00FA5BE3" w:rsidRPr="002A65C8" w:rsidRDefault="00FA5BE3" w:rsidP="00FA5BE3">
      <w:pPr>
        <w:spacing w:after="0" w:line="240" w:lineRule="auto"/>
        <w:ind w:right="81" w:firstLine="709"/>
        <w:contextualSpacing/>
        <w:jc w:val="both"/>
        <w:rPr>
          <w:rFonts w:ascii="Arial" w:hAnsi="Arial" w:cs="Arial"/>
        </w:rPr>
      </w:pPr>
      <w:r w:rsidRPr="002A65C8">
        <w:rPr>
          <w:rFonts w:ascii="Arial" w:hAnsi="Arial" w:cs="Arial"/>
        </w:rPr>
        <w:t>Тем не менее, отсутствие</w:t>
      </w:r>
      <w:r w:rsidR="004F6AB0" w:rsidRPr="002A65C8">
        <w:rPr>
          <w:rFonts w:ascii="Arial" w:hAnsi="Arial" w:cs="Arial"/>
        </w:rPr>
        <w:t xml:space="preserve"> регулирования рекреационной нагрузки </w:t>
      </w:r>
      <w:r w:rsidRPr="002A65C8">
        <w:rPr>
          <w:rFonts w:ascii="Arial" w:hAnsi="Arial" w:cs="Arial"/>
        </w:rPr>
        <w:t xml:space="preserve">может повлечь за собой большие изменения (вследствие увеличения потока </w:t>
      </w:r>
      <w:r w:rsidR="004F6AB0" w:rsidRPr="002A65C8">
        <w:rPr>
          <w:rFonts w:ascii="Arial" w:hAnsi="Arial" w:cs="Arial"/>
        </w:rPr>
        <w:t>туристов</w:t>
      </w:r>
      <w:r w:rsidRPr="002A65C8">
        <w:rPr>
          <w:rFonts w:ascii="Arial" w:hAnsi="Arial" w:cs="Arial"/>
        </w:rPr>
        <w:t xml:space="preserve">, </w:t>
      </w:r>
      <w:r w:rsidR="00682C27" w:rsidRPr="002A65C8">
        <w:rPr>
          <w:rFonts w:ascii="Arial" w:hAnsi="Arial" w:cs="Arial"/>
        </w:rPr>
        <w:t>с</w:t>
      </w:r>
      <w:r w:rsidR="004F6AB0" w:rsidRPr="002A65C8">
        <w:rPr>
          <w:rFonts w:ascii="Arial" w:hAnsi="Arial" w:cs="Arial"/>
        </w:rPr>
        <w:t>бора ягод, растений</w:t>
      </w:r>
      <w:r w:rsidR="00682C27" w:rsidRPr="002A65C8">
        <w:rPr>
          <w:rFonts w:ascii="Arial" w:hAnsi="Arial" w:cs="Arial"/>
        </w:rPr>
        <w:t xml:space="preserve">, </w:t>
      </w:r>
      <w:proofErr w:type="spellStart"/>
      <w:r w:rsidR="00682C27" w:rsidRPr="002A65C8">
        <w:rPr>
          <w:rFonts w:ascii="Arial" w:hAnsi="Arial" w:cs="Arial"/>
        </w:rPr>
        <w:t>в</w:t>
      </w:r>
      <w:r w:rsidR="004F6AB0" w:rsidRPr="002A65C8">
        <w:rPr>
          <w:rFonts w:ascii="Arial" w:hAnsi="Arial" w:cs="Arial"/>
        </w:rPr>
        <w:t>ытаптывания</w:t>
      </w:r>
      <w:proofErr w:type="spellEnd"/>
      <w:r w:rsidR="004F6AB0" w:rsidRPr="002A65C8">
        <w:rPr>
          <w:rFonts w:ascii="Arial" w:hAnsi="Arial" w:cs="Arial"/>
        </w:rPr>
        <w:t xml:space="preserve"> территории не вдоль обозначенных дорожек т.п.) </w:t>
      </w:r>
      <w:r w:rsidRPr="002A65C8">
        <w:rPr>
          <w:rFonts w:ascii="Arial" w:hAnsi="Arial" w:cs="Arial"/>
        </w:rPr>
        <w:t xml:space="preserve">в окружающей среду и вызывать неблагоприятные социально-экономические последствия. </w:t>
      </w:r>
    </w:p>
    <w:p w14:paraId="40A1ED60" w14:textId="77777777" w:rsidR="00FA5BE3" w:rsidRPr="002A65C8" w:rsidRDefault="00FA5BE3" w:rsidP="00FA5BE3">
      <w:pPr>
        <w:spacing w:after="0" w:line="240" w:lineRule="auto"/>
        <w:ind w:right="81" w:firstLine="709"/>
        <w:contextualSpacing/>
        <w:jc w:val="both"/>
        <w:rPr>
          <w:rFonts w:ascii="Arial" w:hAnsi="Arial" w:cs="Arial"/>
        </w:rPr>
      </w:pPr>
      <w:r w:rsidRPr="002A65C8">
        <w:rPr>
          <w:rFonts w:ascii="Arial" w:hAnsi="Arial" w:cs="Arial"/>
        </w:rPr>
        <w:t xml:space="preserve">Важно, что реализация проекта по основному сценарию также не приведет к значительным изменениям компонентов окружающей среды (воздействие на атмосферный воздух, поверхностные и подземные воды, почвы не превысят нормативных показателей качества окружающей среды). </w:t>
      </w:r>
    </w:p>
    <w:p w14:paraId="1F1C4D79" w14:textId="77777777" w:rsidR="00FA5BE3" w:rsidRPr="00682C27" w:rsidRDefault="00FA5BE3" w:rsidP="004F6AB0">
      <w:pPr>
        <w:spacing w:after="0" w:line="240" w:lineRule="auto"/>
        <w:ind w:right="81" w:firstLine="709"/>
        <w:contextualSpacing/>
        <w:jc w:val="both"/>
        <w:rPr>
          <w:rFonts w:ascii="Arial" w:hAnsi="Arial" w:cs="Arial"/>
          <w:u w:val="single"/>
        </w:rPr>
      </w:pPr>
      <w:r w:rsidRPr="002A65C8">
        <w:rPr>
          <w:rFonts w:ascii="Arial" w:hAnsi="Arial" w:cs="Arial"/>
        </w:rPr>
        <w:t xml:space="preserve">Исходя из этого, </w:t>
      </w:r>
      <w:r w:rsidRPr="002A65C8">
        <w:rPr>
          <w:rFonts w:ascii="Arial" w:hAnsi="Arial" w:cs="Arial"/>
          <w:u w:val="single"/>
        </w:rPr>
        <w:t>предлагаемый проект может быть оценен как приемлемый с экологических и социально-экологических позиций.</w:t>
      </w:r>
    </w:p>
    <w:p w14:paraId="1BD4ED61" w14:textId="77777777" w:rsidR="00FA5BE3" w:rsidRPr="004F6AB0" w:rsidRDefault="00FA5BE3" w:rsidP="004F6AB0">
      <w:pPr>
        <w:spacing w:after="0" w:line="240" w:lineRule="auto"/>
        <w:ind w:right="81" w:firstLine="709"/>
        <w:contextualSpacing/>
        <w:jc w:val="both"/>
        <w:rPr>
          <w:rFonts w:ascii="Arial" w:hAnsi="Arial" w:cs="Arial"/>
        </w:rPr>
      </w:pPr>
    </w:p>
    <w:p w14:paraId="52A37495" w14:textId="77777777" w:rsidR="00FA5BE3" w:rsidRDefault="00FA5BE3">
      <w:pPr>
        <w:rPr>
          <w:rFonts w:ascii="Arial" w:hAnsi="Arial" w:cs="Arial"/>
          <w:bCs/>
          <w:szCs w:val="24"/>
        </w:rPr>
      </w:pPr>
    </w:p>
    <w:p w14:paraId="63BC69DE" w14:textId="77777777" w:rsidR="00FA5BE3" w:rsidRDefault="00FA5BE3">
      <w:pPr>
        <w:rPr>
          <w:rFonts w:ascii="Arial" w:hAnsi="Arial" w:cs="Arial"/>
          <w:bCs/>
          <w:szCs w:val="24"/>
        </w:rPr>
      </w:pPr>
      <w:r>
        <w:rPr>
          <w:rFonts w:ascii="Arial" w:hAnsi="Arial" w:cs="Arial"/>
          <w:bCs/>
          <w:szCs w:val="24"/>
        </w:rPr>
        <w:br w:type="page"/>
      </w:r>
    </w:p>
    <w:p w14:paraId="4E365F83" w14:textId="77777777" w:rsidR="00FA5BE3" w:rsidRPr="00CB764A" w:rsidRDefault="00FA5BE3">
      <w:pPr>
        <w:pStyle w:val="af5"/>
        <w:numPr>
          <w:ilvl w:val="0"/>
          <w:numId w:val="17"/>
        </w:numPr>
        <w:tabs>
          <w:tab w:val="left" w:pos="1134"/>
          <w:tab w:val="left" w:pos="1276"/>
        </w:tabs>
        <w:spacing w:after="0" w:line="240" w:lineRule="auto"/>
        <w:jc w:val="center"/>
        <w:rPr>
          <w:rFonts w:ascii="Arial" w:hAnsi="Arial" w:cs="Arial"/>
          <w:b/>
          <w:sz w:val="28"/>
          <w:szCs w:val="28"/>
        </w:rPr>
      </w:pPr>
      <w:r w:rsidRPr="00CB764A">
        <w:rPr>
          <w:rFonts w:ascii="Arial" w:hAnsi="Arial" w:cs="Arial"/>
          <w:b/>
          <w:sz w:val="28"/>
          <w:szCs w:val="28"/>
        </w:rPr>
        <w:lastRenderedPageBreak/>
        <w:t>СВЕДЕНИЯ О ПРОВЕДЕНИИ ОБЩЕСТВЕННЫХ ОБСУЖДЕНИЙ</w:t>
      </w:r>
    </w:p>
    <w:p w14:paraId="16FAF3B8" w14:textId="77777777" w:rsidR="00FA5BE3" w:rsidRPr="00CB764A" w:rsidRDefault="00FA5BE3" w:rsidP="00FA5BE3">
      <w:pPr>
        <w:spacing w:after="0" w:line="240" w:lineRule="auto"/>
        <w:ind w:right="81" w:firstLine="709"/>
        <w:contextualSpacing/>
        <w:jc w:val="both"/>
        <w:rPr>
          <w:rFonts w:ascii="Arial" w:hAnsi="Arial" w:cs="Arial"/>
        </w:rPr>
      </w:pPr>
    </w:p>
    <w:p w14:paraId="34648621" w14:textId="4C1CDE9C" w:rsidR="00FA5BE3" w:rsidRDefault="00FA5BE3" w:rsidP="00FA5BE3">
      <w:pPr>
        <w:spacing w:after="0" w:line="240" w:lineRule="auto"/>
        <w:ind w:right="81" w:firstLine="709"/>
        <w:contextualSpacing/>
        <w:jc w:val="both"/>
        <w:rPr>
          <w:rFonts w:ascii="Arial" w:hAnsi="Arial" w:cs="Arial"/>
        </w:rPr>
      </w:pPr>
      <w:r w:rsidRPr="009D4797">
        <w:rPr>
          <w:rFonts w:ascii="Arial" w:hAnsi="Arial" w:cs="Arial"/>
        </w:rPr>
        <w:t>В соответствии с Требовани</w:t>
      </w:r>
      <w:r>
        <w:rPr>
          <w:rFonts w:ascii="Arial" w:hAnsi="Arial" w:cs="Arial"/>
        </w:rPr>
        <w:t>ями</w:t>
      </w:r>
      <w:r w:rsidRPr="009D4797">
        <w:rPr>
          <w:rFonts w:ascii="Arial" w:hAnsi="Arial" w:cs="Arial"/>
        </w:rPr>
        <w:t xml:space="preserve"> к материалам оценки </w:t>
      </w:r>
      <w:r w:rsidR="002A65C8" w:rsidRPr="009D4797">
        <w:rPr>
          <w:rFonts w:ascii="Arial" w:hAnsi="Arial" w:cs="Arial"/>
        </w:rPr>
        <w:t>воздействия на</w:t>
      </w:r>
      <w:r w:rsidRPr="009D4797">
        <w:rPr>
          <w:rFonts w:ascii="Arial" w:hAnsi="Arial" w:cs="Arial"/>
        </w:rPr>
        <w:t xml:space="preserve"> окружающую среду</w:t>
      </w:r>
      <w:r>
        <w:rPr>
          <w:rFonts w:ascii="Arial" w:hAnsi="Arial" w:cs="Arial"/>
        </w:rPr>
        <w:t xml:space="preserve">, утв. приказом </w:t>
      </w:r>
      <w:r w:rsidRPr="009D4797">
        <w:rPr>
          <w:rFonts w:ascii="Arial" w:hAnsi="Arial" w:cs="Arial"/>
        </w:rPr>
        <w:t xml:space="preserve">Минприроды России от 1 декабря 2020 г. </w:t>
      </w:r>
      <w:r>
        <w:rPr>
          <w:rFonts w:ascii="Arial" w:hAnsi="Arial" w:cs="Arial"/>
        </w:rPr>
        <w:t xml:space="preserve">№ 999, </w:t>
      </w:r>
      <w:r w:rsidRPr="009D4797">
        <w:rPr>
          <w:rFonts w:ascii="Arial" w:hAnsi="Arial" w:cs="Arial"/>
        </w:rPr>
        <w:t>предварительные материалы оценки воздействия на окружающую среду, материалы ОВОС</w:t>
      </w:r>
      <w:r w:rsidR="002A65C8">
        <w:rPr>
          <w:rFonts w:ascii="Arial" w:hAnsi="Arial" w:cs="Arial"/>
        </w:rPr>
        <w:t xml:space="preserve"> </w:t>
      </w:r>
      <w:r w:rsidRPr="009D4797">
        <w:rPr>
          <w:rFonts w:ascii="Arial" w:hAnsi="Arial" w:cs="Arial"/>
        </w:rPr>
        <w:t>подаются на общественные обсуждения.</w:t>
      </w:r>
    </w:p>
    <w:p w14:paraId="0F7A60E1" w14:textId="77777777" w:rsidR="006D7FF7" w:rsidRPr="004F6AB0" w:rsidRDefault="004F6AB0" w:rsidP="004F6AB0">
      <w:pPr>
        <w:spacing w:after="0" w:line="240" w:lineRule="auto"/>
        <w:ind w:right="81" w:firstLine="709"/>
        <w:contextualSpacing/>
        <w:jc w:val="both"/>
        <w:rPr>
          <w:rFonts w:ascii="Arial" w:hAnsi="Arial" w:cs="Arial"/>
        </w:rPr>
      </w:pPr>
      <w:r w:rsidRPr="004F6AB0">
        <w:rPr>
          <w:rFonts w:ascii="Arial" w:hAnsi="Arial" w:cs="Arial"/>
        </w:rPr>
        <w:t>Сведения о проведении общественных обсуждений, направленных на информирование граждан и юридических лиц о планируемой (намечаемой) хозяйственной и иной деятельности и ее возможном воздействии на окружающую среду, 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 будут представлены в составе ОВОС после проведения указанных мероприятий (при формировании окончательного комплекта материалов)</w:t>
      </w:r>
      <w:r>
        <w:rPr>
          <w:rFonts w:ascii="Arial" w:hAnsi="Arial" w:cs="Arial"/>
        </w:rPr>
        <w:t xml:space="preserve">. </w:t>
      </w:r>
    </w:p>
    <w:p w14:paraId="64E356C0" w14:textId="77777777" w:rsidR="00CC55B7" w:rsidRPr="00CB764A" w:rsidRDefault="00CC55B7" w:rsidP="00CC55B7">
      <w:pPr>
        <w:spacing w:after="0" w:line="240" w:lineRule="auto"/>
        <w:ind w:firstLine="709"/>
        <w:jc w:val="right"/>
        <w:rPr>
          <w:rFonts w:ascii="Arial" w:hAnsi="Arial" w:cs="Arial"/>
          <w:b/>
          <w:sz w:val="28"/>
          <w:szCs w:val="28"/>
        </w:rPr>
      </w:pPr>
    </w:p>
    <w:p w14:paraId="0083FABE" w14:textId="77777777" w:rsidR="00CC55B7" w:rsidRPr="00CB764A" w:rsidRDefault="00CC55B7" w:rsidP="00CC55B7">
      <w:pPr>
        <w:spacing w:after="0" w:line="240" w:lineRule="auto"/>
        <w:ind w:firstLine="709"/>
        <w:jc w:val="right"/>
        <w:rPr>
          <w:rFonts w:ascii="Arial" w:hAnsi="Arial" w:cs="Arial"/>
          <w:b/>
          <w:sz w:val="28"/>
          <w:szCs w:val="28"/>
        </w:rPr>
      </w:pPr>
    </w:p>
    <w:p w14:paraId="6236E938" w14:textId="77777777" w:rsidR="00CC55B7" w:rsidRPr="00CB764A" w:rsidRDefault="00CC55B7" w:rsidP="00CC55B7">
      <w:pPr>
        <w:spacing w:after="0" w:line="240" w:lineRule="auto"/>
        <w:ind w:firstLine="709"/>
        <w:jc w:val="right"/>
        <w:rPr>
          <w:rFonts w:ascii="Arial" w:hAnsi="Arial" w:cs="Arial"/>
          <w:b/>
          <w:sz w:val="28"/>
          <w:szCs w:val="28"/>
        </w:rPr>
      </w:pPr>
    </w:p>
    <w:p w14:paraId="6F9DEAE6" w14:textId="77777777" w:rsidR="00CC55B7" w:rsidRPr="00CB764A" w:rsidRDefault="00CC55B7" w:rsidP="00CC55B7">
      <w:pPr>
        <w:spacing w:after="0" w:line="240" w:lineRule="auto"/>
        <w:ind w:firstLine="709"/>
        <w:jc w:val="right"/>
        <w:rPr>
          <w:rFonts w:ascii="Arial" w:hAnsi="Arial" w:cs="Arial"/>
          <w:b/>
          <w:sz w:val="28"/>
          <w:szCs w:val="28"/>
        </w:rPr>
      </w:pPr>
    </w:p>
    <w:p w14:paraId="184971E4" w14:textId="77777777" w:rsidR="00CC55B7" w:rsidRPr="00CB764A" w:rsidRDefault="00CC55B7" w:rsidP="00CC55B7">
      <w:pPr>
        <w:spacing w:after="0" w:line="240" w:lineRule="auto"/>
        <w:ind w:firstLine="709"/>
        <w:jc w:val="right"/>
        <w:rPr>
          <w:rFonts w:ascii="Arial" w:hAnsi="Arial" w:cs="Arial"/>
          <w:b/>
          <w:sz w:val="28"/>
          <w:szCs w:val="28"/>
        </w:rPr>
      </w:pPr>
    </w:p>
    <w:p w14:paraId="54A306E0" w14:textId="77777777" w:rsidR="00CC55B7" w:rsidRPr="00CB764A" w:rsidRDefault="00CC55B7" w:rsidP="00CC55B7">
      <w:pPr>
        <w:spacing w:after="0" w:line="240" w:lineRule="auto"/>
        <w:ind w:firstLine="709"/>
        <w:jc w:val="right"/>
        <w:rPr>
          <w:rFonts w:ascii="Arial" w:hAnsi="Arial" w:cs="Arial"/>
          <w:b/>
          <w:sz w:val="28"/>
          <w:szCs w:val="28"/>
        </w:rPr>
      </w:pPr>
    </w:p>
    <w:p w14:paraId="0D4BB16B" w14:textId="77777777" w:rsidR="00CC55B7" w:rsidRPr="00CB764A" w:rsidRDefault="00CC55B7" w:rsidP="00CC55B7">
      <w:pPr>
        <w:spacing w:after="0" w:line="240" w:lineRule="auto"/>
        <w:ind w:firstLine="709"/>
        <w:jc w:val="right"/>
        <w:rPr>
          <w:rFonts w:ascii="Arial" w:hAnsi="Arial" w:cs="Arial"/>
          <w:b/>
          <w:sz w:val="28"/>
          <w:szCs w:val="28"/>
        </w:rPr>
      </w:pPr>
    </w:p>
    <w:p w14:paraId="2BE21AE2" w14:textId="77777777" w:rsidR="00CC55B7" w:rsidRPr="00CB764A" w:rsidRDefault="00CC55B7" w:rsidP="00CC55B7">
      <w:pPr>
        <w:spacing w:after="0" w:line="240" w:lineRule="auto"/>
        <w:ind w:firstLine="709"/>
        <w:jc w:val="right"/>
        <w:rPr>
          <w:rFonts w:ascii="Arial" w:hAnsi="Arial" w:cs="Arial"/>
          <w:b/>
          <w:sz w:val="28"/>
          <w:szCs w:val="28"/>
        </w:rPr>
      </w:pPr>
    </w:p>
    <w:p w14:paraId="1C2E0EBE" w14:textId="77777777" w:rsidR="00CC55B7" w:rsidRPr="00CB764A" w:rsidRDefault="00CC55B7" w:rsidP="00CC55B7">
      <w:pPr>
        <w:spacing w:after="0" w:line="240" w:lineRule="auto"/>
        <w:ind w:firstLine="709"/>
        <w:jc w:val="right"/>
        <w:rPr>
          <w:rFonts w:ascii="Arial" w:hAnsi="Arial" w:cs="Arial"/>
          <w:b/>
          <w:sz w:val="28"/>
          <w:szCs w:val="28"/>
        </w:rPr>
      </w:pPr>
    </w:p>
    <w:p w14:paraId="2DF8632B" w14:textId="77777777" w:rsidR="00FA5BE3" w:rsidRDefault="00FA5BE3">
      <w:pPr>
        <w:rPr>
          <w:rFonts w:ascii="Arial" w:hAnsi="Arial" w:cs="Arial"/>
          <w:b/>
          <w:sz w:val="28"/>
          <w:szCs w:val="28"/>
        </w:rPr>
      </w:pPr>
      <w:r>
        <w:rPr>
          <w:rFonts w:ascii="Arial" w:hAnsi="Arial" w:cs="Arial"/>
          <w:b/>
          <w:sz w:val="28"/>
          <w:szCs w:val="28"/>
        </w:rPr>
        <w:br w:type="page"/>
      </w:r>
    </w:p>
    <w:p w14:paraId="2D0141CA" w14:textId="77777777" w:rsidR="00CC55B7" w:rsidRDefault="00CC55B7" w:rsidP="00CC55B7">
      <w:pPr>
        <w:spacing w:after="0" w:line="240" w:lineRule="auto"/>
        <w:ind w:firstLine="709"/>
        <w:jc w:val="right"/>
        <w:rPr>
          <w:rFonts w:ascii="Arial" w:hAnsi="Arial" w:cs="Arial"/>
          <w:b/>
          <w:sz w:val="28"/>
          <w:szCs w:val="28"/>
        </w:rPr>
      </w:pPr>
    </w:p>
    <w:p w14:paraId="24459BB4" w14:textId="77777777" w:rsidR="00FA5BE3" w:rsidRDefault="00FA5BE3" w:rsidP="00CC55B7">
      <w:pPr>
        <w:spacing w:after="0" w:line="240" w:lineRule="auto"/>
        <w:ind w:firstLine="709"/>
        <w:jc w:val="right"/>
        <w:rPr>
          <w:rFonts w:ascii="Arial" w:hAnsi="Arial" w:cs="Arial"/>
          <w:b/>
          <w:sz w:val="28"/>
          <w:szCs w:val="28"/>
        </w:rPr>
      </w:pPr>
    </w:p>
    <w:p w14:paraId="1D732082" w14:textId="77777777" w:rsidR="00FA5BE3" w:rsidRDefault="00FA5BE3" w:rsidP="00CC55B7">
      <w:pPr>
        <w:spacing w:after="0" w:line="240" w:lineRule="auto"/>
        <w:ind w:firstLine="709"/>
        <w:jc w:val="right"/>
        <w:rPr>
          <w:rFonts w:ascii="Arial" w:hAnsi="Arial" w:cs="Arial"/>
          <w:b/>
          <w:sz w:val="28"/>
          <w:szCs w:val="28"/>
        </w:rPr>
      </w:pPr>
    </w:p>
    <w:p w14:paraId="64B2E614" w14:textId="77777777" w:rsidR="00FA5BE3" w:rsidRDefault="00FA5BE3" w:rsidP="00CC55B7">
      <w:pPr>
        <w:spacing w:after="0" w:line="240" w:lineRule="auto"/>
        <w:ind w:firstLine="709"/>
        <w:jc w:val="right"/>
        <w:rPr>
          <w:rFonts w:ascii="Arial" w:hAnsi="Arial" w:cs="Arial"/>
          <w:b/>
          <w:sz w:val="28"/>
          <w:szCs w:val="28"/>
        </w:rPr>
      </w:pPr>
    </w:p>
    <w:p w14:paraId="3E3178B7" w14:textId="77777777" w:rsidR="00FA5BE3" w:rsidRDefault="00FA5BE3" w:rsidP="00CC55B7">
      <w:pPr>
        <w:spacing w:after="0" w:line="240" w:lineRule="auto"/>
        <w:ind w:firstLine="709"/>
        <w:jc w:val="right"/>
        <w:rPr>
          <w:rFonts w:ascii="Arial" w:hAnsi="Arial" w:cs="Arial"/>
          <w:b/>
          <w:sz w:val="28"/>
          <w:szCs w:val="28"/>
        </w:rPr>
      </w:pPr>
    </w:p>
    <w:p w14:paraId="0AF0CA18" w14:textId="77777777" w:rsidR="004F6AB0" w:rsidRDefault="004F6AB0" w:rsidP="00CC55B7">
      <w:pPr>
        <w:spacing w:after="0" w:line="240" w:lineRule="auto"/>
        <w:ind w:firstLine="709"/>
        <w:jc w:val="right"/>
        <w:rPr>
          <w:rFonts w:ascii="Arial" w:hAnsi="Arial" w:cs="Arial"/>
          <w:b/>
          <w:sz w:val="28"/>
          <w:szCs w:val="28"/>
        </w:rPr>
      </w:pPr>
    </w:p>
    <w:p w14:paraId="5285A461" w14:textId="77777777" w:rsidR="004F6AB0" w:rsidRDefault="004F6AB0" w:rsidP="00CC55B7">
      <w:pPr>
        <w:spacing w:after="0" w:line="240" w:lineRule="auto"/>
        <w:ind w:firstLine="709"/>
        <w:jc w:val="right"/>
        <w:rPr>
          <w:rFonts w:ascii="Arial" w:hAnsi="Arial" w:cs="Arial"/>
          <w:b/>
          <w:sz w:val="28"/>
          <w:szCs w:val="28"/>
        </w:rPr>
      </w:pPr>
    </w:p>
    <w:p w14:paraId="6BFFF6C6" w14:textId="77777777" w:rsidR="004F6AB0" w:rsidRDefault="004F6AB0" w:rsidP="00CC55B7">
      <w:pPr>
        <w:spacing w:after="0" w:line="240" w:lineRule="auto"/>
        <w:ind w:firstLine="709"/>
        <w:jc w:val="right"/>
        <w:rPr>
          <w:rFonts w:ascii="Arial" w:hAnsi="Arial" w:cs="Arial"/>
          <w:b/>
          <w:sz w:val="28"/>
          <w:szCs w:val="28"/>
        </w:rPr>
      </w:pPr>
    </w:p>
    <w:p w14:paraId="55AB0C74" w14:textId="77777777" w:rsidR="004F6AB0" w:rsidRDefault="004F6AB0" w:rsidP="00CC55B7">
      <w:pPr>
        <w:spacing w:after="0" w:line="240" w:lineRule="auto"/>
        <w:ind w:firstLine="709"/>
        <w:jc w:val="right"/>
        <w:rPr>
          <w:rFonts w:ascii="Arial" w:hAnsi="Arial" w:cs="Arial"/>
          <w:b/>
          <w:sz w:val="28"/>
          <w:szCs w:val="28"/>
        </w:rPr>
      </w:pPr>
    </w:p>
    <w:p w14:paraId="1E09A82B" w14:textId="77777777" w:rsidR="00FA5BE3" w:rsidRDefault="00FA5BE3" w:rsidP="00CC55B7">
      <w:pPr>
        <w:spacing w:after="0" w:line="240" w:lineRule="auto"/>
        <w:ind w:firstLine="709"/>
        <w:jc w:val="right"/>
        <w:rPr>
          <w:rFonts w:ascii="Arial" w:hAnsi="Arial" w:cs="Arial"/>
          <w:b/>
          <w:sz w:val="28"/>
          <w:szCs w:val="28"/>
        </w:rPr>
      </w:pPr>
    </w:p>
    <w:p w14:paraId="73852DEB" w14:textId="77777777" w:rsidR="00FA5BE3" w:rsidRPr="00CB764A" w:rsidRDefault="00FA5BE3" w:rsidP="00CC55B7">
      <w:pPr>
        <w:spacing w:after="0" w:line="240" w:lineRule="auto"/>
        <w:ind w:firstLine="709"/>
        <w:jc w:val="right"/>
        <w:rPr>
          <w:rFonts w:ascii="Arial" w:hAnsi="Arial" w:cs="Arial"/>
          <w:b/>
          <w:sz w:val="28"/>
          <w:szCs w:val="28"/>
        </w:rPr>
      </w:pPr>
    </w:p>
    <w:p w14:paraId="573F8855" w14:textId="77777777" w:rsidR="00CC55B7" w:rsidRPr="00CB764A" w:rsidRDefault="00CC55B7" w:rsidP="00CC55B7">
      <w:pPr>
        <w:spacing w:after="0" w:line="240" w:lineRule="auto"/>
        <w:ind w:firstLine="709"/>
        <w:jc w:val="right"/>
        <w:rPr>
          <w:rFonts w:ascii="Arial" w:hAnsi="Arial" w:cs="Arial"/>
          <w:b/>
          <w:sz w:val="28"/>
          <w:szCs w:val="28"/>
        </w:rPr>
      </w:pPr>
    </w:p>
    <w:p w14:paraId="3B5DF760" w14:textId="77777777" w:rsidR="00CC55B7" w:rsidRPr="00CB764A" w:rsidRDefault="00CC55B7" w:rsidP="00CC55B7">
      <w:pPr>
        <w:spacing w:after="0" w:line="240" w:lineRule="auto"/>
        <w:ind w:firstLine="709"/>
        <w:jc w:val="right"/>
        <w:rPr>
          <w:rFonts w:ascii="Arial" w:hAnsi="Arial" w:cs="Arial"/>
          <w:b/>
          <w:sz w:val="28"/>
          <w:szCs w:val="28"/>
        </w:rPr>
      </w:pPr>
    </w:p>
    <w:p w14:paraId="1EE7F731" w14:textId="77777777" w:rsidR="00CC55B7" w:rsidRPr="00CB764A" w:rsidRDefault="00CC55B7" w:rsidP="00CC55B7">
      <w:pPr>
        <w:spacing w:after="0" w:line="240" w:lineRule="auto"/>
        <w:ind w:firstLine="709"/>
        <w:jc w:val="center"/>
        <w:rPr>
          <w:rFonts w:ascii="Arial" w:hAnsi="Arial" w:cs="Arial"/>
          <w:b/>
          <w:sz w:val="44"/>
          <w:szCs w:val="44"/>
        </w:rPr>
      </w:pPr>
      <w:r w:rsidRPr="00CB764A">
        <w:rPr>
          <w:rFonts w:ascii="Arial" w:hAnsi="Arial" w:cs="Arial"/>
          <w:b/>
          <w:sz w:val="44"/>
          <w:szCs w:val="44"/>
        </w:rPr>
        <w:t>ПРИЛОЖЕНИЕ</w:t>
      </w:r>
    </w:p>
    <w:p w14:paraId="4402DA0F" w14:textId="77777777" w:rsidR="00CC55B7" w:rsidRPr="00CB764A" w:rsidRDefault="00CC55B7" w:rsidP="00CC55B7">
      <w:pPr>
        <w:spacing w:after="0" w:line="240" w:lineRule="auto"/>
        <w:ind w:firstLine="709"/>
        <w:jc w:val="center"/>
        <w:rPr>
          <w:rFonts w:ascii="Arial" w:hAnsi="Arial" w:cs="Arial"/>
          <w:b/>
          <w:sz w:val="44"/>
          <w:szCs w:val="44"/>
        </w:rPr>
      </w:pPr>
    </w:p>
    <w:p w14:paraId="3C744153" w14:textId="77777777" w:rsidR="00CC55B7" w:rsidRPr="00CB764A" w:rsidRDefault="00CC55B7" w:rsidP="00CC55B7">
      <w:pPr>
        <w:spacing w:after="0" w:line="240" w:lineRule="auto"/>
        <w:ind w:firstLine="709"/>
        <w:jc w:val="center"/>
        <w:rPr>
          <w:rFonts w:ascii="Arial" w:hAnsi="Arial" w:cs="Arial"/>
          <w:b/>
          <w:sz w:val="44"/>
          <w:szCs w:val="44"/>
        </w:rPr>
      </w:pPr>
    </w:p>
    <w:p w14:paraId="52FAD8C1" w14:textId="77777777" w:rsidR="00CC55B7" w:rsidRPr="00CB764A" w:rsidRDefault="00CC55B7" w:rsidP="00CC55B7">
      <w:pPr>
        <w:spacing w:after="0" w:line="240" w:lineRule="auto"/>
        <w:ind w:firstLine="709"/>
        <w:jc w:val="center"/>
        <w:rPr>
          <w:rFonts w:ascii="Arial" w:hAnsi="Arial" w:cs="Arial"/>
          <w:b/>
          <w:sz w:val="44"/>
          <w:szCs w:val="44"/>
        </w:rPr>
      </w:pPr>
    </w:p>
    <w:p w14:paraId="7C5A4884" w14:textId="77777777" w:rsidR="00CC55B7" w:rsidRDefault="00CC55B7">
      <w:pPr>
        <w:rPr>
          <w:rFonts w:ascii="Arial" w:hAnsi="Arial" w:cs="Arial"/>
          <w:b/>
          <w:sz w:val="44"/>
          <w:szCs w:val="44"/>
        </w:rPr>
      </w:pPr>
      <w:r>
        <w:rPr>
          <w:rFonts w:ascii="Arial" w:hAnsi="Arial" w:cs="Arial"/>
          <w:b/>
          <w:sz w:val="44"/>
          <w:szCs w:val="44"/>
        </w:rPr>
        <w:br w:type="page"/>
      </w:r>
    </w:p>
    <w:p w14:paraId="2E9CD914" w14:textId="77777777" w:rsidR="00CC55B7" w:rsidRPr="002A65C8" w:rsidRDefault="00CC55B7" w:rsidP="00CC55B7">
      <w:pPr>
        <w:spacing w:after="0" w:line="240" w:lineRule="auto"/>
        <w:ind w:firstLine="709"/>
        <w:jc w:val="right"/>
        <w:rPr>
          <w:rFonts w:ascii="Arial" w:hAnsi="Arial" w:cs="Arial"/>
          <w:b/>
          <w:sz w:val="24"/>
          <w:szCs w:val="24"/>
        </w:rPr>
      </w:pPr>
      <w:r w:rsidRPr="002A65C8">
        <w:rPr>
          <w:rFonts w:ascii="Arial" w:hAnsi="Arial" w:cs="Arial"/>
          <w:b/>
          <w:sz w:val="24"/>
          <w:szCs w:val="24"/>
        </w:rPr>
        <w:lastRenderedPageBreak/>
        <w:t xml:space="preserve">ПРИЛОЖЕНИЕ 1 </w:t>
      </w:r>
    </w:p>
    <w:p w14:paraId="5240A81C" w14:textId="77777777" w:rsidR="00C458A9" w:rsidRPr="002A65C8" w:rsidRDefault="00C458A9" w:rsidP="00F11C02">
      <w:pPr>
        <w:spacing w:after="0" w:line="240" w:lineRule="auto"/>
        <w:ind w:firstLine="709"/>
        <w:jc w:val="center"/>
        <w:rPr>
          <w:rFonts w:ascii="Arial" w:hAnsi="Arial" w:cs="Arial"/>
          <w:b/>
          <w:sz w:val="24"/>
          <w:szCs w:val="24"/>
        </w:rPr>
      </w:pPr>
    </w:p>
    <w:p w14:paraId="157E1DD4" w14:textId="77777777" w:rsidR="00F11C02" w:rsidRPr="002A65C8" w:rsidRDefault="00F11C02" w:rsidP="00F11C02">
      <w:pPr>
        <w:spacing w:after="0" w:line="240" w:lineRule="auto"/>
        <w:ind w:firstLine="709"/>
        <w:jc w:val="center"/>
        <w:rPr>
          <w:rFonts w:ascii="Arial" w:hAnsi="Arial" w:cs="Arial"/>
          <w:b/>
          <w:sz w:val="24"/>
          <w:szCs w:val="24"/>
        </w:rPr>
      </w:pPr>
      <w:r w:rsidRPr="002A65C8">
        <w:rPr>
          <w:rFonts w:ascii="Arial" w:hAnsi="Arial" w:cs="Arial"/>
          <w:b/>
          <w:sz w:val="24"/>
          <w:szCs w:val="24"/>
        </w:rPr>
        <w:t>Описание информационного оформления туристкой инфраструктуры экологического маршрута</w:t>
      </w:r>
    </w:p>
    <w:p w14:paraId="224B17D2" w14:textId="77777777" w:rsidR="003A7668" w:rsidRPr="002A65C8" w:rsidRDefault="003A7668" w:rsidP="003A7668">
      <w:pPr>
        <w:spacing w:after="0" w:line="240" w:lineRule="auto"/>
        <w:ind w:firstLine="539"/>
        <w:contextualSpacing/>
        <w:jc w:val="both"/>
        <w:rPr>
          <w:rFonts w:ascii="Arial" w:hAnsi="Arial" w:cs="Arial"/>
          <w:sz w:val="20"/>
          <w:szCs w:val="20"/>
        </w:rPr>
      </w:pPr>
    </w:p>
    <w:p w14:paraId="35DDA9E8" w14:textId="77777777" w:rsidR="00F11C02" w:rsidRPr="002A65C8" w:rsidRDefault="00F11C02" w:rsidP="003A7668">
      <w:pPr>
        <w:spacing w:after="0" w:line="240" w:lineRule="auto"/>
        <w:ind w:firstLine="539"/>
        <w:contextualSpacing/>
        <w:jc w:val="both"/>
        <w:rPr>
          <w:rFonts w:ascii="Arial" w:hAnsi="Arial" w:cs="Arial"/>
        </w:rPr>
      </w:pPr>
      <w:r w:rsidRPr="002A65C8">
        <w:rPr>
          <w:rFonts w:ascii="Arial" w:hAnsi="Arial" w:cs="Arial"/>
        </w:rPr>
        <w:t xml:space="preserve">Маркировка экологического туристского маршрута </w:t>
      </w:r>
      <w:r w:rsidR="003A7668" w:rsidRPr="002A65C8">
        <w:rPr>
          <w:rFonts w:ascii="Arial" w:hAnsi="Arial" w:cs="Arial"/>
        </w:rPr>
        <w:t>–</w:t>
      </w:r>
      <w:r w:rsidRPr="002A65C8">
        <w:rPr>
          <w:rFonts w:ascii="Arial" w:hAnsi="Arial" w:cs="Arial"/>
        </w:rPr>
        <w:t xml:space="preserve"> это система условных знаков, обозначающих на местности направления, расстояния и другую путевую информацию о маршруте. Она облегчает осуществление походов, предупреждает о препятствиях и опасностях, практически исключает потерю ориентировки, помогает продолжать движение по маршруту при неблагоприятных метеорологических условиях, способствует снижению числа несчастных случаев. Маркировка также служит делу охраны природы и повышения культуры туризма.</w:t>
      </w:r>
    </w:p>
    <w:p w14:paraId="13CC0239" w14:textId="77777777" w:rsidR="00F11C02" w:rsidRPr="002A65C8" w:rsidRDefault="00F11C02" w:rsidP="003A7668">
      <w:pPr>
        <w:spacing w:after="0" w:line="240" w:lineRule="auto"/>
        <w:ind w:firstLine="539"/>
        <w:contextualSpacing/>
        <w:jc w:val="both"/>
        <w:rPr>
          <w:rFonts w:ascii="Arial" w:hAnsi="Arial" w:cs="Arial"/>
        </w:rPr>
      </w:pPr>
      <w:r w:rsidRPr="002A65C8">
        <w:rPr>
          <w:rFonts w:ascii="Arial" w:hAnsi="Arial" w:cs="Arial"/>
        </w:rPr>
        <w:t>По общепринятым нормам, маркировка должна быть не назойливой, тактичной, не сводиться к запрещающим надписям, вызывающим подчас действия, прямо противоположные желаемым.</w:t>
      </w:r>
    </w:p>
    <w:p w14:paraId="147E0F7D" w14:textId="77777777" w:rsidR="00F11C02" w:rsidRPr="002A65C8" w:rsidRDefault="00F11C02" w:rsidP="003A7668">
      <w:pPr>
        <w:spacing w:after="0" w:line="240" w:lineRule="auto"/>
        <w:ind w:firstLine="539"/>
        <w:contextualSpacing/>
        <w:jc w:val="both"/>
        <w:rPr>
          <w:rFonts w:ascii="Arial" w:hAnsi="Arial" w:cs="Arial"/>
        </w:rPr>
      </w:pPr>
      <w:r w:rsidRPr="002A65C8">
        <w:rPr>
          <w:rFonts w:ascii="Arial" w:hAnsi="Arial" w:cs="Arial"/>
        </w:rPr>
        <w:t xml:space="preserve">Действенное средство сделать </w:t>
      </w:r>
      <w:proofErr w:type="spellStart"/>
      <w:r w:rsidRPr="002A65C8">
        <w:rPr>
          <w:rFonts w:ascii="Arial" w:hAnsi="Arial" w:cs="Arial"/>
        </w:rPr>
        <w:t>экотропу</w:t>
      </w:r>
      <w:proofErr w:type="spellEnd"/>
      <w:r w:rsidRPr="002A65C8">
        <w:rPr>
          <w:rFonts w:ascii="Arial" w:hAnsi="Arial" w:cs="Arial"/>
        </w:rPr>
        <w:t xml:space="preserve"> ярче и привлекательнее – это графический дизайн. Правильно подобранное графическое оформление элементов тропы (стендов, указателей) дополняет окружающую местность, усиливает впечатление от ее посещения, расставляет акценты. Дизайн всех составляющих элементов маршрута выполнены в едином стиле.</w:t>
      </w:r>
    </w:p>
    <w:p w14:paraId="4324EC87" w14:textId="77777777" w:rsidR="008C4599" w:rsidRPr="002A65C8" w:rsidRDefault="008C4599" w:rsidP="008C4599">
      <w:pPr>
        <w:pStyle w:val="HTML"/>
        <w:ind w:firstLine="540"/>
        <w:jc w:val="both"/>
        <w:rPr>
          <w:rFonts w:ascii="Arial" w:hAnsi="Arial" w:cs="Arial"/>
          <w:bCs/>
          <w:sz w:val="22"/>
          <w:szCs w:val="22"/>
        </w:rPr>
      </w:pPr>
      <w:r w:rsidRPr="002A65C8">
        <w:rPr>
          <w:rFonts w:ascii="Arial" w:hAnsi="Arial" w:cs="Arial"/>
          <w:bCs/>
          <w:sz w:val="22"/>
          <w:szCs w:val="22"/>
        </w:rPr>
        <w:t xml:space="preserve">Для маркировки </w:t>
      </w:r>
      <w:proofErr w:type="spellStart"/>
      <w:r w:rsidRPr="002A65C8">
        <w:rPr>
          <w:rFonts w:ascii="Arial" w:hAnsi="Arial" w:cs="Arial"/>
          <w:bCs/>
          <w:sz w:val="22"/>
          <w:szCs w:val="22"/>
        </w:rPr>
        <w:t>экотропы</w:t>
      </w:r>
      <w:proofErr w:type="spellEnd"/>
      <w:r w:rsidRPr="002A65C8">
        <w:rPr>
          <w:rFonts w:ascii="Arial" w:hAnsi="Arial" w:cs="Arial"/>
          <w:bCs/>
          <w:sz w:val="22"/>
          <w:szCs w:val="22"/>
        </w:rPr>
        <w:t xml:space="preserve"> в заказнике «Сафонова дача» подобраны мягкие и приятные для восприятия цвета. При разработке дизайна стендов использованы фотоматериалы разрешением 300 </w:t>
      </w:r>
      <w:r w:rsidRPr="002A65C8">
        <w:rPr>
          <w:rFonts w:ascii="Arial" w:hAnsi="Arial" w:cs="Arial"/>
          <w:bCs/>
          <w:sz w:val="22"/>
          <w:szCs w:val="22"/>
          <w:lang w:val="en-US"/>
        </w:rPr>
        <w:t>dpi</w:t>
      </w:r>
      <w:r w:rsidRPr="002A65C8">
        <w:rPr>
          <w:rFonts w:ascii="Arial" w:hAnsi="Arial" w:cs="Arial"/>
          <w:bCs/>
          <w:sz w:val="22"/>
          <w:szCs w:val="22"/>
        </w:rPr>
        <w:t>, а также учтено процентное соотношение текста и фотоматериала.</w:t>
      </w:r>
    </w:p>
    <w:p w14:paraId="7A92C0C5" w14:textId="77777777" w:rsidR="008C4599" w:rsidRPr="002A65C8" w:rsidRDefault="008C4599" w:rsidP="008C4599">
      <w:pPr>
        <w:pStyle w:val="HTML"/>
        <w:ind w:firstLine="540"/>
        <w:jc w:val="both"/>
        <w:rPr>
          <w:rFonts w:ascii="Times New Roman" w:hAnsi="Times New Roman" w:cs="Times New Roman"/>
          <w:bCs/>
          <w:sz w:val="28"/>
          <w:szCs w:val="28"/>
        </w:rPr>
      </w:pPr>
      <w:r w:rsidRPr="002A65C8">
        <w:rPr>
          <w:noProof/>
        </w:rPr>
        <w:drawing>
          <wp:anchor distT="0" distB="0" distL="114300" distR="114300" simplePos="0" relativeHeight="251660800" behindDoc="0" locked="0" layoutInCell="1" allowOverlap="1" wp14:anchorId="25A55A4F" wp14:editId="53866097">
            <wp:simplePos x="0" y="0"/>
            <wp:positionH relativeFrom="column">
              <wp:posOffset>1252855</wp:posOffset>
            </wp:positionH>
            <wp:positionV relativeFrom="paragraph">
              <wp:posOffset>22860</wp:posOffset>
            </wp:positionV>
            <wp:extent cx="3943350" cy="2524125"/>
            <wp:effectExtent l="19050" t="0" r="0" b="0"/>
            <wp:wrapSquare wrapText="bothSides"/>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r="33653"/>
                    <a:stretch>
                      <a:fillRect/>
                    </a:stretch>
                  </pic:blipFill>
                  <pic:spPr bwMode="auto">
                    <a:xfrm>
                      <a:off x="0" y="0"/>
                      <a:ext cx="3943350" cy="2524125"/>
                    </a:xfrm>
                    <a:prstGeom prst="rect">
                      <a:avLst/>
                    </a:prstGeom>
                    <a:noFill/>
                    <a:ln w="9525">
                      <a:noFill/>
                      <a:miter lim="800000"/>
                      <a:headEnd/>
                      <a:tailEnd/>
                    </a:ln>
                  </pic:spPr>
                </pic:pic>
              </a:graphicData>
            </a:graphic>
          </wp:anchor>
        </w:drawing>
      </w:r>
    </w:p>
    <w:p w14:paraId="6AFA3B94" w14:textId="77777777" w:rsidR="008C4599" w:rsidRPr="002A65C8" w:rsidRDefault="008C4599" w:rsidP="008C4599">
      <w:pPr>
        <w:pStyle w:val="HTML"/>
        <w:ind w:firstLine="540"/>
        <w:jc w:val="both"/>
        <w:rPr>
          <w:rFonts w:ascii="Times New Roman" w:hAnsi="Times New Roman" w:cs="Times New Roman"/>
          <w:bCs/>
          <w:sz w:val="28"/>
          <w:szCs w:val="28"/>
        </w:rPr>
      </w:pPr>
    </w:p>
    <w:p w14:paraId="1CCC79E7" w14:textId="77777777" w:rsidR="008C4599" w:rsidRPr="002A65C8" w:rsidRDefault="008C4599" w:rsidP="008C4599">
      <w:pPr>
        <w:pStyle w:val="HTML"/>
        <w:ind w:firstLine="540"/>
        <w:jc w:val="both"/>
        <w:rPr>
          <w:rFonts w:ascii="Times New Roman" w:hAnsi="Times New Roman" w:cs="Times New Roman"/>
          <w:bCs/>
          <w:sz w:val="28"/>
          <w:szCs w:val="28"/>
        </w:rPr>
      </w:pPr>
    </w:p>
    <w:p w14:paraId="6B6D645D" w14:textId="77777777" w:rsidR="008C4599" w:rsidRPr="002A65C8" w:rsidRDefault="008C4599" w:rsidP="008C4599">
      <w:pPr>
        <w:pStyle w:val="HTML"/>
        <w:ind w:firstLine="540"/>
        <w:jc w:val="both"/>
        <w:rPr>
          <w:rFonts w:ascii="Times New Roman" w:hAnsi="Times New Roman" w:cs="Times New Roman"/>
          <w:bCs/>
          <w:sz w:val="28"/>
          <w:szCs w:val="28"/>
        </w:rPr>
      </w:pPr>
    </w:p>
    <w:p w14:paraId="5EB02EA2" w14:textId="77777777" w:rsidR="008C4599" w:rsidRPr="002A65C8" w:rsidRDefault="008C4599" w:rsidP="008C4599">
      <w:pPr>
        <w:pStyle w:val="HTML"/>
        <w:ind w:firstLine="540"/>
        <w:jc w:val="both"/>
        <w:rPr>
          <w:rFonts w:ascii="Times New Roman" w:hAnsi="Times New Roman" w:cs="Times New Roman"/>
          <w:bCs/>
          <w:sz w:val="28"/>
          <w:szCs w:val="28"/>
        </w:rPr>
      </w:pPr>
    </w:p>
    <w:p w14:paraId="27F9D797" w14:textId="77777777" w:rsidR="008C4599" w:rsidRPr="002A65C8" w:rsidRDefault="008C4599" w:rsidP="008C4599">
      <w:pPr>
        <w:pStyle w:val="HTML"/>
        <w:ind w:firstLine="540"/>
        <w:jc w:val="both"/>
        <w:rPr>
          <w:rFonts w:ascii="Times New Roman" w:hAnsi="Times New Roman" w:cs="Times New Roman"/>
          <w:bCs/>
          <w:sz w:val="28"/>
          <w:szCs w:val="28"/>
        </w:rPr>
      </w:pPr>
    </w:p>
    <w:p w14:paraId="36D0946C" w14:textId="77777777" w:rsidR="008C4599" w:rsidRPr="002A65C8" w:rsidRDefault="008C4599" w:rsidP="008C4599">
      <w:pPr>
        <w:pStyle w:val="HTML"/>
        <w:ind w:firstLine="540"/>
        <w:jc w:val="both"/>
        <w:rPr>
          <w:rFonts w:ascii="Times New Roman" w:hAnsi="Times New Roman" w:cs="Times New Roman"/>
          <w:bCs/>
          <w:sz w:val="28"/>
          <w:szCs w:val="28"/>
        </w:rPr>
      </w:pPr>
    </w:p>
    <w:p w14:paraId="7ADAC188" w14:textId="77777777" w:rsidR="008C4599" w:rsidRPr="002A65C8" w:rsidRDefault="008C4599" w:rsidP="008C4599">
      <w:pPr>
        <w:pStyle w:val="HTML"/>
        <w:ind w:firstLine="540"/>
        <w:jc w:val="both"/>
        <w:rPr>
          <w:rFonts w:ascii="Times New Roman" w:hAnsi="Times New Roman" w:cs="Times New Roman"/>
          <w:bCs/>
          <w:sz w:val="28"/>
          <w:szCs w:val="28"/>
        </w:rPr>
      </w:pPr>
    </w:p>
    <w:p w14:paraId="353F777E" w14:textId="77777777" w:rsidR="008C4599" w:rsidRPr="002A65C8" w:rsidRDefault="008C4599" w:rsidP="008C4599">
      <w:pPr>
        <w:pStyle w:val="HTML"/>
        <w:ind w:firstLine="540"/>
        <w:jc w:val="both"/>
        <w:rPr>
          <w:rFonts w:ascii="Times New Roman" w:hAnsi="Times New Roman" w:cs="Times New Roman"/>
          <w:bCs/>
          <w:sz w:val="28"/>
          <w:szCs w:val="28"/>
        </w:rPr>
      </w:pPr>
    </w:p>
    <w:p w14:paraId="5ED7E4A1" w14:textId="77777777" w:rsidR="008C4599" w:rsidRPr="002A65C8" w:rsidRDefault="008C4599" w:rsidP="008C4599">
      <w:pPr>
        <w:pStyle w:val="HTML"/>
        <w:ind w:firstLine="540"/>
        <w:jc w:val="both"/>
        <w:rPr>
          <w:rFonts w:ascii="Times New Roman" w:hAnsi="Times New Roman" w:cs="Times New Roman"/>
          <w:bCs/>
          <w:sz w:val="28"/>
          <w:szCs w:val="28"/>
        </w:rPr>
      </w:pPr>
    </w:p>
    <w:p w14:paraId="1B6AD5BF" w14:textId="77777777" w:rsidR="008C4599" w:rsidRPr="002A65C8" w:rsidRDefault="008C4599" w:rsidP="008C4599">
      <w:pPr>
        <w:pStyle w:val="HTML"/>
        <w:ind w:firstLine="540"/>
        <w:jc w:val="both"/>
        <w:rPr>
          <w:rFonts w:ascii="Times New Roman" w:hAnsi="Times New Roman" w:cs="Times New Roman"/>
          <w:bCs/>
          <w:sz w:val="28"/>
          <w:szCs w:val="28"/>
        </w:rPr>
      </w:pPr>
    </w:p>
    <w:p w14:paraId="6C96D162" w14:textId="77777777" w:rsidR="008C4599" w:rsidRPr="002A65C8" w:rsidRDefault="008C4599" w:rsidP="008C4599">
      <w:pPr>
        <w:pStyle w:val="HTML"/>
        <w:ind w:firstLine="540"/>
        <w:jc w:val="both"/>
        <w:rPr>
          <w:rFonts w:ascii="Times New Roman" w:hAnsi="Times New Roman" w:cs="Times New Roman"/>
          <w:bCs/>
          <w:sz w:val="28"/>
          <w:szCs w:val="28"/>
        </w:rPr>
      </w:pPr>
    </w:p>
    <w:p w14:paraId="70EB8400" w14:textId="77777777" w:rsidR="008C4599" w:rsidRPr="002A65C8" w:rsidRDefault="008C4599" w:rsidP="008C4599">
      <w:pPr>
        <w:pStyle w:val="HTML"/>
        <w:ind w:firstLine="540"/>
        <w:jc w:val="both"/>
        <w:rPr>
          <w:rFonts w:ascii="Times New Roman" w:hAnsi="Times New Roman" w:cs="Times New Roman"/>
          <w:bCs/>
          <w:sz w:val="28"/>
          <w:szCs w:val="28"/>
        </w:rPr>
      </w:pPr>
    </w:p>
    <w:p w14:paraId="1633E751" w14:textId="7ED2CFB2" w:rsidR="008C4599" w:rsidRPr="002A65C8" w:rsidRDefault="00365BF4" w:rsidP="008C4599">
      <w:pPr>
        <w:pStyle w:val="HTML"/>
        <w:ind w:firstLine="540"/>
        <w:jc w:val="center"/>
        <w:rPr>
          <w:rFonts w:ascii="Arial" w:hAnsi="Arial" w:cs="Arial"/>
          <w:bCs/>
          <w:sz w:val="22"/>
          <w:szCs w:val="22"/>
        </w:rPr>
      </w:pPr>
      <w:r>
        <w:rPr>
          <w:rFonts w:ascii="Arial" w:hAnsi="Arial" w:cs="Arial"/>
          <w:bCs/>
          <w:sz w:val="22"/>
          <w:szCs w:val="22"/>
        </w:rPr>
        <w:t>Пример в</w:t>
      </w:r>
      <w:r w:rsidR="008C4599" w:rsidRPr="002A65C8">
        <w:rPr>
          <w:rFonts w:ascii="Arial" w:hAnsi="Arial" w:cs="Arial"/>
          <w:bCs/>
          <w:sz w:val="22"/>
          <w:szCs w:val="22"/>
        </w:rPr>
        <w:t>изуализаци</w:t>
      </w:r>
      <w:r>
        <w:rPr>
          <w:rFonts w:ascii="Arial" w:hAnsi="Arial" w:cs="Arial"/>
          <w:bCs/>
          <w:sz w:val="22"/>
          <w:szCs w:val="22"/>
        </w:rPr>
        <w:t>и</w:t>
      </w:r>
      <w:r w:rsidR="008C4599" w:rsidRPr="002A65C8">
        <w:rPr>
          <w:rFonts w:ascii="Arial" w:hAnsi="Arial" w:cs="Arial"/>
          <w:bCs/>
          <w:sz w:val="22"/>
          <w:szCs w:val="22"/>
        </w:rPr>
        <w:t xml:space="preserve"> оформления основной информационной станции</w:t>
      </w:r>
    </w:p>
    <w:p w14:paraId="603DD6E1" w14:textId="77777777" w:rsidR="008C4599" w:rsidRPr="002A65C8" w:rsidRDefault="008C4599" w:rsidP="008C4599">
      <w:pPr>
        <w:spacing w:after="0" w:line="240" w:lineRule="auto"/>
        <w:ind w:firstLine="539"/>
        <w:contextualSpacing/>
        <w:jc w:val="both"/>
        <w:rPr>
          <w:rFonts w:ascii="Arial" w:hAnsi="Arial" w:cs="Arial"/>
        </w:rPr>
      </w:pPr>
    </w:p>
    <w:p w14:paraId="3F696861" w14:textId="77777777" w:rsidR="008C4599" w:rsidRPr="002A65C8" w:rsidRDefault="008C4599" w:rsidP="008C4599">
      <w:pPr>
        <w:spacing w:after="0" w:line="240" w:lineRule="auto"/>
        <w:ind w:firstLine="539"/>
        <w:contextualSpacing/>
        <w:jc w:val="both"/>
        <w:rPr>
          <w:rFonts w:ascii="Arial" w:hAnsi="Arial" w:cs="Arial"/>
        </w:rPr>
      </w:pPr>
      <w:r w:rsidRPr="002A65C8">
        <w:rPr>
          <w:rFonts w:ascii="Arial" w:hAnsi="Arial" w:cs="Arial"/>
        </w:rPr>
        <w:t xml:space="preserve">На стенде сформулирован простой и лаконичный заголовок, текст разделен на части, удобные для чтения. При изготовлении используется самоклеящаяся пленка с интерьерной печатью и холодной </w:t>
      </w:r>
      <w:proofErr w:type="spellStart"/>
      <w:r w:rsidRPr="002A65C8">
        <w:rPr>
          <w:rFonts w:ascii="Arial" w:hAnsi="Arial" w:cs="Arial"/>
        </w:rPr>
        <w:t>ламинацией</w:t>
      </w:r>
      <w:proofErr w:type="spellEnd"/>
      <w:r w:rsidRPr="002A65C8">
        <w:rPr>
          <w:rFonts w:ascii="Arial" w:hAnsi="Arial" w:cs="Arial"/>
        </w:rPr>
        <w:t>.</w:t>
      </w:r>
    </w:p>
    <w:p w14:paraId="49D627A1" w14:textId="77777777" w:rsidR="008C4599" w:rsidRPr="002A65C8" w:rsidRDefault="008C4599" w:rsidP="008C4599">
      <w:pPr>
        <w:pStyle w:val="HTML"/>
        <w:ind w:firstLine="540"/>
        <w:jc w:val="center"/>
        <w:rPr>
          <w:rFonts w:ascii="Times New Roman" w:hAnsi="Times New Roman" w:cs="Times New Roman"/>
          <w:bCs/>
          <w:sz w:val="28"/>
          <w:szCs w:val="28"/>
        </w:rPr>
      </w:pPr>
    </w:p>
    <w:p w14:paraId="37BB35E3" w14:textId="77777777" w:rsidR="008C4599" w:rsidRDefault="008C4599" w:rsidP="008C4599">
      <w:pPr>
        <w:pStyle w:val="HTML"/>
        <w:ind w:firstLine="540"/>
        <w:jc w:val="both"/>
        <w:rPr>
          <w:rFonts w:ascii="Times New Roman" w:hAnsi="Times New Roman" w:cs="Times New Roman"/>
          <w:bCs/>
          <w:sz w:val="28"/>
          <w:szCs w:val="28"/>
        </w:rPr>
      </w:pPr>
      <w:r w:rsidRPr="002A65C8">
        <w:rPr>
          <w:noProof/>
        </w:rPr>
        <w:drawing>
          <wp:anchor distT="0" distB="0" distL="114300" distR="114300" simplePos="0" relativeHeight="251657728" behindDoc="0" locked="0" layoutInCell="1" allowOverlap="1" wp14:anchorId="6534742B" wp14:editId="7AD2429B">
            <wp:simplePos x="0" y="0"/>
            <wp:positionH relativeFrom="margin">
              <wp:align>center</wp:align>
            </wp:positionH>
            <wp:positionV relativeFrom="paragraph">
              <wp:posOffset>5715</wp:posOffset>
            </wp:positionV>
            <wp:extent cx="2600325" cy="1722755"/>
            <wp:effectExtent l="0" t="0" r="9525" b="0"/>
            <wp:wrapSquare wrapText="bothSides"/>
            <wp:docPr id="123" name="Рисунок 9" descr="Без 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 имени-10"/>
                    <pic:cNvPicPr>
                      <a:picLocks noChangeAspect="1" noChangeArrowheads="1"/>
                    </pic:cNvPicPr>
                  </pic:nvPicPr>
                  <pic:blipFill rotWithShape="1">
                    <a:blip r:embed="rId54" cstate="print"/>
                    <a:srcRect r="52686"/>
                    <a:stretch/>
                  </pic:blipFill>
                  <pic:spPr bwMode="auto">
                    <a:xfrm>
                      <a:off x="0" y="0"/>
                      <a:ext cx="260032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5232EF" w14:textId="77777777" w:rsidR="00A80A67" w:rsidRDefault="00A80A67" w:rsidP="008C4599">
      <w:pPr>
        <w:pStyle w:val="HTML"/>
        <w:ind w:firstLine="540"/>
        <w:jc w:val="center"/>
        <w:rPr>
          <w:rFonts w:ascii="Arial" w:hAnsi="Arial" w:cs="Arial"/>
          <w:bCs/>
          <w:sz w:val="22"/>
          <w:szCs w:val="22"/>
        </w:rPr>
      </w:pPr>
    </w:p>
    <w:p w14:paraId="3F78FA21" w14:textId="77777777" w:rsidR="00A80A67" w:rsidRDefault="00A80A67" w:rsidP="008C4599">
      <w:pPr>
        <w:pStyle w:val="HTML"/>
        <w:ind w:firstLine="540"/>
        <w:jc w:val="center"/>
        <w:rPr>
          <w:rFonts w:ascii="Arial" w:hAnsi="Arial" w:cs="Arial"/>
          <w:bCs/>
          <w:sz w:val="22"/>
          <w:szCs w:val="22"/>
        </w:rPr>
      </w:pPr>
    </w:p>
    <w:p w14:paraId="1F208ED8" w14:textId="77777777" w:rsidR="00A80A67" w:rsidRDefault="00A80A67" w:rsidP="008C4599">
      <w:pPr>
        <w:pStyle w:val="HTML"/>
        <w:ind w:firstLine="540"/>
        <w:jc w:val="center"/>
        <w:rPr>
          <w:rFonts w:ascii="Arial" w:hAnsi="Arial" w:cs="Arial"/>
          <w:bCs/>
          <w:sz w:val="22"/>
          <w:szCs w:val="22"/>
        </w:rPr>
      </w:pPr>
    </w:p>
    <w:p w14:paraId="3F14B98E" w14:textId="77777777" w:rsidR="00A80A67" w:rsidRDefault="00A80A67" w:rsidP="008C4599">
      <w:pPr>
        <w:pStyle w:val="HTML"/>
        <w:ind w:firstLine="540"/>
        <w:jc w:val="center"/>
        <w:rPr>
          <w:rFonts w:ascii="Arial" w:hAnsi="Arial" w:cs="Arial"/>
          <w:bCs/>
          <w:sz w:val="22"/>
          <w:szCs w:val="22"/>
        </w:rPr>
      </w:pPr>
    </w:p>
    <w:p w14:paraId="191F4232" w14:textId="77777777" w:rsidR="00A80A67" w:rsidRDefault="00A80A67" w:rsidP="008C4599">
      <w:pPr>
        <w:pStyle w:val="HTML"/>
        <w:ind w:firstLine="540"/>
        <w:jc w:val="center"/>
        <w:rPr>
          <w:rFonts w:ascii="Arial" w:hAnsi="Arial" w:cs="Arial"/>
          <w:bCs/>
          <w:sz w:val="22"/>
          <w:szCs w:val="22"/>
        </w:rPr>
      </w:pPr>
    </w:p>
    <w:p w14:paraId="5F3B4830" w14:textId="77777777" w:rsidR="00A80A67" w:rsidRDefault="00A80A67" w:rsidP="008C4599">
      <w:pPr>
        <w:pStyle w:val="HTML"/>
        <w:ind w:firstLine="540"/>
        <w:jc w:val="center"/>
        <w:rPr>
          <w:rFonts w:ascii="Arial" w:hAnsi="Arial" w:cs="Arial"/>
          <w:bCs/>
          <w:sz w:val="22"/>
          <w:szCs w:val="22"/>
        </w:rPr>
      </w:pPr>
    </w:p>
    <w:p w14:paraId="004D32FB" w14:textId="77777777" w:rsidR="00A80A67" w:rsidRDefault="00A80A67" w:rsidP="008C4599">
      <w:pPr>
        <w:pStyle w:val="HTML"/>
        <w:ind w:firstLine="540"/>
        <w:jc w:val="center"/>
        <w:rPr>
          <w:rFonts w:ascii="Arial" w:hAnsi="Arial" w:cs="Arial"/>
          <w:bCs/>
          <w:sz w:val="22"/>
          <w:szCs w:val="22"/>
        </w:rPr>
      </w:pPr>
    </w:p>
    <w:p w14:paraId="2CA97CFC" w14:textId="77777777" w:rsidR="00A80A67" w:rsidRDefault="00A80A67" w:rsidP="008C4599">
      <w:pPr>
        <w:pStyle w:val="HTML"/>
        <w:ind w:firstLine="540"/>
        <w:jc w:val="center"/>
        <w:rPr>
          <w:rFonts w:ascii="Arial" w:hAnsi="Arial" w:cs="Arial"/>
          <w:bCs/>
          <w:sz w:val="22"/>
          <w:szCs w:val="22"/>
        </w:rPr>
      </w:pPr>
    </w:p>
    <w:p w14:paraId="7D2C930E" w14:textId="77777777" w:rsidR="00A80A67" w:rsidRDefault="00A80A67" w:rsidP="008C4599">
      <w:pPr>
        <w:pStyle w:val="HTML"/>
        <w:ind w:firstLine="540"/>
        <w:jc w:val="center"/>
        <w:rPr>
          <w:rFonts w:ascii="Arial" w:hAnsi="Arial" w:cs="Arial"/>
          <w:bCs/>
          <w:sz w:val="22"/>
          <w:szCs w:val="22"/>
        </w:rPr>
      </w:pPr>
    </w:p>
    <w:p w14:paraId="32128190" w14:textId="77777777" w:rsidR="00A80A67" w:rsidRDefault="00A80A67" w:rsidP="008C4599">
      <w:pPr>
        <w:pStyle w:val="HTML"/>
        <w:ind w:firstLine="540"/>
        <w:jc w:val="center"/>
        <w:rPr>
          <w:rFonts w:ascii="Arial" w:hAnsi="Arial" w:cs="Arial"/>
          <w:bCs/>
          <w:sz w:val="22"/>
          <w:szCs w:val="22"/>
        </w:rPr>
      </w:pPr>
    </w:p>
    <w:p w14:paraId="240F1C9C" w14:textId="19C982ED" w:rsidR="008C4599" w:rsidRPr="002A65C8" w:rsidRDefault="00B621C6" w:rsidP="008C4599">
      <w:pPr>
        <w:pStyle w:val="HTML"/>
        <w:ind w:firstLine="540"/>
        <w:jc w:val="center"/>
        <w:rPr>
          <w:rFonts w:ascii="Arial" w:hAnsi="Arial" w:cs="Arial"/>
          <w:bCs/>
          <w:sz w:val="22"/>
          <w:szCs w:val="22"/>
        </w:rPr>
      </w:pPr>
      <w:r>
        <w:rPr>
          <w:rFonts w:ascii="Arial" w:hAnsi="Arial" w:cs="Arial"/>
          <w:bCs/>
          <w:sz w:val="22"/>
          <w:szCs w:val="22"/>
        </w:rPr>
        <w:t>Пример в</w:t>
      </w:r>
      <w:r w:rsidR="008C4599" w:rsidRPr="002A65C8">
        <w:rPr>
          <w:rFonts w:ascii="Arial" w:hAnsi="Arial" w:cs="Arial"/>
          <w:bCs/>
          <w:sz w:val="22"/>
          <w:szCs w:val="22"/>
        </w:rPr>
        <w:t>изуализаци</w:t>
      </w:r>
      <w:r>
        <w:rPr>
          <w:rFonts w:ascii="Arial" w:hAnsi="Arial" w:cs="Arial"/>
          <w:bCs/>
          <w:sz w:val="22"/>
          <w:szCs w:val="22"/>
        </w:rPr>
        <w:t>и</w:t>
      </w:r>
      <w:r w:rsidR="00A80A67">
        <w:rPr>
          <w:rFonts w:ascii="Arial" w:hAnsi="Arial" w:cs="Arial"/>
          <w:bCs/>
          <w:sz w:val="22"/>
          <w:szCs w:val="22"/>
        </w:rPr>
        <w:t xml:space="preserve"> предупреждающих </w:t>
      </w:r>
      <w:r w:rsidR="008C4599" w:rsidRPr="002A65C8">
        <w:rPr>
          <w:rFonts w:ascii="Arial" w:hAnsi="Arial" w:cs="Arial"/>
          <w:bCs/>
          <w:sz w:val="22"/>
          <w:szCs w:val="22"/>
        </w:rPr>
        <w:t>табличек</w:t>
      </w:r>
      <w:r w:rsidR="00A80A67">
        <w:rPr>
          <w:rFonts w:ascii="Arial" w:hAnsi="Arial" w:cs="Arial"/>
          <w:bCs/>
          <w:sz w:val="22"/>
          <w:szCs w:val="22"/>
        </w:rPr>
        <w:t xml:space="preserve">  для обозначения мест отдыха</w:t>
      </w:r>
      <w:r w:rsidR="008C4599" w:rsidRPr="002A65C8">
        <w:rPr>
          <w:rFonts w:ascii="Arial" w:hAnsi="Arial" w:cs="Arial"/>
          <w:bCs/>
          <w:sz w:val="22"/>
          <w:szCs w:val="22"/>
        </w:rPr>
        <w:t>. Размер информационного полотна 60х40 см</w:t>
      </w:r>
    </w:p>
    <w:p w14:paraId="72C949A9" w14:textId="77777777" w:rsidR="008C4599" w:rsidRPr="002A65C8" w:rsidRDefault="008C4599" w:rsidP="008C4599">
      <w:pPr>
        <w:pStyle w:val="HTML"/>
        <w:ind w:firstLine="540"/>
        <w:jc w:val="center"/>
        <w:rPr>
          <w:rFonts w:ascii="Arial" w:hAnsi="Arial" w:cs="Arial"/>
          <w:bCs/>
          <w:sz w:val="22"/>
          <w:szCs w:val="22"/>
        </w:rPr>
      </w:pPr>
    </w:p>
    <w:p w14:paraId="2F1BD30E" w14:textId="77777777" w:rsidR="008C4599" w:rsidRPr="002A65C8" w:rsidRDefault="008C4599" w:rsidP="008C4599">
      <w:pPr>
        <w:pStyle w:val="HTML"/>
        <w:ind w:firstLine="540"/>
        <w:jc w:val="center"/>
        <w:rPr>
          <w:rFonts w:ascii="Arial" w:hAnsi="Arial" w:cs="Arial"/>
          <w:bCs/>
          <w:sz w:val="22"/>
          <w:szCs w:val="22"/>
        </w:rPr>
      </w:pPr>
    </w:p>
    <w:p w14:paraId="597C80E6" w14:textId="77777777" w:rsidR="00F11C02" w:rsidRPr="002A65C8" w:rsidRDefault="00F11C02" w:rsidP="00F11C02">
      <w:pPr>
        <w:pStyle w:val="HTML"/>
        <w:ind w:firstLine="540"/>
        <w:jc w:val="both"/>
        <w:rPr>
          <w:rFonts w:ascii="Times New Roman" w:hAnsi="Times New Roman" w:cs="Times New Roman"/>
          <w:bCs/>
          <w:sz w:val="28"/>
          <w:szCs w:val="28"/>
        </w:rPr>
      </w:pPr>
      <w:r w:rsidRPr="002A65C8">
        <w:rPr>
          <w:rFonts w:ascii="Times New Roman" w:hAnsi="Times New Roman" w:cs="Times New Roman"/>
          <w:bCs/>
          <w:noProof/>
          <w:sz w:val="28"/>
          <w:szCs w:val="28"/>
        </w:rPr>
        <w:drawing>
          <wp:inline distT="0" distB="0" distL="0" distR="0" wp14:anchorId="0D37CF76" wp14:editId="311E9605">
            <wp:extent cx="3971925" cy="2070100"/>
            <wp:effectExtent l="0" t="0" r="9525" b="6350"/>
            <wp:docPr id="37" name="Рисунок 37" descr="Указатели_80х20 см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казатели_80х20 см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1925" cy="2070100"/>
                    </a:xfrm>
                    <a:prstGeom prst="rect">
                      <a:avLst/>
                    </a:prstGeom>
                    <a:noFill/>
                    <a:ln>
                      <a:noFill/>
                    </a:ln>
                  </pic:spPr>
                </pic:pic>
              </a:graphicData>
            </a:graphic>
          </wp:inline>
        </w:drawing>
      </w:r>
    </w:p>
    <w:p w14:paraId="1869D5F8" w14:textId="2C676E39" w:rsidR="00F11C02" w:rsidRPr="002A65C8" w:rsidRDefault="00B621C6" w:rsidP="003A7668">
      <w:pPr>
        <w:spacing w:after="0" w:line="240" w:lineRule="auto"/>
        <w:ind w:firstLine="539"/>
        <w:contextualSpacing/>
        <w:jc w:val="both"/>
        <w:rPr>
          <w:rFonts w:ascii="Arial" w:hAnsi="Arial" w:cs="Arial"/>
          <w:sz w:val="20"/>
          <w:szCs w:val="20"/>
        </w:rPr>
      </w:pPr>
      <w:r>
        <w:rPr>
          <w:rFonts w:ascii="Arial" w:hAnsi="Arial" w:cs="Arial"/>
          <w:sz w:val="20"/>
          <w:szCs w:val="20"/>
        </w:rPr>
        <w:t xml:space="preserve"> Пример о</w:t>
      </w:r>
      <w:r w:rsidR="00F11C02" w:rsidRPr="002A65C8">
        <w:rPr>
          <w:rFonts w:ascii="Arial" w:hAnsi="Arial" w:cs="Arial"/>
          <w:sz w:val="20"/>
          <w:szCs w:val="20"/>
        </w:rPr>
        <w:t>формлени</w:t>
      </w:r>
      <w:r>
        <w:rPr>
          <w:rFonts w:ascii="Arial" w:hAnsi="Arial" w:cs="Arial"/>
          <w:sz w:val="20"/>
          <w:szCs w:val="20"/>
        </w:rPr>
        <w:t>я</w:t>
      </w:r>
      <w:r w:rsidR="00F11C02" w:rsidRPr="002A65C8">
        <w:rPr>
          <w:rFonts w:ascii="Arial" w:hAnsi="Arial" w:cs="Arial"/>
          <w:sz w:val="20"/>
          <w:szCs w:val="20"/>
        </w:rPr>
        <w:t xml:space="preserve"> указателей направления движения. Размер 80/20 см. Материал – композит.</w:t>
      </w:r>
    </w:p>
    <w:p w14:paraId="2F42397A" w14:textId="77777777" w:rsidR="00F11C02" w:rsidRPr="002A65C8" w:rsidRDefault="00F11C02" w:rsidP="00F11C02">
      <w:pPr>
        <w:pStyle w:val="HTML"/>
        <w:ind w:firstLine="540"/>
        <w:jc w:val="both"/>
        <w:rPr>
          <w:rFonts w:ascii="Times New Roman" w:hAnsi="Times New Roman" w:cs="Times New Roman"/>
          <w:bCs/>
          <w:sz w:val="28"/>
          <w:szCs w:val="28"/>
        </w:rPr>
      </w:pPr>
    </w:p>
    <w:p w14:paraId="1AA3C182" w14:textId="77777777" w:rsidR="00F11C02" w:rsidRPr="008C4599" w:rsidRDefault="00F11C02" w:rsidP="003A7668">
      <w:pPr>
        <w:pStyle w:val="HTML"/>
        <w:ind w:firstLine="540"/>
        <w:jc w:val="center"/>
        <w:rPr>
          <w:rFonts w:ascii="Times New Roman" w:hAnsi="Times New Roman" w:cs="Times New Roman"/>
          <w:b/>
          <w:bCs/>
          <w:i/>
          <w:sz w:val="28"/>
          <w:szCs w:val="28"/>
          <w:highlight w:val="red"/>
        </w:rPr>
      </w:pPr>
      <w:r w:rsidRPr="008C4599">
        <w:rPr>
          <w:rFonts w:ascii="Times New Roman" w:hAnsi="Times New Roman" w:cs="Times New Roman"/>
          <w:b/>
          <w:bCs/>
          <w:i/>
          <w:noProof/>
          <w:sz w:val="28"/>
          <w:szCs w:val="28"/>
          <w:highlight w:val="red"/>
        </w:rPr>
        <w:drawing>
          <wp:inline distT="0" distB="0" distL="0" distR="0" wp14:anchorId="7D6E0179" wp14:editId="003B7FFD">
            <wp:extent cx="2977515" cy="2940685"/>
            <wp:effectExtent l="0" t="0" r="0" b="0"/>
            <wp:docPr id="36" name="Рисунок 36" descr="5_Кабан_80х80 см-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_Кабан_80х80 см-1 копи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7515" cy="2940685"/>
                    </a:xfrm>
                    <a:prstGeom prst="rect">
                      <a:avLst/>
                    </a:prstGeom>
                    <a:noFill/>
                    <a:ln>
                      <a:noFill/>
                    </a:ln>
                  </pic:spPr>
                </pic:pic>
              </a:graphicData>
            </a:graphic>
          </wp:inline>
        </w:drawing>
      </w:r>
    </w:p>
    <w:p w14:paraId="174356F2" w14:textId="399268D3" w:rsidR="00F11C02" w:rsidRPr="002A65C8" w:rsidRDefault="00365BF4" w:rsidP="003A7668">
      <w:pPr>
        <w:spacing w:after="0" w:line="240" w:lineRule="auto"/>
        <w:ind w:firstLine="539"/>
        <w:contextualSpacing/>
        <w:jc w:val="both"/>
        <w:rPr>
          <w:rFonts w:ascii="Arial" w:hAnsi="Arial" w:cs="Arial"/>
        </w:rPr>
      </w:pPr>
      <w:r>
        <w:rPr>
          <w:rFonts w:ascii="Arial" w:hAnsi="Arial" w:cs="Arial"/>
        </w:rPr>
        <w:t>Пример в</w:t>
      </w:r>
      <w:r w:rsidR="00F11C02" w:rsidRPr="002A65C8">
        <w:rPr>
          <w:rFonts w:ascii="Arial" w:hAnsi="Arial" w:cs="Arial"/>
        </w:rPr>
        <w:t>изуализаци</w:t>
      </w:r>
      <w:r>
        <w:rPr>
          <w:rFonts w:ascii="Arial" w:hAnsi="Arial" w:cs="Arial"/>
        </w:rPr>
        <w:t>и</w:t>
      </w:r>
      <w:r w:rsidR="00F11C02" w:rsidRPr="002A65C8">
        <w:rPr>
          <w:rFonts w:ascii="Arial" w:hAnsi="Arial" w:cs="Arial"/>
        </w:rPr>
        <w:t xml:space="preserve"> оформления промежуточных стендов с интересными фактами о фауне заказника. Размер 80/80 см. Материал – композит, с нанесением самоклеящейся пленки с интерьерной печатью и холодной </w:t>
      </w:r>
      <w:proofErr w:type="spellStart"/>
      <w:r w:rsidR="00F11C02" w:rsidRPr="002A65C8">
        <w:rPr>
          <w:rFonts w:ascii="Arial" w:hAnsi="Arial" w:cs="Arial"/>
        </w:rPr>
        <w:t>ламинацией</w:t>
      </w:r>
      <w:proofErr w:type="spellEnd"/>
      <w:r w:rsidR="00F11C02" w:rsidRPr="002A65C8">
        <w:rPr>
          <w:rFonts w:ascii="Arial" w:hAnsi="Arial" w:cs="Arial"/>
        </w:rPr>
        <w:t>.</w:t>
      </w:r>
    </w:p>
    <w:p w14:paraId="0D6B36AB" w14:textId="77777777" w:rsidR="003A7668" w:rsidRPr="002A65C8" w:rsidRDefault="003A7668" w:rsidP="003A7668">
      <w:pPr>
        <w:spacing w:after="0" w:line="240" w:lineRule="auto"/>
        <w:ind w:firstLine="539"/>
        <w:contextualSpacing/>
        <w:jc w:val="both"/>
        <w:rPr>
          <w:rFonts w:ascii="Arial" w:hAnsi="Arial" w:cs="Arial"/>
          <w:sz w:val="20"/>
          <w:szCs w:val="20"/>
        </w:rPr>
      </w:pPr>
    </w:p>
    <w:p w14:paraId="4478BA00" w14:textId="08BC9C99" w:rsidR="00F11C02" w:rsidRPr="008C4599" w:rsidRDefault="002A65C8" w:rsidP="002402B1">
      <w:pPr>
        <w:pStyle w:val="HTML"/>
        <w:jc w:val="center"/>
        <w:rPr>
          <w:rFonts w:ascii="Times New Roman" w:hAnsi="Times New Roman" w:cs="Times New Roman"/>
          <w:bCs/>
          <w:sz w:val="28"/>
          <w:szCs w:val="28"/>
          <w:highlight w:val="red"/>
        </w:rPr>
      </w:pPr>
      <w:r w:rsidRPr="00A92462">
        <w:rPr>
          <w:b/>
          <w:noProof/>
          <w:sz w:val="28"/>
          <w:szCs w:val="28"/>
        </w:rPr>
        <w:lastRenderedPageBreak/>
        <w:drawing>
          <wp:inline distT="0" distB="0" distL="0" distR="0" wp14:anchorId="45FA615A" wp14:editId="646E7362">
            <wp:extent cx="5185717" cy="7423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6550" cy="7424342"/>
                    </a:xfrm>
                    <a:prstGeom prst="rect">
                      <a:avLst/>
                    </a:prstGeom>
                    <a:noFill/>
                    <a:ln>
                      <a:noFill/>
                    </a:ln>
                  </pic:spPr>
                </pic:pic>
              </a:graphicData>
            </a:graphic>
          </wp:inline>
        </w:drawing>
      </w:r>
    </w:p>
    <w:p w14:paraId="66846E9C" w14:textId="1CF0C76C" w:rsidR="00F11C02" w:rsidRPr="002A65C8" w:rsidRDefault="00365BF4" w:rsidP="003A7668">
      <w:pPr>
        <w:spacing w:after="0" w:line="240" w:lineRule="auto"/>
        <w:ind w:firstLine="539"/>
        <w:contextualSpacing/>
        <w:jc w:val="both"/>
        <w:rPr>
          <w:rFonts w:ascii="Arial" w:hAnsi="Arial" w:cs="Arial"/>
        </w:rPr>
      </w:pPr>
      <w:r>
        <w:rPr>
          <w:rFonts w:ascii="Arial" w:hAnsi="Arial" w:cs="Arial"/>
        </w:rPr>
        <w:t>Пример в</w:t>
      </w:r>
      <w:r w:rsidR="00F11C02" w:rsidRPr="002A65C8">
        <w:rPr>
          <w:rFonts w:ascii="Arial" w:hAnsi="Arial" w:cs="Arial"/>
        </w:rPr>
        <w:t>изуализаци</w:t>
      </w:r>
      <w:r>
        <w:rPr>
          <w:rFonts w:ascii="Arial" w:hAnsi="Arial" w:cs="Arial"/>
        </w:rPr>
        <w:t>и</w:t>
      </w:r>
      <w:r w:rsidR="00F11C02" w:rsidRPr="002A65C8">
        <w:rPr>
          <w:rFonts w:ascii="Arial" w:hAnsi="Arial" w:cs="Arial"/>
        </w:rPr>
        <w:t xml:space="preserve"> оформления карты-схемы маршрута. Место установки – на входной группе. Размер полотна 120/70 см, крепление вертикальное с двойной опорой.</w:t>
      </w:r>
    </w:p>
    <w:p w14:paraId="019443FF" w14:textId="77777777" w:rsidR="003A7668" w:rsidRPr="002A65C8" w:rsidRDefault="003A7668" w:rsidP="003A7668">
      <w:pPr>
        <w:spacing w:after="0" w:line="240" w:lineRule="auto"/>
        <w:ind w:firstLine="539"/>
        <w:contextualSpacing/>
        <w:jc w:val="both"/>
        <w:rPr>
          <w:rFonts w:ascii="Arial" w:hAnsi="Arial" w:cs="Arial"/>
        </w:rPr>
      </w:pPr>
    </w:p>
    <w:p w14:paraId="1D730662" w14:textId="77777777" w:rsidR="00F11C02" w:rsidRPr="008C4599" w:rsidRDefault="00F11C02" w:rsidP="003A7668">
      <w:pPr>
        <w:spacing w:after="0" w:line="240" w:lineRule="auto"/>
        <w:ind w:firstLine="539"/>
        <w:contextualSpacing/>
        <w:jc w:val="both"/>
        <w:rPr>
          <w:rFonts w:ascii="Arial" w:hAnsi="Arial" w:cs="Arial"/>
          <w:sz w:val="20"/>
          <w:szCs w:val="20"/>
          <w:highlight w:val="red"/>
        </w:rPr>
      </w:pPr>
    </w:p>
    <w:tbl>
      <w:tblPr>
        <w:tblW w:w="0" w:type="auto"/>
        <w:tblLayout w:type="fixed"/>
        <w:tblLook w:val="04A0" w:firstRow="1" w:lastRow="0" w:firstColumn="1" w:lastColumn="0" w:noHBand="0" w:noVBand="1"/>
      </w:tblPr>
      <w:tblGrid>
        <w:gridCol w:w="4928"/>
        <w:gridCol w:w="3854"/>
      </w:tblGrid>
      <w:tr w:rsidR="00F11C02" w:rsidRPr="008C4599" w14:paraId="56F73F60" w14:textId="77777777" w:rsidTr="002402B1">
        <w:tc>
          <w:tcPr>
            <w:tcW w:w="4928" w:type="dxa"/>
            <w:shd w:val="clear" w:color="auto" w:fill="auto"/>
          </w:tcPr>
          <w:p w14:paraId="60C896B2" w14:textId="77777777" w:rsidR="00F11C02" w:rsidRPr="008C4599" w:rsidRDefault="00F11C02" w:rsidP="002402B1">
            <w:pPr>
              <w:pStyle w:val="HTML"/>
              <w:contextualSpacing/>
              <w:jc w:val="center"/>
              <w:rPr>
                <w:rFonts w:ascii="Times New Roman" w:hAnsi="Times New Roman" w:cs="Times New Roman"/>
                <w:bCs/>
                <w:sz w:val="28"/>
                <w:szCs w:val="28"/>
                <w:highlight w:val="red"/>
                <w:lang w:val="en-US"/>
              </w:rPr>
            </w:pPr>
            <w:r w:rsidRPr="008C4599">
              <w:rPr>
                <w:rFonts w:ascii="Times New Roman" w:hAnsi="Times New Roman" w:cs="Times New Roman"/>
                <w:bCs/>
                <w:noProof/>
                <w:sz w:val="28"/>
                <w:szCs w:val="28"/>
                <w:highlight w:val="red"/>
              </w:rPr>
              <w:lastRenderedPageBreak/>
              <w:drawing>
                <wp:inline distT="0" distB="0" distL="0" distR="0" wp14:anchorId="5139F2C9" wp14:editId="3723EE8C">
                  <wp:extent cx="2355215" cy="2508885"/>
                  <wp:effectExtent l="0" t="0" r="6985" b="5715"/>
                  <wp:docPr id="30" name="Рисунок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5215" cy="2508885"/>
                          </a:xfrm>
                          <a:prstGeom prst="rect">
                            <a:avLst/>
                          </a:prstGeom>
                          <a:noFill/>
                          <a:ln>
                            <a:noFill/>
                          </a:ln>
                        </pic:spPr>
                      </pic:pic>
                    </a:graphicData>
                  </a:graphic>
                </wp:inline>
              </w:drawing>
            </w:r>
          </w:p>
        </w:tc>
        <w:tc>
          <w:tcPr>
            <w:tcW w:w="3854" w:type="dxa"/>
            <w:shd w:val="clear" w:color="auto" w:fill="auto"/>
          </w:tcPr>
          <w:p w14:paraId="0A4A143E" w14:textId="77777777" w:rsidR="00F11C02" w:rsidRPr="008C4599" w:rsidRDefault="00F11C02" w:rsidP="002402B1">
            <w:pPr>
              <w:pStyle w:val="HTML"/>
              <w:contextualSpacing/>
              <w:jc w:val="center"/>
              <w:rPr>
                <w:rFonts w:ascii="Times New Roman" w:hAnsi="Times New Roman" w:cs="Times New Roman"/>
                <w:bCs/>
                <w:sz w:val="28"/>
                <w:szCs w:val="28"/>
                <w:highlight w:val="red"/>
                <w:lang w:val="en-US"/>
              </w:rPr>
            </w:pPr>
            <w:r w:rsidRPr="008C4599">
              <w:rPr>
                <w:rFonts w:ascii="Times New Roman" w:hAnsi="Times New Roman" w:cs="Times New Roman"/>
                <w:bCs/>
                <w:noProof/>
                <w:sz w:val="28"/>
                <w:szCs w:val="28"/>
                <w:highlight w:val="red"/>
              </w:rPr>
              <w:drawing>
                <wp:inline distT="0" distB="0" distL="0" distR="0" wp14:anchorId="78834F6A" wp14:editId="608A9E8D">
                  <wp:extent cx="2399665" cy="2472690"/>
                  <wp:effectExtent l="0" t="0" r="635" b="3810"/>
                  <wp:docPr id="29" name="Рисунок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9665" cy="2472690"/>
                          </a:xfrm>
                          <a:prstGeom prst="rect">
                            <a:avLst/>
                          </a:prstGeom>
                          <a:noFill/>
                          <a:ln>
                            <a:noFill/>
                          </a:ln>
                        </pic:spPr>
                      </pic:pic>
                    </a:graphicData>
                  </a:graphic>
                </wp:inline>
              </w:drawing>
            </w:r>
          </w:p>
        </w:tc>
      </w:tr>
    </w:tbl>
    <w:p w14:paraId="66473032" w14:textId="278ADEEC" w:rsidR="00F11C02" w:rsidRPr="00A80A67" w:rsidRDefault="00365BF4" w:rsidP="003A7668">
      <w:pPr>
        <w:spacing w:after="0" w:line="240" w:lineRule="auto"/>
        <w:ind w:firstLine="539"/>
        <w:contextualSpacing/>
        <w:jc w:val="both"/>
        <w:rPr>
          <w:rFonts w:ascii="Arial" w:hAnsi="Arial" w:cs="Arial"/>
        </w:rPr>
      </w:pPr>
      <w:r w:rsidRPr="00A80A67">
        <w:rPr>
          <w:rFonts w:ascii="Arial" w:hAnsi="Arial" w:cs="Arial"/>
        </w:rPr>
        <w:t>Пример о</w:t>
      </w:r>
      <w:r w:rsidR="00F11C02" w:rsidRPr="00A80A67">
        <w:rPr>
          <w:rFonts w:ascii="Arial" w:hAnsi="Arial" w:cs="Arial"/>
        </w:rPr>
        <w:t>формлени</w:t>
      </w:r>
      <w:r w:rsidRPr="00A80A67">
        <w:rPr>
          <w:rFonts w:ascii="Arial" w:hAnsi="Arial" w:cs="Arial"/>
        </w:rPr>
        <w:t>я</w:t>
      </w:r>
      <w:r w:rsidR="00F11C02" w:rsidRPr="00A80A67">
        <w:rPr>
          <w:rFonts w:ascii="Arial" w:hAnsi="Arial" w:cs="Arial"/>
        </w:rPr>
        <w:t xml:space="preserve"> основных информационных станций.</w:t>
      </w:r>
    </w:p>
    <w:p w14:paraId="5410E4B3" w14:textId="77777777" w:rsidR="00F11C02" w:rsidRPr="002402B1" w:rsidRDefault="00F11C02" w:rsidP="003A7668">
      <w:pPr>
        <w:spacing w:after="0" w:line="240" w:lineRule="auto"/>
        <w:ind w:firstLine="539"/>
        <w:contextualSpacing/>
        <w:jc w:val="both"/>
        <w:rPr>
          <w:rFonts w:ascii="Arial" w:hAnsi="Arial" w:cs="Arial"/>
          <w:sz w:val="20"/>
          <w:szCs w:val="20"/>
          <w:highlight w:val="yellow"/>
        </w:rPr>
      </w:pPr>
    </w:p>
    <w:p w14:paraId="27228E81" w14:textId="77777777" w:rsidR="00F11C02" w:rsidRPr="002402B1" w:rsidRDefault="00F11C02" w:rsidP="003A7668">
      <w:pPr>
        <w:suppressAutoHyphens/>
        <w:spacing w:after="0" w:line="240" w:lineRule="auto"/>
        <w:ind w:firstLine="709"/>
        <w:contextualSpacing/>
        <w:jc w:val="center"/>
        <w:rPr>
          <w:b/>
          <w:bCs/>
          <w:iCs/>
          <w:spacing w:val="-2"/>
          <w:sz w:val="28"/>
          <w:szCs w:val="28"/>
          <w:highlight w:val="yellow"/>
          <w:lang w:eastAsia="ar-SA"/>
        </w:rPr>
      </w:pPr>
      <w:r w:rsidRPr="002402B1">
        <w:rPr>
          <w:bCs/>
          <w:noProof/>
          <w:sz w:val="28"/>
          <w:szCs w:val="28"/>
          <w:highlight w:val="yellow"/>
          <w:lang w:eastAsia="ru-RU"/>
        </w:rPr>
        <w:drawing>
          <wp:inline distT="0" distB="0" distL="0" distR="0" wp14:anchorId="40F1699B" wp14:editId="086D25BF">
            <wp:extent cx="3399200" cy="2257425"/>
            <wp:effectExtent l="0" t="0" r="0" b="0"/>
            <wp:docPr id="28" name="Рисунок 28" descr="01-скамейка-из-бр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скамейка-из-бревна"/>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4961" cy="2261251"/>
                    </a:xfrm>
                    <a:prstGeom prst="rect">
                      <a:avLst/>
                    </a:prstGeom>
                    <a:noFill/>
                    <a:ln>
                      <a:noFill/>
                    </a:ln>
                  </pic:spPr>
                </pic:pic>
              </a:graphicData>
            </a:graphic>
          </wp:inline>
        </w:drawing>
      </w:r>
    </w:p>
    <w:p w14:paraId="73C1BEC8" w14:textId="5DF19ED8" w:rsidR="00F11C02" w:rsidRPr="00A80A67" w:rsidRDefault="00365BF4" w:rsidP="003A7668">
      <w:pPr>
        <w:spacing w:after="0" w:line="240" w:lineRule="auto"/>
        <w:ind w:firstLine="539"/>
        <w:contextualSpacing/>
        <w:jc w:val="both"/>
        <w:rPr>
          <w:rFonts w:ascii="Arial" w:hAnsi="Arial" w:cs="Arial"/>
        </w:rPr>
      </w:pPr>
      <w:r w:rsidRPr="00A80A67">
        <w:rPr>
          <w:rFonts w:ascii="Arial" w:hAnsi="Arial" w:cs="Arial"/>
        </w:rPr>
        <w:t>Пример о</w:t>
      </w:r>
      <w:r w:rsidR="00F11C02" w:rsidRPr="00A80A67">
        <w:rPr>
          <w:rFonts w:ascii="Arial" w:hAnsi="Arial" w:cs="Arial"/>
        </w:rPr>
        <w:t>формлени</w:t>
      </w:r>
      <w:r w:rsidRPr="00A80A67">
        <w:rPr>
          <w:rFonts w:ascii="Arial" w:hAnsi="Arial" w:cs="Arial"/>
        </w:rPr>
        <w:t>я</w:t>
      </w:r>
      <w:r w:rsidR="00F11C02" w:rsidRPr="00A80A67">
        <w:rPr>
          <w:rFonts w:ascii="Arial" w:hAnsi="Arial" w:cs="Arial"/>
        </w:rPr>
        <w:t xml:space="preserve"> скамейки для отдыха.</w:t>
      </w:r>
    </w:p>
    <w:p w14:paraId="6AC0E947" w14:textId="77777777" w:rsidR="00F11C02" w:rsidRPr="008C4599" w:rsidRDefault="00F11C02" w:rsidP="003A7668">
      <w:pPr>
        <w:spacing w:after="0" w:line="240" w:lineRule="auto"/>
        <w:ind w:firstLine="539"/>
        <w:contextualSpacing/>
        <w:jc w:val="both"/>
        <w:rPr>
          <w:rFonts w:ascii="Arial" w:hAnsi="Arial" w:cs="Arial"/>
          <w:sz w:val="20"/>
          <w:szCs w:val="20"/>
          <w:highlight w:val="red"/>
        </w:rPr>
      </w:pPr>
    </w:p>
    <w:p w14:paraId="05C234EB" w14:textId="77777777" w:rsidR="00F11C02" w:rsidRPr="008C4599" w:rsidRDefault="00F11C02" w:rsidP="003A7668">
      <w:pPr>
        <w:suppressAutoHyphens/>
        <w:spacing w:after="0" w:line="240" w:lineRule="auto"/>
        <w:ind w:firstLine="709"/>
        <w:contextualSpacing/>
        <w:jc w:val="center"/>
        <w:rPr>
          <w:b/>
          <w:bCs/>
          <w:iCs/>
          <w:spacing w:val="-2"/>
          <w:sz w:val="28"/>
          <w:szCs w:val="28"/>
          <w:highlight w:val="red"/>
          <w:lang w:eastAsia="ar-SA"/>
        </w:rPr>
      </w:pPr>
    </w:p>
    <w:p w14:paraId="0674D2F9" w14:textId="77777777" w:rsidR="00F11C02" w:rsidRPr="008C4599" w:rsidRDefault="00F11C02" w:rsidP="003A7668">
      <w:pPr>
        <w:suppressAutoHyphens/>
        <w:spacing w:after="0" w:line="240" w:lineRule="auto"/>
        <w:ind w:firstLine="709"/>
        <w:contextualSpacing/>
        <w:jc w:val="center"/>
        <w:rPr>
          <w:b/>
          <w:bCs/>
          <w:iCs/>
          <w:spacing w:val="-2"/>
          <w:sz w:val="28"/>
          <w:szCs w:val="28"/>
          <w:highlight w:val="red"/>
          <w:lang w:eastAsia="ar-SA"/>
        </w:rPr>
      </w:pPr>
    </w:p>
    <w:p w14:paraId="4ACE4564" w14:textId="77777777" w:rsidR="00F11C02" w:rsidRPr="008C4599" w:rsidRDefault="00F11C02" w:rsidP="003A7668">
      <w:pPr>
        <w:spacing w:after="0" w:line="240" w:lineRule="auto"/>
        <w:ind w:firstLine="539"/>
        <w:contextualSpacing/>
        <w:jc w:val="both"/>
        <w:rPr>
          <w:rFonts w:ascii="Arial" w:hAnsi="Arial" w:cs="Arial"/>
          <w:sz w:val="20"/>
          <w:szCs w:val="20"/>
          <w:highlight w:val="red"/>
        </w:rPr>
      </w:pPr>
      <w:r w:rsidRPr="008C4599">
        <w:rPr>
          <w:rFonts w:ascii="Arial" w:hAnsi="Arial" w:cs="Arial"/>
          <w:noProof/>
          <w:sz w:val="20"/>
          <w:szCs w:val="20"/>
          <w:highlight w:val="red"/>
          <w:lang w:eastAsia="ru-RU"/>
        </w:rPr>
        <w:lastRenderedPageBreak/>
        <w:drawing>
          <wp:inline distT="0" distB="0" distL="0" distR="0" wp14:anchorId="5E4DB9F8" wp14:editId="66E45807">
            <wp:extent cx="5245100" cy="2940685"/>
            <wp:effectExtent l="0" t="0" r="0" b="0"/>
            <wp:docPr id="27" name="Рисунок 27" descr="20191024_13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1024_1310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5100" cy="2940685"/>
                    </a:xfrm>
                    <a:prstGeom prst="rect">
                      <a:avLst/>
                    </a:prstGeom>
                    <a:noFill/>
                    <a:ln>
                      <a:noFill/>
                    </a:ln>
                  </pic:spPr>
                </pic:pic>
              </a:graphicData>
            </a:graphic>
          </wp:inline>
        </w:drawing>
      </w:r>
    </w:p>
    <w:p w14:paraId="6648EA3D" w14:textId="1F96BD68" w:rsidR="00F11C02" w:rsidRPr="003A7668" w:rsidRDefault="00365BF4" w:rsidP="003A7668">
      <w:pPr>
        <w:spacing w:after="0" w:line="240" w:lineRule="auto"/>
        <w:ind w:firstLine="539"/>
        <w:contextualSpacing/>
        <w:jc w:val="both"/>
        <w:rPr>
          <w:rFonts w:ascii="Arial" w:hAnsi="Arial" w:cs="Arial"/>
          <w:sz w:val="20"/>
          <w:szCs w:val="20"/>
        </w:rPr>
      </w:pPr>
      <w:r w:rsidRPr="00A80A67">
        <w:rPr>
          <w:rFonts w:ascii="Arial" w:hAnsi="Arial" w:cs="Arial"/>
          <w:sz w:val="20"/>
          <w:szCs w:val="20"/>
        </w:rPr>
        <w:t>Пример о</w:t>
      </w:r>
      <w:r w:rsidR="00F11C02" w:rsidRPr="00A80A67">
        <w:rPr>
          <w:rFonts w:ascii="Arial" w:hAnsi="Arial" w:cs="Arial"/>
          <w:sz w:val="20"/>
          <w:szCs w:val="20"/>
        </w:rPr>
        <w:t>формлени</w:t>
      </w:r>
      <w:r w:rsidRPr="00A80A67">
        <w:rPr>
          <w:rFonts w:ascii="Arial" w:hAnsi="Arial" w:cs="Arial"/>
          <w:sz w:val="20"/>
          <w:szCs w:val="20"/>
        </w:rPr>
        <w:t>я</w:t>
      </w:r>
      <w:r w:rsidR="00F11C02" w:rsidRPr="00A80A67">
        <w:rPr>
          <w:rFonts w:ascii="Arial" w:hAnsi="Arial" w:cs="Arial"/>
          <w:sz w:val="20"/>
          <w:szCs w:val="20"/>
        </w:rPr>
        <w:t xml:space="preserve"> заповедного класса</w:t>
      </w:r>
    </w:p>
    <w:p w14:paraId="164F08FE" w14:textId="77777777" w:rsidR="00F11C02" w:rsidRDefault="00F11C02" w:rsidP="003A7668">
      <w:pPr>
        <w:spacing w:after="0" w:line="240" w:lineRule="auto"/>
        <w:ind w:firstLine="539"/>
        <w:contextualSpacing/>
        <w:jc w:val="both"/>
        <w:rPr>
          <w:rFonts w:ascii="Arial" w:hAnsi="Arial" w:cs="Arial"/>
          <w:sz w:val="20"/>
          <w:szCs w:val="20"/>
        </w:rPr>
      </w:pPr>
    </w:p>
    <w:p w14:paraId="7118C226" w14:textId="77777777" w:rsidR="003A7668" w:rsidRDefault="003A7668" w:rsidP="003A7668">
      <w:pPr>
        <w:spacing w:after="0" w:line="240" w:lineRule="auto"/>
        <w:ind w:firstLine="539"/>
        <w:contextualSpacing/>
        <w:jc w:val="both"/>
        <w:rPr>
          <w:rFonts w:ascii="Arial" w:hAnsi="Arial" w:cs="Arial"/>
          <w:sz w:val="20"/>
          <w:szCs w:val="20"/>
        </w:rPr>
      </w:pPr>
    </w:p>
    <w:p w14:paraId="5DDD2FC0" w14:textId="77777777" w:rsidR="003A7668" w:rsidRDefault="003A7668" w:rsidP="003A7668">
      <w:pPr>
        <w:spacing w:after="0" w:line="240" w:lineRule="auto"/>
        <w:ind w:firstLine="539"/>
        <w:contextualSpacing/>
        <w:jc w:val="both"/>
        <w:rPr>
          <w:rFonts w:ascii="Arial" w:hAnsi="Arial" w:cs="Arial"/>
          <w:sz w:val="20"/>
          <w:szCs w:val="20"/>
        </w:rPr>
      </w:pPr>
    </w:p>
    <w:p w14:paraId="097DD403" w14:textId="77777777" w:rsidR="003A7668" w:rsidRDefault="003A7668">
      <w:pPr>
        <w:rPr>
          <w:rFonts w:ascii="Arial" w:hAnsi="Arial" w:cs="Arial"/>
          <w:sz w:val="20"/>
          <w:szCs w:val="20"/>
        </w:rPr>
      </w:pPr>
      <w:r>
        <w:rPr>
          <w:rFonts w:ascii="Arial" w:hAnsi="Arial" w:cs="Arial"/>
          <w:sz w:val="20"/>
          <w:szCs w:val="20"/>
        </w:rPr>
        <w:br w:type="page"/>
      </w:r>
    </w:p>
    <w:p w14:paraId="3B3B22D9" w14:textId="77777777" w:rsidR="003A7668" w:rsidRPr="002A65C8" w:rsidRDefault="003A7668" w:rsidP="003A7668">
      <w:pPr>
        <w:spacing w:after="0" w:line="240" w:lineRule="auto"/>
        <w:ind w:firstLine="539"/>
        <w:contextualSpacing/>
        <w:jc w:val="right"/>
        <w:rPr>
          <w:rFonts w:ascii="Arial" w:hAnsi="Arial" w:cs="Arial"/>
          <w:b/>
          <w:sz w:val="24"/>
          <w:szCs w:val="24"/>
        </w:rPr>
      </w:pPr>
      <w:r w:rsidRPr="002A65C8">
        <w:rPr>
          <w:rFonts w:ascii="Arial" w:hAnsi="Arial" w:cs="Arial"/>
          <w:b/>
          <w:sz w:val="24"/>
          <w:szCs w:val="24"/>
        </w:rPr>
        <w:lastRenderedPageBreak/>
        <w:t xml:space="preserve">ПРИЛОЖЕНИЕ </w:t>
      </w:r>
      <w:r w:rsidR="00C458A9" w:rsidRPr="002A65C8">
        <w:rPr>
          <w:rFonts w:ascii="Arial" w:hAnsi="Arial" w:cs="Arial"/>
          <w:b/>
          <w:sz w:val="24"/>
          <w:szCs w:val="24"/>
        </w:rPr>
        <w:t>2</w:t>
      </w:r>
    </w:p>
    <w:p w14:paraId="66B4BBAB" w14:textId="77777777" w:rsidR="003A7668" w:rsidRPr="002A65C8" w:rsidRDefault="003A7668" w:rsidP="003A7668">
      <w:pPr>
        <w:spacing w:after="0" w:line="240" w:lineRule="auto"/>
        <w:ind w:firstLine="539"/>
        <w:contextualSpacing/>
        <w:jc w:val="right"/>
        <w:rPr>
          <w:rFonts w:ascii="Arial" w:hAnsi="Arial" w:cs="Arial"/>
          <w:b/>
          <w:sz w:val="24"/>
          <w:szCs w:val="24"/>
        </w:rPr>
      </w:pPr>
      <w:r w:rsidRPr="002A65C8">
        <w:rPr>
          <w:rFonts w:ascii="Arial" w:hAnsi="Arial" w:cs="Arial"/>
          <w:b/>
          <w:sz w:val="24"/>
          <w:szCs w:val="24"/>
        </w:rPr>
        <w:t xml:space="preserve">Требования по безопасности жизни и здоровья посетителей </w:t>
      </w:r>
      <w:proofErr w:type="spellStart"/>
      <w:r w:rsidRPr="002A65C8">
        <w:rPr>
          <w:rFonts w:ascii="Arial" w:hAnsi="Arial" w:cs="Arial"/>
          <w:b/>
          <w:sz w:val="24"/>
          <w:szCs w:val="24"/>
        </w:rPr>
        <w:t>экотропы</w:t>
      </w:r>
      <w:proofErr w:type="spellEnd"/>
    </w:p>
    <w:p w14:paraId="3E906AFC" w14:textId="77777777" w:rsidR="003A7668" w:rsidRPr="002A65C8" w:rsidRDefault="003A7668" w:rsidP="003A7668">
      <w:pPr>
        <w:spacing w:after="0" w:line="240" w:lineRule="auto"/>
        <w:ind w:firstLine="539"/>
        <w:contextualSpacing/>
        <w:jc w:val="both"/>
        <w:rPr>
          <w:rFonts w:ascii="Arial" w:hAnsi="Arial" w:cs="Arial"/>
          <w:sz w:val="20"/>
          <w:szCs w:val="20"/>
        </w:rPr>
      </w:pPr>
    </w:p>
    <w:p w14:paraId="4565138C" w14:textId="01C0B96A"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xml:space="preserve">При проектировании тропы учтены требования по обеспечению безопасности жизни и здоровья туристов, которые законодательно закреплены в </w:t>
      </w:r>
      <w:r w:rsidR="002A65C8" w:rsidRPr="002A65C8">
        <w:rPr>
          <w:rFonts w:ascii="Arial" w:hAnsi="Arial" w:cs="Arial"/>
          <w:sz w:val="20"/>
        </w:rPr>
        <w:t>ГОСТ 32611-2014 «Туристские услуги. Требования по обеспечению безопасности туристов»</w:t>
      </w:r>
    </w:p>
    <w:p w14:paraId="461ED738"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xml:space="preserve">При подготовке к реализации проекта проведен анализ возможных потенциальных рисков для туристов, к основным из которых относятся </w:t>
      </w:r>
      <w:proofErr w:type="spellStart"/>
      <w:r w:rsidRPr="002A65C8">
        <w:rPr>
          <w:rFonts w:ascii="Arial" w:hAnsi="Arial" w:cs="Arial"/>
          <w:sz w:val="20"/>
        </w:rPr>
        <w:t>травмоопасность</w:t>
      </w:r>
      <w:proofErr w:type="spellEnd"/>
      <w:r w:rsidRPr="002A65C8">
        <w:rPr>
          <w:rFonts w:ascii="Arial" w:hAnsi="Arial" w:cs="Arial"/>
          <w:sz w:val="20"/>
        </w:rPr>
        <w:t xml:space="preserve">, </w:t>
      </w:r>
      <w:proofErr w:type="spellStart"/>
      <w:r w:rsidRPr="002A65C8">
        <w:rPr>
          <w:rFonts w:ascii="Arial" w:hAnsi="Arial" w:cs="Arial"/>
          <w:sz w:val="20"/>
        </w:rPr>
        <w:t>пожароопасность</w:t>
      </w:r>
      <w:proofErr w:type="spellEnd"/>
      <w:r w:rsidRPr="002A65C8">
        <w:rPr>
          <w:rFonts w:ascii="Arial" w:hAnsi="Arial" w:cs="Arial"/>
          <w:sz w:val="20"/>
        </w:rPr>
        <w:t xml:space="preserve"> и гидрометеорологическая опасность.</w:t>
      </w:r>
    </w:p>
    <w:p w14:paraId="28336C71"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i/>
          <w:sz w:val="20"/>
          <w:u w:val="single"/>
        </w:rPr>
        <w:t>Гидрометеорологическая опасность</w:t>
      </w:r>
      <w:r w:rsidRPr="002A65C8">
        <w:rPr>
          <w:rFonts w:ascii="Arial" w:hAnsi="Arial" w:cs="Arial"/>
          <w:sz w:val="20"/>
        </w:rPr>
        <w:t xml:space="preserve">. </w:t>
      </w:r>
    </w:p>
    <w:p w14:paraId="57D3F082"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xml:space="preserve">Град – это разновидность ливневых осадков в виде частиц льда преимущественно округлой формы. Град выпадает, как правило, в теплое время года, преимущественно днем, обычно при ливнях и грозах. Продолжительность </w:t>
      </w:r>
      <w:proofErr w:type="spellStart"/>
      <w:r w:rsidRPr="002A65C8">
        <w:rPr>
          <w:rFonts w:ascii="Arial" w:hAnsi="Arial" w:cs="Arial"/>
          <w:sz w:val="20"/>
        </w:rPr>
        <w:t>выпадания</w:t>
      </w:r>
      <w:proofErr w:type="spellEnd"/>
      <w:r w:rsidRPr="002A65C8">
        <w:rPr>
          <w:rFonts w:ascii="Arial" w:hAnsi="Arial" w:cs="Arial"/>
          <w:sz w:val="20"/>
        </w:rPr>
        <w:t xml:space="preserve"> от нескольких минут до получаса, чаще всего 5-10 минут. Явление града сопровождается особым характерным звуком, напоминающим шум от высыпания орехов.</w:t>
      </w:r>
    </w:p>
    <w:p w14:paraId="78BE93AC"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Молния – это электрический искровой разряд в атмосфере во время грозы. Она обладает высоким напряжением в несколько миллионов вольт, силой тока в сотни тысяч ампер и очень высокой температурой, до 25 тысяч градусов.</w:t>
      </w:r>
    </w:p>
    <w:p w14:paraId="423435A1"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Перед посещением маршрута туристам необходимо уточнить прогноз погоды. Если предсказывается гроза, то путешествие необходимо перенести на другой день.</w:t>
      </w:r>
    </w:p>
    <w:p w14:paraId="67FA3CF9"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Меры безопасности при граде:</w:t>
      </w:r>
    </w:p>
    <w:p w14:paraId="06021459"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в лесу необходимо укрыться на низкорослом участке леса. Нельзя укрываться вблизи высоких деревьев, особенно сосен, дубов и тополей. В дерево может ударить молния, а также велик риск того, что ветер или град могут сломать ветки и нанести дополнительные травмы;</w:t>
      </w:r>
    </w:p>
    <w:p w14:paraId="18D33F6D"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если на маршруте есть маленькие дети, следует закрыть их своим телом, а также прикрыть глаза одеждой или рукой.</w:t>
      </w:r>
    </w:p>
    <w:p w14:paraId="7B34E8B3"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Меры безопасности при ударе молнии:</w:t>
      </w:r>
    </w:p>
    <w:p w14:paraId="37D00C65"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w:t>
      </w:r>
      <w:r w:rsidRPr="002A65C8">
        <w:rPr>
          <w:rFonts w:ascii="Arial" w:hAnsi="Arial" w:cs="Arial"/>
          <w:bCs/>
          <w:sz w:val="20"/>
        </w:rPr>
        <w:t xml:space="preserve"> в лесу необходимо</w:t>
      </w:r>
      <w:r w:rsidRPr="002A65C8">
        <w:rPr>
          <w:rFonts w:ascii="Arial" w:hAnsi="Arial" w:cs="Arial"/>
          <w:sz w:val="20"/>
        </w:rPr>
        <w:t xml:space="preserve"> укрыться на низкорослом участке леса. Нельзя укрываться вблизи высоких деревьев, особенно сосен, дубов и тополей. Нельзя оставаться на поляне, особенно вблизи одиноко стоящего дерева; </w:t>
      </w:r>
    </w:p>
    <w:p w14:paraId="437851C9"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в степи при ударе молнии необходимо сесть на корточки в ложбине, овраге или другом естественном углублении, обхватив ноги руками;</w:t>
      </w:r>
    </w:p>
    <w:p w14:paraId="79E676B7"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по возможности не пользоваться мобильным телефоном;</w:t>
      </w:r>
    </w:p>
    <w:p w14:paraId="19653D80" w14:textId="77777777" w:rsidR="003A7668" w:rsidRPr="002A65C8" w:rsidRDefault="003A7668" w:rsidP="003A7668">
      <w:pPr>
        <w:spacing w:after="0" w:line="240" w:lineRule="auto"/>
        <w:ind w:firstLine="539"/>
        <w:contextualSpacing/>
        <w:jc w:val="both"/>
        <w:rPr>
          <w:rFonts w:ascii="Arial" w:hAnsi="Arial" w:cs="Arial"/>
          <w:sz w:val="20"/>
        </w:rPr>
      </w:pPr>
      <w:r w:rsidRPr="002A65C8">
        <w:rPr>
          <w:rFonts w:ascii="Arial" w:hAnsi="Arial" w:cs="Arial"/>
          <w:sz w:val="20"/>
        </w:rPr>
        <w:t>– вблизи реки необходимо отойти от берега, спуститься с возвышенного места в низину.</w:t>
      </w:r>
    </w:p>
    <w:p w14:paraId="5BF50415" w14:textId="6334303C" w:rsidR="003A7668" w:rsidRPr="002A65C8" w:rsidRDefault="003A7668" w:rsidP="005B1B30">
      <w:pPr>
        <w:tabs>
          <w:tab w:val="left" w:pos="3885"/>
        </w:tabs>
        <w:spacing w:after="0" w:line="240" w:lineRule="auto"/>
        <w:ind w:firstLine="539"/>
        <w:contextualSpacing/>
        <w:jc w:val="both"/>
        <w:rPr>
          <w:rFonts w:ascii="Arial" w:hAnsi="Arial" w:cs="Arial"/>
          <w:i/>
          <w:sz w:val="18"/>
          <w:u w:val="single"/>
        </w:rPr>
      </w:pPr>
      <w:proofErr w:type="spellStart"/>
      <w:r w:rsidRPr="002A65C8">
        <w:rPr>
          <w:rFonts w:ascii="Arial" w:hAnsi="Arial" w:cs="Arial"/>
          <w:i/>
          <w:sz w:val="18"/>
          <w:u w:val="single"/>
        </w:rPr>
        <w:t>Травмоопасность</w:t>
      </w:r>
      <w:proofErr w:type="spellEnd"/>
      <w:r w:rsidRPr="002A65C8">
        <w:rPr>
          <w:rFonts w:ascii="Arial" w:hAnsi="Arial" w:cs="Arial"/>
          <w:i/>
          <w:sz w:val="18"/>
          <w:u w:val="single"/>
        </w:rPr>
        <w:t>.</w:t>
      </w:r>
    </w:p>
    <w:p w14:paraId="61AA7663" w14:textId="77777777" w:rsidR="003A7668" w:rsidRPr="002A65C8" w:rsidRDefault="003A7668" w:rsidP="007F3347">
      <w:pPr>
        <w:spacing w:after="0" w:line="240" w:lineRule="auto"/>
        <w:ind w:firstLine="539"/>
        <w:contextualSpacing/>
        <w:jc w:val="both"/>
        <w:rPr>
          <w:rFonts w:ascii="Arial" w:hAnsi="Arial" w:cs="Arial"/>
          <w:sz w:val="20"/>
          <w:szCs w:val="20"/>
        </w:rPr>
      </w:pPr>
      <w:r w:rsidRPr="002A65C8">
        <w:rPr>
          <w:rFonts w:ascii="Arial" w:hAnsi="Arial" w:cs="Arial"/>
          <w:sz w:val="20"/>
          <w:szCs w:val="20"/>
        </w:rPr>
        <w:t>Во избежание получения травм во время прохождения маршрута, посетителям необходимо иметь удобную обувь, передвигаться не спеша и обращать внимание на особенности рельефа под ногами.</w:t>
      </w:r>
    </w:p>
    <w:p w14:paraId="638CAF38" w14:textId="77777777" w:rsidR="003A7668" w:rsidRPr="002A65C8" w:rsidRDefault="003A7668" w:rsidP="007F3347">
      <w:pPr>
        <w:spacing w:after="0" w:line="240" w:lineRule="auto"/>
        <w:ind w:firstLine="539"/>
        <w:contextualSpacing/>
        <w:jc w:val="both"/>
        <w:rPr>
          <w:rFonts w:ascii="Arial" w:hAnsi="Arial" w:cs="Arial"/>
          <w:sz w:val="20"/>
          <w:szCs w:val="20"/>
        </w:rPr>
      </w:pPr>
      <w:r w:rsidRPr="002A65C8">
        <w:rPr>
          <w:rFonts w:ascii="Arial" w:hAnsi="Arial" w:cs="Arial"/>
          <w:sz w:val="20"/>
          <w:szCs w:val="20"/>
        </w:rPr>
        <w:t>Не ходить в одиночку. В случае получения травмы кто-то должен передать сообщение о месте положения пострадавшего в спасательную службу.</w:t>
      </w:r>
    </w:p>
    <w:p w14:paraId="272AEFD5" w14:textId="28EE7120" w:rsidR="007F3347" w:rsidRPr="002A65C8" w:rsidRDefault="007F3347" w:rsidP="007F3347">
      <w:pPr>
        <w:tabs>
          <w:tab w:val="left" w:pos="1080"/>
          <w:tab w:val="left" w:pos="1980"/>
        </w:tabs>
        <w:spacing w:after="0" w:line="240" w:lineRule="auto"/>
        <w:ind w:firstLine="539"/>
        <w:jc w:val="both"/>
        <w:rPr>
          <w:rFonts w:ascii="Arial" w:hAnsi="Arial" w:cs="Arial"/>
          <w:sz w:val="20"/>
          <w:szCs w:val="20"/>
        </w:rPr>
      </w:pPr>
      <w:r w:rsidRPr="002A65C8">
        <w:rPr>
          <w:rFonts w:ascii="Arial" w:hAnsi="Arial" w:cs="Arial"/>
          <w:sz w:val="20"/>
          <w:szCs w:val="20"/>
        </w:rPr>
        <w:t>При получении травмы необходимо обратиться по единому номеру 112, либо самостоятельно доставить пострадавшего в сельскую врачебную амбулаторию районной больницы по адресу: село Краснокумское, Юбилейная улица, 4. Телефоны: 8 (879) 514-84-65 , 8 (879) 514-85-82</w:t>
      </w:r>
      <w:r w:rsidR="002A65C8">
        <w:rPr>
          <w:rFonts w:ascii="Arial" w:hAnsi="Arial" w:cs="Arial"/>
          <w:sz w:val="20"/>
          <w:szCs w:val="20"/>
        </w:rPr>
        <w:t>, и</w:t>
      </w:r>
      <w:r w:rsidRPr="002A65C8">
        <w:rPr>
          <w:rFonts w:ascii="Arial" w:hAnsi="Arial" w:cs="Arial"/>
          <w:sz w:val="20"/>
          <w:szCs w:val="20"/>
        </w:rPr>
        <w:t xml:space="preserve">ли в ГБУЗ СК </w:t>
      </w:r>
      <w:r w:rsidR="002A65C8">
        <w:rPr>
          <w:rFonts w:ascii="Arial" w:hAnsi="Arial" w:cs="Arial"/>
          <w:sz w:val="20"/>
          <w:szCs w:val="20"/>
        </w:rPr>
        <w:t>«</w:t>
      </w:r>
      <w:r w:rsidRPr="002A65C8">
        <w:rPr>
          <w:rFonts w:ascii="Arial" w:hAnsi="Arial" w:cs="Arial"/>
          <w:sz w:val="20"/>
          <w:szCs w:val="20"/>
        </w:rPr>
        <w:t>Георгиевская районная больница</w:t>
      </w:r>
      <w:r w:rsidR="002A65C8">
        <w:rPr>
          <w:rFonts w:ascii="Arial" w:hAnsi="Arial" w:cs="Arial"/>
          <w:sz w:val="20"/>
          <w:szCs w:val="20"/>
        </w:rPr>
        <w:t>»</w:t>
      </w:r>
      <w:r w:rsidRPr="002A65C8">
        <w:rPr>
          <w:rFonts w:ascii="Arial" w:hAnsi="Arial" w:cs="Arial"/>
          <w:sz w:val="20"/>
          <w:szCs w:val="20"/>
        </w:rPr>
        <w:t xml:space="preserve"> по адресу: г. Георгиевск,</w:t>
      </w:r>
      <w:r w:rsidR="00C929B8">
        <w:rPr>
          <w:rFonts w:ascii="Arial" w:hAnsi="Arial" w:cs="Arial"/>
          <w:sz w:val="20"/>
          <w:szCs w:val="20"/>
        </w:rPr>
        <w:t xml:space="preserve"> </w:t>
      </w:r>
      <w:r w:rsidR="00C929B8">
        <w:rPr>
          <w:rFonts w:ascii="Arial" w:hAnsi="Arial" w:cs="Arial"/>
          <w:sz w:val="20"/>
          <w:szCs w:val="20"/>
        </w:rPr>
        <w:br/>
      </w:r>
      <w:r w:rsidRPr="002A65C8">
        <w:rPr>
          <w:rFonts w:ascii="Arial" w:hAnsi="Arial" w:cs="Arial"/>
          <w:sz w:val="20"/>
          <w:szCs w:val="20"/>
        </w:rPr>
        <w:t>ул. Филатова, 3 Долгота 43.459389 и Широта 44.1265. Приёмный покой +7 (87951) 6-31-05.</w:t>
      </w:r>
    </w:p>
    <w:p w14:paraId="353F74DA" w14:textId="77777777" w:rsidR="003A7668" w:rsidRPr="002A65C8" w:rsidRDefault="003A7668" w:rsidP="003A7668">
      <w:pPr>
        <w:spacing w:after="0" w:line="240" w:lineRule="auto"/>
        <w:ind w:firstLine="539"/>
        <w:contextualSpacing/>
        <w:jc w:val="both"/>
        <w:rPr>
          <w:rFonts w:ascii="Arial" w:hAnsi="Arial" w:cs="Arial"/>
          <w:sz w:val="20"/>
        </w:rPr>
      </w:pPr>
      <w:proofErr w:type="spellStart"/>
      <w:r w:rsidRPr="002A65C8">
        <w:rPr>
          <w:rFonts w:ascii="Arial" w:hAnsi="Arial" w:cs="Arial"/>
          <w:i/>
          <w:sz w:val="20"/>
          <w:u w:val="single"/>
        </w:rPr>
        <w:t>Пожароопасность</w:t>
      </w:r>
      <w:proofErr w:type="spellEnd"/>
      <w:r w:rsidRPr="002A65C8">
        <w:rPr>
          <w:rFonts w:ascii="Arial" w:hAnsi="Arial" w:cs="Arial"/>
          <w:i/>
          <w:sz w:val="20"/>
          <w:u w:val="single"/>
        </w:rPr>
        <w:t xml:space="preserve">. </w:t>
      </w:r>
      <w:r w:rsidRPr="002A65C8">
        <w:rPr>
          <w:rFonts w:ascii="Arial" w:hAnsi="Arial" w:cs="Arial"/>
          <w:sz w:val="20"/>
        </w:rPr>
        <w:t>Возможность возникновения и развития пожара.</w:t>
      </w:r>
    </w:p>
    <w:p w14:paraId="5E72AB0E" w14:textId="77777777" w:rsidR="00367ADB" w:rsidRPr="002A65C8" w:rsidRDefault="00367ADB" w:rsidP="00367ADB">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В случае обнаружения возгорания посетителям необходимо сообщить о возгорании по единому номеру 112 или в региональную диспетчерскую службу министерства природных ресурсов и охраны окружающей среды Ставропольского края по телефону: 8 (8652) 94-40-63, а также принять меры к самостоятельному тушению пламени.</w:t>
      </w:r>
    </w:p>
    <w:p w14:paraId="70192C72" w14:textId="77777777" w:rsidR="003A7668" w:rsidRPr="002A65C8" w:rsidRDefault="003A7668" w:rsidP="00367ADB">
      <w:pPr>
        <w:spacing w:after="0" w:line="240" w:lineRule="auto"/>
        <w:ind w:firstLine="567"/>
        <w:contextualSpacing/>
        <w:jc w:val="both"/>
        <w:rPr>
          <w:rFonts w:ascii="Arial" w:hAnsi="Arial" w:cs="Arial"/>
          <w:sz w:val="20"/>
          <w:szCs w:val="20"/>
        </w:rPr>
      </w:pPr>
      <w:r w:rsidRPr="002A65C8">
        <w:rPr>
          <w:rFonts w:ascii="Arial" w:hAnsi="Arial" w:cs="Arial"/>
          <w:sz w:val="20"/>
          <w:szCs w:val="20"/>
        </w:rPr>
        <w:t>Если пожар низовой или локальный, можно попытаться потушить пламя сбив его, захлестывая ветками лиственных пород, заливая водой, забрасывая влажным грунтом затаптывая ногами. При тушении пожара необходимо действовать осмотрительно, не уходить далеко от маршрута, не терять из виду других участников.</w:t>
      </w:r>
    </w:p>
    <w:p w14:paraId="10CB14FE" w14:textId="77777777" w:rsidR="003A7668" w:rsidRPr="002A65C8" w:rsidRDefault="003A7668" w:rsidP="00367ADB">
      <w:pPr>
        <w:spacing w:after="0" w:line="240" w:lineRule="auto"/>
        <w:ind w:firstLine="567"/>
        <w:contextualSpacing/>
        <w:jc w:val="both"/>
        <w:rPr>
          <w:rFonts w:ascii="Arial" w:hAnsi="Arial" w:cs="Arial"/>
          <w:sz w:val="20"/>
          <w:szCs w:val="20"/>
        </w:rPr>
      </w:pPr>
      <w:r w:rsidRPr="002A65C8">
        <w:rPr>
          <w:rFonts w:ascii="Arial" w:hAnsi="Arial" w:cs="Arial"/>
          <w:sz w:val="20"/>
          <w:szCs w:val="20"/>
        </w:rPr>
        <w:t xml:space="preserve">Если нет возможности своими силами справиться с локализацией и тушением пожара: немедленно предупредить всех находящихся поблизости о необходимости выхода из опасной </w:t>
      </w:r>
      <w:r w:rsidRPr="002A65C8">
        <w:rPr>
          <w:rFonts w:ascii="Arial" w:hAnsi="Arial" w:cs="Arial"/>
          <w:sz w:val="20"/>
          <w:szCs w:val="20"/>
        </w:rPr>
        <w:lastRenderedPageBreak/>
        <w:t>зоны; выходить из опасной зоны быстро, перпендикулярно направлению движения огня; если невозможно уйти от пожара, необходимо войти в реку или накрыться мокрой одеждой; оказавшись на открытом пространстве или поляне, дышать, пригнувшись к земле, там воздух менее задымлен; рот и нос при этом прикрыть ватно-марлевой повязкой или тканью.</w:t>
      </w:r>
    </w:p>
    <w:p w14:paraId="59F10640" w14:textId="77777777" w:rsidR="005B1B30" w:rsidRPr="002A65C8" w:rsidRDefault="005B1B30" w:rsidP="00201171">
      <w:pPr>
        <w:spacing w:after="0" w:line="240" w:lineRule="auto"/>
        <w:ind w:firstLine="567"/>
        <w:jc w:val="right"/>
        <w:rPr>
          <w:rFonts w:ascii="Arial" w:hAnsi="Arial" w:cs="Arial"/>
          <w:b/>
          <w:sz w:val="20"/>
          <w:szCs w:val="20"/>
        </w:rPr>
      </w:pPr>
    </w:p>
    <w:p w14:paraId="0E89A503" w14:textId="77777777" w:rsidR="00201171" w:rsidRPr="002A65C8" w:rsidRDefault="00201171" w:rsidP="00365BF4">
      <w:pPr>
        <w:suppressAutoHyphens/>
        <w:spacing w:after="0" w:line="240" w:lineRule="auto"/>
        <w:ind w:firstLine="567"/>
        <w:rPr>
          <w:rFonts w:ascii="Arial" w:hAnsi="Arial" w:cs="Arial"/>
          <w:b/>
          <w:bCs/>
          <w:iCs/>
          <w:spacing w:val="-2"/>
          <w:sz w:val="20"/>
          <w:szCs w:val="20"/>
          <w:lang w:eastAsia="ar-SA"/>
        </w:rPr>
      </w:pPr>
      <w:r w:rsidRPr="002A65C8">
        <w:rPr>
          <w:rFonts w:ascii="Arial" w:hAnsi="Arial" w:cs="Arial"/>
          <w:b/>
          <w:bCs/>
          <w:iCs/>
          <w:spacing w:val="-2"/>
          <w:sz w:val="20"/>
          <w:szCs w:val="20"/>
          <w:lang w:eastAsia="ar-SA"/>
        </w:rPr>
        <w:t>Правила поведения посетителей и техника безопасности на экологической тропе</w:t>
      </w:r>
    </w:p>
    <w:p w14:paraId="518C1CCF"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Посетителям экологической тропы необходимо:</w:t>
      </w:r>
    </w:p>
    <w:p w14:paraId="073A1E4C"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передвигаться по экологической тропе строго по маршруту. Изменения движения допустимы только в случае чрезвычайной ситуации природного и техногенного характера;</w:t>
      </w:r>
    </w:p>
    <w:p w14:paraId="5BA90F11"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передвигаться по экологической тропе только при хорошей видимости, при неблагоприятных метеоусловиях возможно заблудиться;</w:t>
      </w:r>
    </w:p>
    <w:p w14:paraId="7FB3E79F"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не ходить в одиночку. В случае получения травмы кто-то должен передать сообщение о месте положения пострадавшего в спасательную службу;</w:t>
      </w:r>
    </w:p>
    <w:p w14:paraId="33C9C6E8"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bookmarkStart w:id="57" w:name="257"/>
      <w:r w:rsidRPr="002A65C8">
        <w:rPr>
          <w:rFonts w:ascii="Arial" w:hAnsi="Arial" w:cs="Arial"/>
          <w:sz w:val="20"/>
          <w:szCs w:val="20"/>
        </w:rPr>
        <w:t>- передвигаться по экологической тропе без лишнего шума, чтобы не вызвать беспокойства у животных;</w:t>
      </w:r>
    </w:p>
    <w:p w14:paraId="5EE08DC4"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не провоцировать ситуации, которые могут быть опасными для окружающих;</w:t>
      </w:r>
    </w:p>
    <w:p w14:paraId="67AB9016"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не бросать в лесу горящие спички и окурки;</w:t>
      </w:r>
    </w:p>
    <w:p w14:paraId="3BC38DCF"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избегать встречи с дикими животными. Если такая встреча произошла, не стоит делать резких движений или убегать, уходить нужно медленно и не торопясь;</w:t>
      </w:r>
    </w:p>
    <w:p w14:paraId="582414AA"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заметив возгорание, необходимо немедленно принимать меры к его ликвидации. Оповестить о возгорании работников заказника, лесничества.</w:t>
      </w:r>
    </w:p>
    <w:p w14:paraId="7B39AF1F"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При наличии связи необходимо сообщить о возгорании по единому телефону спасателей и пожарных – 112 или в региональную диспетчерскую службу министерства природных ресурсов и охраны окружающей среды Ставропольского края по телефону: 8 (8652) 94-40-63.</w:t>
      </w:r>
    </w:p>
    <w:bookmarkEnd w:id="57"/>
    <w:p w14:paraId="6F0031A5"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На территории экологической тропы посетителям запрещается:</w:t>
      </w:r>
    </w:p>
    <w:p w14:paraId="757D6AAB"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разводить костры, поджигать растительность;</w:t>
      </w:r>
    </w:p>
    <w:p w14:paraId="67721954"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обустраивать туристические стоянки, привалы и лагеря за пределами специально оборудованных мест;</w:t>
      </w:r>
    </w:p>
    <w:p w14:paraId="1F42AB6C"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массово собирать растения, ягоды и грибы;</w:t>
      </w:r>
    </w:p>
    <w:p w14:paraId="5BB70408"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разорять муравейники, гнезда, норы и другие места обитания животных;</w:t>
      </w:r>
    </w:p>
    <w:p w14:paraId="172290C8"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уничтожать лесную инфраструктуру, повреждать деревья и кустарники;</w:t>
      </w:r>
    </w:p>
    <w:p w14:paraId="24191563"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 засорять территорию заказника бытовыми и иными отходами, мусором;</w:t>
      </w:r>
    </w:p>
    <w:p w14:paraId="71562A70"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уничтожать или повреждать информационные знаки, аншлаги и указатели.</w:t>
      </w:r>
    </w:p>
    <w:p w14:paraId="11A702BA" w14:textId="77777777" w:rsidR="00201171" w:rsidRPr="002A65C8" w:rsidRDefault="00201171" w:rsidP="00201171">
      <w:pPr>
        <w:suppressAutoHyphens/>
        <w:spacing w:after="0" w:line="240" w:lineRule="auto"/>
        <w:ind w:firstLine="567"/>
        <w:jc w:val="both"/>
        <w:rPr>
          <w:rFonts w:ascii="Arial" w:hAnsi="Arial" w:cs="Arial"/>
          <w:bCs/>
          <w:iCs/>
          <w:spacing w:val="-2"/>
          <w:sz w:val="20"/>
          <w:szCs w:val="20"/>
          <w:lang w:eastAsia="ar-SA"/>
        </w:rPr>
      </w:pPr>
      <w:r w:rsidRPr="002A65C8">
        <w:rPr>
          <w:rFonts w:ascii="Arial" w:hAnsi="Arial" w:cs="Arial"/>
          <w:bCs/>
          <w:iCs/>
          <w:spacing w:val="-2"/>
          <w:sz w:val="20"/>
          <w:szCs w:val="20"/>
          <w:lang w:eastAsia="ar-SA"/>
        </w:rPr>
        <w:t>При посещении экологической тропы посетителям рекомендуется:</w:t>
      </w:r>
    </w:p>
    <w:p w14:paraId="4F204CBF"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отказаться от употребления алкоголя на время прохождения маршрута;</w:t>
      </w:r>
    </w:p>
    <w:p w14:paraId="252D178D"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xml:space="preserve">- иметь удобную одежду и обувь, </w:t>
      </w:r>
      <w:proofErr w:type="spellStart"/>
      <w:r w:rsidRPr="002A65C8">
        <w:rPr>
          <w:rFonts w:ascii="Arial" w:hAnsi="Arial" w:cs="Arial"/>
          <w:sz w:val="20"/>
          <w:szCs w:val="20"/>
        </w:rPr>
        <w:t>антимоскитные</w:t>
      </w:r>
      <w:proofErr w:type="spellEnd"/>
      <w:r w:rsidRPr="002A65C8">
        <w:rPr>
          <w:rFonts w:ascii="Arial" w:hAnsi="Arial" w:cs="Arial"/>
          <w:sz w:val="20"/>
          <w:szCs w:val="20"/>
        </w:rPr>
        <w:t xml:space="preserve"> средства, беречь глаза от интенсивного солнечного излучения;</w:t>
      </w:r>
    </w:p>
    <w:p w14:paraId="4DED3FBC"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иметь при себе полностью заряженное средство связи, а также медикаменты, на случай ухудшения самочувствия;</w:t>
      </w:r>
    </w:p>
    <w:p w14:paraId="21B2DC07" w14:textId="77777777" w:rsidR="00201171" w:rsidRPr="002A65C8" w:rsidRDefault="00201171" w:rsidP="00201171">
      <w:pPr>
        <w:widowControl w:val="0"/>
        <w:autoSpaceDE w:val="0"/>
        <w:autoSpaceDN w:val="0"/>
        <w:adjustRightInd w:val="0"/>
        <w:spacing w:after="0" w:line="240" w:lineRule="auto"/>
        <w:ind w:firstLine="567"/>
        <w:jc w:val="both"/>
        <w:rPr>
          <w:rFonts w:ascii="Arial" w:hAnsi="Arial" w:cs="Arial"/>
          <w:sz w:val="20"/>
          <w:szCs w:val="20"/>
        </w:rPr>
      </w:pPr>
      <w:r w:rsidRPr="002A65C8">
        <w:rPr>
          <w:rFonts w:ascii="Arial" w:hAnsi="Arial" w:cs="Arial"/>
          <w:sz w:val="20"/>
          <w:szCs w:val="20"/>
        </w:rPr>
        <w:t>- не брать с собой домашних животных.</w:t>
      </w:r>
    </w:p>
    <w:p w14:paraId="65AFAC04" w14:textId="77777777" w:rsidR="00201171" w:rsidRDefault="00201171" w:rsidP="00367ADB">
      <w:pPr>
        <w:spacing w:after="0" w:line="240" w:lineRule="auto"/>
        <w:ind w:firstLine="567"/>
        <w:jc w:val="right"/>
        <w:rPr>
          <w:rFonts w:ascii="Arial" w:hAnsi="Arial" w:cs="Arial"/>
          <w:b/>
          <w:sz w:val="18"/>
          <w:szCs w:val="18"/>
        </w:rPr>
      </w:pPr>
    </w:p>
    <w:p w14:paraId="1F670D7E" w14:textId="77777777" w:rsidR="00201171" w:rsidRDefault="00201171" w:rsidP="00367ADB">
      <w:pPr>
        <w:spacing w:after="0" w:line="240" w:lineRule="auto"/>
        <w:ind w:firstLine="567"/>
        <w:jc w:val="right"/>
        <w:rPr>
          <w:rFonts w:ascii="Arial" w:hAnsi="Arial" w:cs="Arial"/>
          <w:b/>
          <w:sz w:val="18"/>
          <w:szCs w:val="18"/>
        </w:rPr>
      </w:pPr>
    </w:p>
    <w:p w14:paraId="4F7D4DCD" w14:textId="77777777" w:rsidR="00201171" w:rsidRDefault="00201171" w:rsidP="00367ADB">
      <w:pPr>
        <w:spacing w:after="0" w:line="240" w:lineRule="auto"/>
        <w:ind w:firstLine="567"/>
        <w:jc w:val="right"/>
        <w:rPr>
          <w:rFonts w:ascii="Arial" w:hAnsi="Arial" w:cs="Arial"/>
          <w:b/>
          <w:sz w:val="18"/>
          <w:szCs w:val="18"/>
        </w:rPr>
      </w:pPr>
    </w:p>
    <w:p w14:paraId="151E7FB3" w14:textId="5AFE9BDD" w:rsidR="00201171" w:rsidRDefault="00201171" w:rsidP="00367ADB">
      <w:pPr>
        <w:spacing w:after="0" w:line="240" w:lineRule="auto"/>
        <w:ind w:firstLine="567"/>
        <w:jc w:val="right"/>
        <w:rPr>
          <w:rFonts w:ascii="Arial" w:hAnsi="Arial" w:cs="Arial"/>
          <w:b/>
          <w:sz w:val="18"/>
          <w:szCs w:val="18"/>
        </w:rPr>
      </w:pPr>
    </w:p>
    <w:p w14:paraId="74AE5F19" w14:textId="60833EE9" w:rsidR="002A65C8" w:rsidRDefault="002A65C8" w:rsidP="00367ADB">
      <w:pPr>
        <w:spacing w:after="0" w:line="240" w:lineRule="auto"/>
        <w:ind w:firstLine="567"/>
        <w:jc w:val="right"/>
        <w:rPr>
          <w:rFonts w:ascii="Arial" w:hAnsi="Arial" w:cs="Arial"/>
          <w:b/>
          <w:sz w:val="18"/>
          <w:szCs w:val="18"/>
        </w:rPr>
      </w:pPr>
    </w:p>
    <w:p w14:paraId="2611622A" w14:textId="03EF9FDB" w:rsidR="002A65C8" w:rsidRDefault="002A65C8" w:rsidP="00367ADB">
      <w:pPr>
        <w:spacing w:after="0" w:line="240" w:lineRule="auto"/>
        <w:ind w:firstLine="567"/>
        <w:jc w:val="right"/>
        <w:rPr>
          <w:rFonts w:ascii="Arial" w:hAnsi="Arial" w:cs="Arial"/>
          <w:b/>
          <w:sz w:val="18"/>
          <w:szCs w:val="18"/>
        </w:rPr>
      </w:pPr>
    </w:p>
    <w:p w14:paraId="1AD449AF" w14:textId="5D1B9018" w:rsidR="002A65C8" w:rsidRDefault="002A65C8" w:rsidP="00367ADB">
      <w:pPr>
        <w:spacing w:after="0" w:line="240" w:lineRule="auto"/>
        <w:ind w:firstLine="567"/>
        <w:jc w:val="right"/>
        <w:rPr>
          <w:rFonts w:ascii="Arial" w:hAnsi="Arial" w:cs="Arial"/>
          <w:b/>
          <w:sz w:val="18"/>
          <w:szCs w:val="18"/>
        </w:rPr>
      </w:pPr>
    </w:p>
    <w:p w14:paraId="0573DA8A" w14:textId="4893903D" w:rsidR="002A65C8" w:rsidRDefault="002A65C8" w:rsidP="00367ADB">
      <w:pPr>
        <w:spacing w:after="0" w:line="240" w:lineRule="auto"/>
        <w:ind w:firstLine="567"/>
        <w:jc w:val="right"/>
        <w:rPr>
          <w:rFonts w:ascii="Arial" w:hAnsi="Arial" w:cs="Arial"/>
          <w:b/>
          <w:sz w:val="18"/>
          <w:szCs w:val="18"/>
        </w:rPr>
      </w:pPr>
    </w:p>
    <w:p w14:paraId="60113F29" w14:textId="10B10148" w:rsidR="002A65C8" w:rsidRDefault="002A65C8" w:rsidP="00367ADB">
      <w:pPr>
        <w:spacing w:after="0" w:line="240" w:lineRule="auto"/>
        <w:ind w:firstLine="567"/>
        <w:jc w:val="right"/>
        <w:rPr>
          <w:rFonts w:ascii="Arial" w:hAnsi="Arial" w:cs="Arial"/>
          <w:b/>
          <w:sz w:val="18"/>
          <w:szCs w:val="18"/>
        </w:rPr>
      </w:pPr>
    </w:p>
    <w:p w14:paraId="718AE485" w14:textId="786DB973" w:rsidR="002A65C8" w:rsidRDefault="002A65C8" w:rsidP="00367ADB">
      <w:pPr>
        <w:spacing w:after="0" w:line="240" w:lineRule="auto"/>
        <w:ind w:firstLine="567"/>
        <w:jc w:val="right"/>
        <w:rPr>
          <w:rFonts w:ascii="Arial" w:hAnsi="Arial" w:cs="Arial"/>
          <w:b/>
          <w:sz w:val="18"/>
          <w:szCs w:val="18"/>
        </w:rPr>
      </w:pPr>
    </w:p>
    <w:p w14:paraId="247069CA" w14:textId="07972B59" w:rsidR="002A65C8" w:rsidRDefault="002A65C8" w:rsidP="00367ADB">
      <w:pPr>
        <w:spacing w:after="0" w:line="240" w:lineRule="auto"/>
        <w:ind w:firstLine="567"/>
        <w:jc w:val="right"/>
        <w:rPr>
          <w:rFonts w:ascii="Arial" w:hAnsi="Arial" w:cs="Arial"/>
          <w:b/>
          <w:sz w:val="18"/>
          <w:szCs w:val="18"/>
        </w:rPr>
      </w:pPr>
    </w:p>
    <w:p w14:paraId="4D66BB51" w14:textId="792CDEED" w:rsidR="002A65C8" w:rsidRDefault="002A65C8" w:rsidP="00367ADB">
      <w:pPr>
        <w:spacing w:after="0" w:line="240" w:lineRule="auto"/>
        <w:ind w:firstLine="567"/>
        <w:jc w:val="right"/>
        <w:rPr>
          <w:rFonts w:ascii="Arial" w:hAnsi="Arial" w:cs="Arial"/>
          <w:b/>
          <w:sz w:val="18"/>
          <w:szCs w:val="18"/>
        </w:rPr>
      </w:pPr>
    </w:p>
    <w:p w14:paraId="49711565" w14:textId="124EA1BB" w:rsidR="002A65C8" w:rsidRDefault="002A65C8" w:rsidP="00367ADB">
      <w:pPr>
        <w:spacing w:after="0" w:line="240" w:lineRule="auto"/>
        <w:ind w:firstLine="567"/>
        <w:jc w:val="right"/>
        <w:rPr>
          <w:rFonts w:ascii="Arial" w:hAnsi="Arial" w:cs="Arial"/>
          <w:b/>
          <w:sz w:val="18"/>
          <w:szCs w:val="18"/>
        </w:rPr>
      </w:pPr>
    </w:p>
    <w:p w14:paraId="6D9F34D5" w14:textId="0FBACE89" w:rsidR="002A65C8" w:rsidRDefault="002A65C8" w:rsidP="00367ADB">
      <w:pPr>
        <w:spacing w:after="0" w:line="240" w:lineRule="auto"/>
        <w:ind w:firstLine="567"/>
        <w:jc w:val="right"/>
        <w:rPr>
          <w:rFonts w:ascii="Arial" w:hAnsi="Arial" w:cs="Arial"/>
          <w:b/>
          <w:sz w:val="18"/>
          <w:szCs w:val="18"/>
        </w:rPr>
      </w:pPr>
    </w:p>
    <w:p w14:paraId="0C921AB1" w14:textId="5C169F43" w:rsidR="002A65C8" w:rsidRDefault="002A65C8" w:rsidP="00367ADB">
      <w:pPr>
        <w:spacing w:after="0" w:line="240" w:lineRule="auto"/>
        <w:ind w:firstLine="567"/>
        <w:jc w:val="right"/>
        <w:rPr>
          <w:rFonts w:ascii="Arial" w:hAnsi="Arial" w:cs="Arial"/>
          <w:b/>
          <w:sz w:val="18"/>
          <w:szCs w:val="18"/>
        </w:rPr>
      </w:pPr>
    </w:p>
    <w:p w14:paraId="6AE8B88F" w14:textId="7CFD4360" w:rsidR="002A65C8" w:rsidRDefault="002A65C8" w:rsidP="00367ADB">
      <w:pPr>
        <w:spacing w:after="0" w:line="240" w:lineRule="auto"/>
        <w:ind w:firstLine="567"/>
        <w:jc w:val="right"/>
        <w:rPr>
          <w:rFonts w:ascii="Arial" w:hAnsi="Arial" w:cs="Arial"/>
          <w:b/>
          <w:sz w:val="18"/>
          <w:szCs w:val="18"/>
        </w:rPr>
      </w:pPr>
    </w:p>
    <w:p w14:paraId="1B0EBCC7" w14:textId="1F6CDE5C" w:rsidR="002A65C8" w:rsidRDefault="002A65C8" w:rsidP="00367ADB">
      <w:pPr>
        <w:spacing w:after="0" w:line="240" w:lineRule="auto"/>
        <w:ind w:firstLine="567"/>
        <w:jc w:val="right"/>
        <w:rPr>
          <w:rFonts w:ascii="Arial" w:hAnsi="Arial" w:cs="Arial"/>
          <w:b/>
          <w:sz w:val="18"/>
          <w:szCs w:val="18"/>
        </w:rPr>
      </w:pPr>
    </w:p>
    <w:p w14:paraId="2E9B2E83" w14:textId="12542F2F" w:rsidR="002A65C8" w:rsidRDefault="002A65C8" w:rsidP="00367ADB">
      <w:pPr>
        <w:spacing w:after="0" w:line="240" w:lineRule="auto"/>
        <w:ind w:firstLine="567"/>
        <w:jc w:val="right"/>
        <w:rPr>
          <w:rFonts w:ascii="Arial" w:hAnsi="Arial" w:cs="Arial"/>
          <w:b/>
          <w:sz w:val="18"/>
          <w:szCs w:val="18"/>
        </w:rPr>
      </w:pPr>
    </w:p>
    <w:p w14:paraId="42A2DE83" w14:textId="77777777" w:rsidR="002A65C8" w:rsidRPr="00367ADB" w:rsidRDefault="002A65C8" w:rsidP="00367ADB">
      <w:pPr>
        <w:spacing w:after="0" w:line="240" w:lineRule="auto"/>
        <w:ind w:firstLine="567"/>
        <w:jc w:val="right"/>
        <w:rPr>
          <w:rFonts w:ascii="Arial" w:hAnsi="Arial" w:cs="Arial"/>
          <w:b/>
          <w:sz w:val="18"/>
          <w:szCs w:val="18"/>
        </w:rPr>
      </w:pPr>
    </w:p>
    <w:p w14:paraId="4E15C1C8" w14:textId="77777777" w:rsidR="00FA5BE3" w:rsidRDefault="00FA5BE3" w:rsidP="00FA5BE3">
      <w:pPr>
        <w:spacing w:after="0" w:line="240" w:lineRule="auto"/>
        <w:ind w:firstLine="709"/>
        <w:jc w:val="right"/>
        <w:rPr>
          <w:rFonts w:ascii="Arial" w:hAnsi="Arial" w:cs="Arial"/>
          <w:b/>
          <w:sz w:val="24"/>
          <w:szCs w:val="24"/>
        </w:rPr>
      </w:pPr>
      <w:r w:rsidRPr="003A7668">
        <w:rPr>
          <w:rFonts w:ascii="Arial" w:hAnsi="Arial" w:cs="Arial"/>
          <w:b/>
          <w:sz w:val="24"/>
          <w:szCs w:val="24"/>
        </w:rPr>
        <w:t xml:space="preserve">ПРИЛОЖЕНИЕ </w:t>
      </w:r>
      <w:r w:rsidR="00C458A9">
        <w:rPr>
          <w:rFonts w:ascii="Arial" w:hAnsi="Arial" w:cs="Arial"/>
          <w:b/>
          <w:sz w:val="24"/>
          <w:szCs w:val="24"/>
        </w:rPr>
        <w:t>3</w:t>
      </w:r>
    </w:p>
    <w:p w14:paraId="33B7E1A2" w14:textId="77777777" w:rsidR="00C458A9" w:rsidRPr="003A7668" w:rsidRDefault="00C458A9" w:rsidP="00FA5BE3">
      <w:pPr>
        <w:spacing w:after="0" w:line="240" w:lineRule="auto"/>
        <w:ind w:firstLine="709"/>
        <w:jc w:val="right"/>
        <w:rPr>
          <w:rFonts w:ascii="Arial" w:hAnsi="Arial" w:cs="Arial"/>
          <w:b/>
          <w:sz w:val="24"/>
          <w:szCs w:val="24"/>
        </w:rPr>
      </w:pPr>
    </w:p>
    <w:p w14:paraId="3057E4BC" w14:textId="77777777" w:rsidR="00FA5BE3" w:rsidRPr="003A7668" w:rsidRDefault="00FA5BE3" w:rsidP="00FA5BE3">
      <w:pPr>
        <w:spacing w:after="0" w:line="240" w:lineRule="auto"/>
        <w:ind w:firstLine="709"/>
        <w:jc w:val="center"/>
        <w:rPr>
          <w:rFonts w:ascii="Arial" w:hAnsi="Arial" w:cs="Arial"/>
          <w:b/>
          <w:bCs/>
          <w:sz w:val="24"/>
          <w:szCs w:val="24"/>
        </w:rPr>
      </w:pPr>
      <w:r>
        <w:rPr>
          <w:rFonts w:ascii="Arial" w:hAnsi="Arial" w:cs="Arial"/>
          <w:b/>
          <w:bCs/>
          <w:sz w:val="24"/>
          <w:szCs w:val="24"/>
        </w:rPr>
        <w:t xml:space="preserve">Расчеты выбросов ЗВ от источников на период обустройства </w:t>
      </w:r>
      <w:proofErr w:type="spellStart"/>
      <w:r>
        <w:rPr>
          <w:rFonts w:ascii="Arial" w:hAnsi="Arial" w:cs="Arial"/>
          <w:b/>
          <w:bCs/>
          <w:sz w:val="24"/>
          <w:szCs w:val="24"/>
        </w:rPr>
        <w:t>экотропы</w:t>
      </w:r>
      <w:proofErr w:type="spellEnd"/>
      <w:r>
        <w:rPr>
          <w:rFonts w:ascii="Arial" w:hAnsi="Arial" w:cs="Arial"/>
          <w:b/>
          <w:bCs/>
          <w:sz w:val="24"/>
          <w:szCs w:val="24"/>
        </w:rPr>
        <w:t xml:space="preserve"> </w:t>
      </w:r>
    </w:p>
    <w:p w14:paraId="36EED4D1" w14:textId="77777777" w:rsidR="00FA5BE3" w:rsidRDefault="00FA5BE3" w:rsidP="003A7668">
      <w:pPr>
        <w:spacing w:after="0" w:line="240" w:lineRule="auto"/>
        <w:ind w:firstLine="539"/>
        <w:contextualSpacing/>
        <w:jc w:val="both"/>
        <w:rPr>
          <w:rFonts w:ascii="Arial" w:hAnsi="Arial" w:cs="Arial"/>
          <w:sz w:val="20"/>
          <w:szCs w:val="20"/>
        </w:rPr>
      </w:pPr>
    </w:p>
    <w:p w14:paraId="03672B93" w14:textId="360665C5" w:rsidR="00FA5BE3" w:rsidRPr="0055676C" w:rsidRDefault="00FA5BE3" w:rsidP="00FA5BE3">
      <w:pPr>
        <w:spacing w:after="0" w:line="240" w:lineRule="auto"/>
        <w:ind w:firstLine="567"/>
        <w:contextualSpacing/>
        <w:jc w:val="center"/>
        <w:rPr>
          <w:rFonts w:ascii="Arial" w:hAnsi="Arial" w:cs="Arial"/>
          <w:b/>
          <w:u w:val="single"/>
        </w:rPr>
      </w:pPr>
      <w:r w:rsidRPr="0055676C">
        <w:rPr>
          <w:rFonts w:ascii="Arial" w:hAnsi="Arial" w:cs="Arial"/>
          <w:b/>
          <w:u w:val="single"/>
        </w:rPr>
        <w:t xml:space="preserve">Расчет выбросов при работе </w:t>
      </w:r>
      <w:r w:rsidR="0055676C" w:rsidRPr="0055676C">
        <w:rPr>
          <w:rFonts w:ascii="Arial" w:hAnsi="Arial" w:cs="Arial"/>
          <w:b/>
          <w:u w:val="single"/>
        </w:rPr>
        <w:t xml:space="preserve">автотранспорта </w:t>
      </w:r>
      <w:r w:rsidRPr="0055676C">
        <w:rPr>
          <w:rFonts w:ascii="Arial" w:hAnsi="Arial" w:cs="Arial"/>
          <w:b/>
          <w:u w:val="single"/>
        </w:rPr>
        <w:t xml:space="preserve"> (</w:t>
      </w:r>
      <w:r w:rsidR="0055676C" w:rsidRPr="0055676C">
        <w:rPr>
          <w:rFonts w:ascii="Arial" w:hAnsi="Arial" w:cs="Arial"/>
          <w:b/>
          <w:u w:val="single"/>
        </w:rPr>
        <w:t xml:space="preserve">ИЗАВ </w:t>
      </w:r>
      <w:r w:rsidRPr="0055676C">
        <w:rPr>
          <w:rFonts w:ascii="Arial" w:hAnsi="Arial" w:cs="Arial"/>
          <w:b/>
          <w:u w:val="single"/>
        </w:rPr>
        <w:t>6</w:t>
      </w:r>
      <w:r w:rsidR="004022A7">
        <w:rPr>
          <w:rFonts w:ascii="Arial" w:hAnsi="Arial" w:cs="Arial"/>
          <w:b/>
          <w:u w:val="single"/>
        </w:rPr>
        <w:t>5</w:t>
      </w:r>
      <w:r w:rsidRPr="0055676C">
        <w:rPr>
          <w:rFonts w:ascii="Arial" w:hAnsi="Arial" w:cs="Arial"/>
          <w:b/>
          <w:u w:val="single"/>
        </w:rPr>
        <w:t>01)</w:t>
      </w:r>
    </w:p>
    <w:p w14:paraId="27FF4B1E" w14:textId="77777777" w:rsidR="002650D2" w:rsidRDefault="002650D2" w:rsidP="00FA5BE3">
      <w:pPr>
        <w:spacing w:after="0" w:line="240" w:lineRule="auto"/>
        <w:ind w:firstLine="567"/>
        <w:contextualSpacing/>
        <w:jc w:val="center"/>
        <w:rPr>
          <w:rFonts w:ascii="Arial" w:hAnsi="Arial" w:cs="Arial"/>
          <w:b/>
          <w:sz w:val="20"/>
          <w:szCs w:val="20"/>
          <w:u w:val="single"/>
        </w:rPr>
      </w:pPr>
    </w:p>
    <w:p w14:paraId="07F197E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Cs w:val="26"/>
        </w:rPr>
      </w:pPr>
      <w:r w:rsidRPr="0055676C">
        <w:rPr>
          <w:rFonts w:ascii="Arial" w:hAnsi="Arial" w:cs="Arial"/>
          <w:bCs/>
          <w:szCs w:val="26"/>
        </w:rPr>
        <w:t>Расчет произведен программой «АТП-Эколог», версия 3.20.21 от 27.01.2021</w:t>
      </w:r>
    </w:p>
    <w:p w14:paraId="5A5CBF1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szCs w:val="26"/>
        </w:rPr>
        <w:t>© 1995-2021 ФИРМА «ИНТЕГРАЛ»</w:t>
      </w:r>
    </w:p>
    <w:p w14:paraId="331B0D0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
    <w:p w14:paraId="2FD07AB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szCs w:val="20"/>
        </w:rPr>
      </w:pPr>
      <w:r w:rsidRPr="0055676C">
        <w:rPr>
          <w:rFonts w:ascii="Arial" w:hAnsi="Arial" w:cs="Arial"/>
          <w:bCs/>
          <w:i/>
          <w:iCs/>
          <w:sz w:val="20"/>
        </w:rPr>
        <w:t>Программа основана на следующих методических документах:</w:t>
      </w:r>
    </w:p>
    <w:p w14:paraId="6BFFE9BC"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1. Методика проведения инвентаризации выбросов загрязняющих веществ в атмосферу для автотранспортных предприятий (расчетным методом). М., 1998 г.</w:t>
      </w:r>
    </w:p>
    <w:p w14:paraId="53B6C0CA"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2. Методика проведения инвентаризации выбросов загрязняющих веществ в атмосферу для авторемонтных предприятий (расчетным методом). М., 1998 г.</w:t>
      </w:r>
    </w:p>
    <w:p w14:paraId="250EEA03"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3. Методика проведения инвентаризации выбросов загрязняющих веществ в атмосферу для баз дорожной техники (расчетным методом). М., 1998 г.</w:t>
      </w:r>
    </w:p>
    <w:p w14:paraId="48344CC1"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4. Дополнения (приложения №№ 1-3) к вышеперечисленным методикам.</w:t>
      </w:r>
    </w:p>
    <w:p w14:paraId="197175E3"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5. Методическое пособие по расчету, нормированию и контролю выбросов загрязняющих веществ в атмосферный воздух. СПб, 2012 г.</w:t>
      </w:r>
    </w:p>
    <w:p w14:paraId="30C43CEA"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i/>
          <w:iCs/>
          <w:sz w:val="18"/>
          <w:szCs w:val="20"/>
        </w:rPr>
      </w:pPr>
      <w:r w:rsidRPr="0055676C">
        <w:rPr>
          <w:rFonts w:ascii="Arial" w:hAnsi="Arial" w:cs="Arial"/>
          <w:bCs/>
          <w:i/>
          <w:iCs/>
          <w:sz w:val="18"/>
          <w:szCs w:val="20"/>
        </w:rPr>
        <w:t>6. Письмо НИИ Атмосфера №07-2-263/13-0 от 25.04.2013 г.</w:t>
      </w:r>
    </w:p>
    <w:p w14:paraId="7361A05E"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bCs/>
          <w:sz w:val="20"/>
          <w:szCs w:val="24"/>
        </w:rPr>
      </w:pPr>
    </w:p>
    <w:p w14:paraId="03521B4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Программа зарегистрирована на: ООО "</w:t>
      </w:r>
      <w:proofErr w:type="spellStart"/>
      <w:r w:rsidRPr="0055676C">
        <w:rPr>
          <w:rFonts w:ascii="Arial" w:hAnsi="Arial" w:cs="Arial"/>
          <w:bCs/>
          <w:sz w:val="20"/>
          <w:szCs w:val="24"/>
        </w:rPr>
        <w:t>ЭкоАспект</w:t>
      </w:r>
      <w:proofErr w:type="spellEnd"/>
      <w:r w:rsidRPr="0055676C">
        <w:rPr>
          <w:rFonts w:ascii="Arial" w:hAnsi="Arial" w:cs="Arial"/>
          <w:bCs/>
          <w:sz w:val="20"/>
          <w:szCs w:val="24"/>
        </w:rPr>
        <w:t>"</w:t>
      </w:r>
    </w:p>
    <w:p w14:paraId="7FEE3B3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Регистрационный номер: 01-01-6644</w:t>
      </w:r>
    </w:p>
    <w:p w14:paraId="716218C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
    <w:p w14:paraId="5B5C6D0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Александровское, 2022 г.: среднемесячная и средняя минимальная температура воздуха, °С</w:t>
      </w:r>
    </w:p>
    <w:tbl>
      <w:tblPr>
        <w:tblW w:w="0" w:type="auto"/>
        <w:jc w:val="center"/>
        <w:tblLayout w:type="fixed"/>
        <w:tblCellMar>
          <w:left w:w="0" w:type="dxa"/>
          <w:right w:w="0" w:type="dxa"/>
        </w:tblCellMar>
        <w:tblLook w:val="04A0" w:firstRow="1" w:lastRow="0" w:firstColumn="1" w:lastColumn="0" w:noHBand="0" w:noVBand="1"/>
      </w:tblPr>
      <w:tblGrid>
        <w:gridCol w:w="2381"/>
        <w:gridCol w:w="609"/>
        <w:gridCol w:w="609"/>
        <w:gridCol w:w="609"/>
        <w:gridCol w:w="609"/>
        <w:gridCol w:w="609"/>
        <w:gridCol w:w="609"/>
        <w:gridCol w:w="609"/>
        <w:gridCol w:w="609"/>
        <w:gridCol w:w="609"/>
        <w:gridCol w:w="609"/>
        <w:gridCol w:w="609"/>
        <w:gridCol w:w="609"/>
      </w:tblGrid>
      <w:tr w:rsidR="0055676C" w:rsidRPr="0055676C" w14:paraId="52418424" w14:textId="77777777" w:rsidTr="0055676C">
        <w:trPr>
          <w:jc w:val="center"/>
        </w:trPr>
        <w:tc>
          <w:tcPr>
            <w:tcW w:w="2381" w:type="dxa"/>
            <w:tcBorders>
              <w:top w:val="double" w:sz="4" w:space="0" w:color="auto"/>
              <w:left w:val="double" w:sz="4" w:space="0" w:color="auto"/>
              <w:bottom w:val="nil"/>
              <w:right w:val="single" w:sz="4" w:space="0" w:color="auto"/>
            </w:tcBorders>
            <w:hideMark/>
          </w:tcPr>
          <w:p w14:paraId="03CF289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Характеристики</w:t>
            </w:r>
          </w:p>
        </w:tc>
        <w:tc>
          <w:tcPr>
            <w:tcW w:w="609" w:type="dxa"/>
            <w:tcBorders>
              <w:top w:val="double" w:sz="4" w:space="0" w:color="auto"/>
              <w:left w:val="single" w:sz="4" w:space="0" w:color="auto"/>
              <w:bottom w:val="nil"/>
              <w:right w:val="single" w:sz="4" w:space="0" w:color="auto"/>
            </w:tcBorders>
            <w:hideMark/>
          </w:tcPr>
          <w:p w14:paraId="3D55FA0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I</w:t>
            </w:r>
          </w:p>
        </w:tc>
        <w:tc>
          <w:tcPr>
            <w:tcW w:w="609" w:type="dxa"/>
            <w:tcBorders>
              <w:top w:val="double" w:sz="4" w:space="0" w:color="auto"/>
              <w:left w:val="single" w:sz="4" w:space="0" w:color="auto"/>
              <w:bottom w:val="nil"/>
              <w:right w:val="single" w:sz="4" w:space="0" w:color="auto"/>
            </w:tcBorders>
            <w:hideMark/>
          </w:tcPr>
          <w:p w14:paraId="2665ED6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II</w:t>
            </w:r>
          </w:p>
        </w:tc>
        <w:tc>
          <w:tcPr>
            <w:tcW w:w="609" w:type="dxa"/>
            <w:tcBorders>
              <w:top w:val="double" w:sz="4" w:space="0" w:color="auto"/>
              <w:left w:val="single" w:sz="4" w:space="0" w:color="auto"/>
              <w:bottom w:val="nil"/>
              <w:right w:val="single" w:sz="4" w:space="0" w:color="auto"/>
            </w:tcBorders>
            <w:hideMark/>
          </w:tcPr>
          <w:p w14:paraId="2F527DB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III</w:t>
            </w:r>
          </w:p>
        </w:tc>
        <w:tc>
          <w:tcPr>
            <w:tcW w:w="609" w:type="dxa"/>
            <w:tcBorders>
              <w:top w:val="double" w:sz="4" w:space="0" w:color="auto"/>
              <w:left w:val="single" w:sz="4" w:space="0" w:color="auto"/>
              <w:bottom w:val="nil"/>
              <w:right w:val="single" w:sz="4" w:space="0" w:color="auto"/>
            </w:tcBorders>
            <w:hideMark/>
          </w:tcPr>
          <w:p w14:paraId="0AAD866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IV</w:t>
            </w:r>
          </w:p>
        </w:tc>
        <w:tc>
          <w:tcPr>
            <w:tcW w:w="609" w:type="dxa"/>
            <w:tcBorders>
              <w:top w:val="double" w:sz="4" w:space="0" w:color="auto"/>
              <w:left w:val="single" w:sz="4" w:space="0" w:color="auto"/>
              <w:bottom w:val="nil"/>
              <w:right w:val="single" w:sz="4" w:space="0" w:color="auto"/>
            </w:tcBorders>
            <w:hideMark/>
          </w:tcPr>
          <w:p w14:paraId="3E0A351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V</w:t>
            </w:r>
          </w:p>
        </w:tc>
        <w:tc>
          <w:tcPr>
            <w:tcW w:w="609" w:type="dxa"/>
            <w:tcBorders>
              <w:top w:val="double" w:sz="4" w:space="0" w:color="auto"/>
              <w:left w:val="single" w:sz="4" w:space="0" w:color="auto"/>
              <w:bottom w:val="nil"/>
              <w:right w:val="single" w:sz="4" w:space="0" w:color="auto"/>
            </w:tcBorders>
            <w:hideMark/>
          </w:tcPr>
          <w:p w14:paraId="28A2E5F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VI</w:t>
            </w:r>
          </w:p>
        </w:tc>
        <w:tc>
          <w:tcPr>
            <w:tcW w:w="609" w:type="dxa"/>
            <w:tcBorders>
              <w:top w:val="double" w:sz="4" w:space="0" w:color="auto"/>
              <w:left w:val="single" w:sz="4" w:space="0" w:color="auto"/>
              <w:bottom w:val="nil"/>
              <w:right w:val="single" w:sz="4" w:space="0" w:color="auto"/>
            </w:tcBorders>
            <w:hideMark/>
          </w:tcPr>
          <w:p w14:paraId="0C5CA97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VII</w:t>
            </w:r>
          </w:p>
        </w:tc>
        <w:tc>
          <w:tcPr>
            <w:tcW w:w="609" w:type="dxa"/>
            <w:tcBorders>
              <w:top w:val="double" w:sz="4" w:space="0" w:color="auto"/>
              <w:left w:val="single" w:sz="4" w:space="0" w:color="auto"/>
              <w:bottom w:val="nil"/>
              <w:right w:val="single" w:sz="4" w:space="0" w:color="auto"/>
            </w:tcBorders>
            <w:hideMark/>
          </w:tcPr>
          <w:p w14:paraId="59DF172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VIII</w:t>
            </w:r>
          </w:p>
        </w:tc>
        <w:tc>
          <w:tcPr>
            <w:tcW w:w="609" w:type="dxa"/>
            <w:tcBorders>
              <w:top w:val="double" w:sz="4" w:space="0" w:color="auto"/>
              <w:left w:val="single" w:sz="4" w:space="0" w:color="auto"/>
              <w:bottom w:val="nil"/>
              <w:right w:val="single" w:sz="4" w:space="0" w:color="auto"/>
            </w:tcBorders>
            <w:hideMark/>
          </w:tcPr>
          <w:p w14:paraId="5E88C90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IX</w:t>
            </w:r>
          </w:p>
        </w:tc>
        <w:tc>
          <w:tcPr>
            <w:tcW w:w="609" w:type="dxa"/>
            <w:tcBorders>
              <w:top w:val="double" w:sz="4" w:space="0" w:color="auto"/>
              <w:left w:val="single" w:sz="4" w:space="0" w:color="auto"/>
              <w:bottom w:val="nil"/>
              <w:right w:val="single" w:sz="4" w:space="0" w:color="auto"/>
            </w:tcBorders>
            <w:hideMark/>
          </w:tcPr>
          <w:p w14:paraId="4093F2E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X</w:t>
            </w:r>
          </w:p>
        </w:tc>
        <w:tc>
          <w:tcPr>
            <w:tcW w:w="609" w:type="dxa"/>
            <w:tcBorders>
              <w:top w:val="double" w:sz="4" w:space="0" w:color="auto"/>
              <w:left w:val="single" w:sz="4" w:space="0" w:color="auto"/>
              <w:bottom w:val="nil"/>
              <w:right w:val="single" w:sz="4" w:space="0" w:color="auto"/>
            </w:tcBorders>
            <w:hideMark/>
          </w:tcPr>
          <w:p w14:paraId="06DB0D1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XI</w:t>
            </w:r>
          </w:p>
        </w:tc>
        <w:tc>
          <w:tcPr>
            <w:tcW w:w="609" w:type="dxa"/>
            <w:tcBorders>
              <w:top w:val="double" w:sz="4" w:space="0" w:color="auto"/>
              <w:left w:val="single" w:sz="4" w:space="0" w:color="auto"/>
              <w:bottom w:val="nil"/>
              <w:right w:val="double" w:sz="4" w:space="0" w:color="auto"/>
            </w:tcBorders>
            <w:hideMark/>
          </w:tcPr>
          <w:p w14:paraId="1C93196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XII</w:t>
            </w:r>
          </w:p>
        </w:tc>
      </w:tr>
      <w:tr w:rsidR="0055676C" w:rsidRPr="0055676C" w14:paraId="05FD646B" w14:textId="77777777" w:rsidTr="0055676C">
        <w:trPr>
          <w:jc w:val="center"/>
        </w:trPr>
        <w:tc>
          <w:tcPr>
            <w:tcW w:w="2381" w:type="dxa"/>
            <w:tcBorders>
              <w:top w:val="double" w:sz="4" w:space="0" w:color="auto"/>
              <w:left w:val="double" w:sz="4" w:space="0" w:color="auto"/>
              <w:bottom w:val="single" w:sz="4" w:space="0" w:color="auto"/>
              <w:right w:val="single" w:sz="4" w:space="0" w:color="auto"/>
            </w:tcBorders>
            <w:hideMark/>
          </w:tcPr>
          <w:p w14:paraId="3677341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center"/>
              <w:rPr>
                <w:rFonts w:ascii="Arial" w:hAnsi="Arial" w:cs="Arial"/>
                <w:sz w:val="18"/>
              </w:rPr>
            </w:pPr>
            <w:r w:rsidRPr="0055676C">
              <w:rPr>
                <w:rFonts w:ascii="Arial" w:hAnsi="Arial" w:cs="Arial"/>
                <w:sz w:val="18"/>
              </w:rPr>
              <w:t>Среднемесячная температура, °С</w:t>
            </w:r>
          </w:p>
        </w:tc>
        <w:tc>
          <w:tcPr>
            <w:tcW w:w="609" w:type="dxa"/>
            <w:tcBorders>
              <w:top w:val="double" w:sz="4" w:space="0" w:color="auto"/>
              <w:left w:val="single" w:sz="4" w:space="0" w:color="auto"/>
              <w:bottom w:val="single" w:sz="4" w:space="0" w:color="auto"/>
              <w:right w:val="single" w:sz="4" w:space="0" w:color="auto"/>
            </w:tcBorders>
            <w:hideMark/>
          </w:tcPr>
          <w:p w14:paraId="161730F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-3.2</w:t>
            </w:r>
          </w:p>
        </w:tc>
        <w:tc>
          <w:tcPr>
            <w:tcW w:w="609" w:type="dxa"/>
            <w:tcBorders>
              <w:top w:val="double" w:sz="4" w:space="0" w:color="auto"/>
              <w:left w:val="single" w:sz="4" w:space="0" w:color="auto"/>
              <w:bottom w:val="single" w:sz="4" w:space="0" w:color="auto"/>
              <w:right w:val="single" w:sz="4" w:space="0" w:color="auto"/>
            </w:tcBorders>
            <w:hideMark/>
          </w:tcPr>
          <w:p w14:paraId="12BEA4A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-2.3</w:t>
            </w:r>
          </w:p>
        </w:tc>
        <w:tc>
          <w:tcPr>
            <w:tcW w:w="609" w:type="dxa"/>
            <w:tcBorders>
              <w:top w:val="double" w:sz="4" w:space="0" w:color="auto"/>
              <w:left w:val="single" w:sz="4" w:space="0" w:color="auto"/>
              <w:bottom w:val="single" w:sz="4" w:space="0" w:color="auto"/>
              <w:right w:val="single" w:sz="4" w:space="0" w:color="auto"/>
            </w:tcBorders>
            <w:hideMark/>
          </w:tcPr>
          <w:p w14:paraId="36BED56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1.3</w:t>
            </w:r>
          </w:p>
        </w:tc>
        <w:tc>
          <w:tcPr>
            <w:tcW w:w="609" w:type="dxa"/>
            <w:tcBorders>
              <w:top w:val="double" w:sz="4" w:space="0" w:color="auto"/>
              <w:left w:val="single" w:sz="4" w:space="0" w:color="auto"/>
              <w:bottom w:val="single" w:sz="4" w:space="0" w:color="auto"/>
              <w:right w:val="single" w:sz="4" w:space="0" w:color="auto"/>
            </w:tcBorders>
            <w:hideMark/>
          </w:tcPr>
          <w:p w14:paraId="520EE37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9.3</w:t>
            </w:r>
          </w:p>
        </w:tc>
        <w:tc>
          <w:tcPr>
            <w:tcW w:w="609" w:type="dxa"/>
            <w:tcBorders>
              <w:top w:val="double" w:sz="4" w:space="0" w:color="auto"/>
              <w:left w:val="single" w:sz="4" w:space="0" w:color="auto"/>
              <w:bottom w:val="single" w:sz="4" w:space="0" w:color="auto"/>
              <w:right w:val="single" w:sz="4" w:space="0" w:color="auto"/>
            </w:tcBorders>
            <w:hideMark/>
          </w:tcPr>
          <w:p w14:paraId="2038DB1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15.3</w:t>
            </w:r>
          </w:p>
        </w:tc>
        <w:tc>
          <w:tcPr>
            <w:tcW w:w="609" w:type="dxa"/>
            <w:tcBorders>
              <w:top w:val="double" w:sz="4" w:space="0" w:color="auto"/>
              <w:left w:val="single" w:sz="4" w:space="0" w:color="auto"/>
              <w:bottom w:val="single" w:sz="4" w:space="0" w:color="auto"/>
              <w:right w:val="single" w:sz="4" w:space="0" w:color="auto"/>
            </w:tcBorders>
            <w:hideMark/>
          </w:tcPr>
          <w:p w14:paraId="4038F3A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19.3</w:t>
            </w:r>
          </w:p>
        </w:tc>
        <w:tc>
          <w:tcPr>
            <w:tcW w:w="609" w:type="dxa"/>
            <w:tcBorders>
              <w:top w:val="double" w:sz="4" w:space="0" w:color="auto"/>
              <w:left w:val="single" w:sz="4" w:space="0" w:color="auto"/>
              <w:bottom w:val="single" w:sz="4" w:space="0" w:color="auto"/>
              <w:right w:val="single" w:sz="4" w:space="0" w:color="auto"/>
            </w:tcBorders>
            <w:hideMark/>
          </w:tcPr>
          <w:p w14:paraId="63E8AE7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21.9</w:t>
            </w:r>
          </w:p>
        </w:tc>
        <w:tc>
          <w:tcPr>
            <w:tcW w:w="609" w:type="dxa"/>
            <w:tcBorders>
              <w:top w:val="double" w:sz="4" w:space="0" w:color="auto"/>
              <w:left w:val="single" w:sz="4" w:space="0" w:color="auto"/>
              <w:bottom w:val="single" w:sz="4" w:space="0" w:color="auto"/>
              <w:right w:val="single" w:sz="4" w:space="0" w:color="auto"/>
            </w:tcBorders>
            <w:hideMark/>
          </w:tcPr>
          <w:p w14:paraId="70796EF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21.2</w:t>
            </w:r>
          </w:p>
        </w:tc>
        <w:tc>
          <w:tcPr>
            <w:tcW w:w="609" w:type="dxa"/>
            <w:tcBorders>
              <w:top w:val="double" w:sz="4" w:space="0" w:color="auto"/>
              <w:left w:val="single" w:sz="4" w:space="0" w:color="auto"/>
              <w:bottom w:val="single" w:sz="4" w:space="0" w:color="auto"/>
              <w:right w:val="single" w:sz="4" w:space="0" w:color="auto"/>
            </w:tcBorders>
            <w:hideMark/>
          </w:tcPr>
          <w:p w14:paraId="7DA3810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16.1</w:t>
            </w:r>
          </w:p>
        </w:tc>
        <w:tc>
          <w:tcPr>
            <w:tcW w:w="609" w:type="dxa"/>
            <w:tcBorders>
              <w:top w:val="double" w:sz="4" w:space="0" w:color="auto"/>
              <w:left w:val="single" w:sz="4" w:space="0" w:color="auto"/>
              <w:bottom w:val="single" w:sz="4" w:space="0" w:color="auto"/>
              <w:right w:val="single" w:sz="4" w:space="0" w:color="auto"/>
            </w:tcBorders>
            <w:hideMark/>
          </w:tcPr>
          <w:p w14:paraId="0499CE7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9.6</w:t>
            </w:r>
          </w:p>
        </w:tc>
        <w:tc>
          <w:tcPr>
            <w:tcW w:w="609" w:type="dxa"/>
            <w:tcBorders>
              <w:top w:val="double" w:sz="4" w:space="0" w:color="auto"/>
              <w:left w:val="single" w:sz="4" w:space="0" w:color="auto"/>
              <w:bottom w:val="single" w:sz="4" w:space="0" w:color="auto"/>
              <w:right w:val="single" w:sz="4" w:space="0" w:color="auto"/>
            </w:tcBorders>
            <w:hideMark/>
          </w:tcPr>
          <w:p w14:paraId="1B92C53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4.1</w:t>
            </w:r>
          </w:p>
        </w:tc>
        <w:tc>
          <w:tcPr>
            <w:tcW w:w="609" w:type="dxa"/>
            <w:tcBorders>
              <w:top w:val="double" w:sz="4" w:space="0" w:color="auto"/>
              <w:left w:val="single" w:sz="4" w:space="0" w:color="auto"/>
              <w:bottom w:val="single" w:sz="4" w:space="0" w:color="auto"/>
              <w:right w:val="double" w:sz="4" w:space="0" w:color="auto"/>
            </w:tcBorders>
            <w:hideMark/>
          </w:tcPr>
          <w:p w14:paraId="68A4668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w:t>
            </w:r>
          </w:p>
        </w:tc>
      </w:tr>
      <w:tr w:rsidR="0055676C" w:rsidRPr="0055676C" w14:paraId="6075417E" w14:textId="77777777" w:rsidTr="0055676C">
        <w:trPr>
          <w:jc w:val="center"/>
        </w:trPr>
        <w:tc>
          <w:tcPr>
            <w:tcW w:w="2381" w:type="dxa"/>
            <w:tcBorders>
              <w:top w:val="single" w:sz="4" w:space="0" w:color="auto"/>
              <w:left w:val="double" w:sz="4" w:space="0" w:color="auto"/>
              <w:bottom w:val="single" w:sz="4" w:space="0" w:color="auto"/>
              <w:right w:val="single" w:sz="4" w:space="0" w:color="auto"/>
            </w:tcBorders>
            <w:hideMark/>
          </w:tcPr>
          <w:p w14:paraId="6502128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center"/>
              <w:rPr>
                <w:rFonts w:ascii="Arial" w:hAnsi="Arial" w:cs="Arial"/>
                <w:sz w:val="18"/>
              </w:rPr>
            </w:pPr>
            <w:r w:rsidRPr="0055676C">
              <w:rPr>
                <w:rFonts w:ascii="Arial" w:hAnsi="Arial" w:cs="Arial"/>
                <w:sz w:val="18"/>
              </w:rPr>
              <w:t>Расчетные периоды года</w:t>
            </w:r>
          </w:p>
        </w:tc>
        <w:tc>
          <w:tcPr>
            <w:tcW w:w="609" w:type="dxa"/>
            <w:tcBorders>
              <w:top w:val="single" w:sz="4" w:space="0" w:color="auto"/>
              <w:left w:val="single" w:sz="4" w:space="0" w:color="auto"/>
              <w:bottom w:val="single" w:sz="4" w:space="0" w:color="auto"/>
              <w:right w:val="single" w:sz="4" w:space="0" w:color="auto"/>
            </w:tcBorders>
            <w:hideMark/>
          </w:tcPr>
          <w:p w14:paraId="1B8D544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17E6169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70FD2B3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3B6FDC0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4D5A07A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11E5B56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346D927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6A992C8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114E51E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04A98F8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77F3B16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double" w:sz="4" w:space="0" w:color="auto"/>
            </w:tcBorders>
            <w:hideMark/>
          </w:tcPr>
          <w:p w14:paraId="5AEA100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r>
      <w:tr w:rsidR="0055676C" w:rsidRPr="0055676C" w14:paraId="61F7D573" w14:textId="77777777" w:rsidTr="0055676C">
        <w:trPr>
          <w:jc w:val="center"/>
        </w:trPr>
        <w:tc>
          <w:tcPr>
            <w:tcW w:w="2381" w:type="dxa"/>
            <w:tcBorders>
              <w:top w:val="single" w:sz="4" w:space="0" w:color="auto"/>
              <w:left w:val="double" w:sz="4" w:space="0" w:color="auto"/>
              <w:bottom w:val="single" w:sz="4" w:space="0" w:color="auto"/>
              <w:right w:val="single" w:sz="4" w:space="0" w:color="auto"/>
            </w:tcBorders>
            <w:hideMark/>
          </w:tcPr>
          <w:p w14:paraId="0D5E690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center"/>
              <w:rPr>
                <w:rFonts w:ascii="Arial" w:hAnsi="Arial" w:cs="Arial"/>
                <w:sz w:val="18"/>
              </w:rPr>
            </w:pPr>
            <w:r w:rsidRPr="0055676C">
              <w:rPr>
                <w:rFonts w:ascii="Arial" w:hAnsi="Arial" w:cs="Arial"/>
                <w:sz w:val="18"/>
              </w:rPr>
              <w:t>Средняя минимальная температура, °С</w:t>
            </w:r>
          </w:p>
        </w:tc>
        <w:tc>
          <w:tcPr>
            <w:tcW w:w="609" w:type="dxa"/>
            <w:tcBorders>
              <w:top w:val="single" w:sz="4" w:space="0" w:color="auto"/>
              <w:left w:val="single" w:sz="4" w:space="0" w:color="auto"/>
              <w:bottom w:val="single" w:sz="4" w:space="0" w:color="auto"/>
              <w:right w:val="single" w:sz="4" w:space="0" w:color="auto"/>
            </w:tcBorders>
            <w:hideMark/>
          </w:tcPr>
          <w:p w14:paraId="79EFD46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-3.2</w:t>
            </w:r>
          </w:p>
        </w:tc>
        <w:tc>
          <w:tcPr>
            <w:tcW w:w="609" w:type="dxa"/>
            <w:tcBorders>
              <w:top w:val="single" w:sz="4" w:space="0" w:color="auto"/>
              <w:left w:val="single" w:sz="4" w:space="0" w:color="auto"/>
              <w:bottom w:val="single" w:sz="4" w:space="0" w:color="auto"/>
              <w:right w:val="single" w:sz="4" w:space="0" w:color="auto"/>
            </w:tcBorders>
            <w:hideMark/>
          </w:tcPr>
          <w:p w14:paraId="00B39F3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-2.3</w:t>
            </w:r>
          </w:p>
        </w:tc>
        <w:tc>
          <w:tcPr>
            <w:tcW w:w="609" w:type="dxa"/>
            <w:tcBorders>
              <w:top w:val="single" w:sz="4" w:space="0" w:color="auto"/>
              <w:left w:val="single" w:sz="4" w:space="0" w:color="auto"/>
              <w:bottom w:val="single" w:sz="4" w:space="0" w:color="auto"/>
              <w:right w:val="single" w:sz="4" w:space="0" w:color="auto"/>
            </w:tcBorders>
            <w:hideMark/>
          </w:tcPr>
          <w:p w14:paraId="05EF3B1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1.3</w:t>
            </w:r>
          </w:p>
        </w:tc>
        <w:tc>
          <w:tcPr>
            <w:tcW w:w="609" w:type="dxa"/>
            <w:tcBorders>
              <w:top w:val="single" w:sz="4" w:space="0" w:color="auto"/>
              <w:left w:val="single" w:sz="4" w:space="0" w:color="auto"/>
              <w:bottom w:val="single" w:sz="4" w:space="0" w:color="auto"/>
              <w:right w:val="single" w:sz="4" w:space="0" w:color="auto"/>
            </w:tcBorders>
            <w:hideMark/>
          </w:tcPr>
          <w:p w14:paraId="45BA0FA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9.3</w:t>
            </w:r>
          </w:p>
        </w:tc>
        <w:tc>
          <w:tcPr>
            <w:tcW w:w="609" w:type="dxa"/>
            <w:tcBorders>
              <w:top w:val="single" w:sz="4" w:space="0" w:color="auto"/>
              <w:left w:val="single" w:sz="4" w:space="0" w:color="auto"/>
              <w:bottom w:val="single" w:sz="4" w:space="0" w:color="auto"/>
              <w:right w:val="single" w:sz="4" w:space="0" w:color="auto"/>
            </w:tcBorders>
            <w:hideMark/>
          </w:tcPr>
          <w:p w14:paraId="0DF8925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15.3</w:t>
            </w:r>
          </w:p>
        </w:tc>
        <w:tc>
          <w:tcPr>
            <w:tcW w:w="609" w:type="dxa"/>
            <w:tcBorders>
              <w:top w:val="single" w:sz="4" w:space="0" w:color="auto"/>
              <w:left w:val="single" w:sz="4" w:space="0" w:color="auto"/>
              <w:bottom w:val="single" w:sz="4" w:space="0" w:color="auto"/>
              <w:right w:val="single" w:sz="4" w:space="0" w:color="auto"/>
            </w:tcBorders>
            <w:hideMark/>
          </w:tcPr>
          <w:p w14:paraId="1413AF9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19.3</w:t>
            </w:r>
          </w:p>
        </w:tc>
        <w:tc>
          <w:tcPr>
            <w:tcW w:w="609" w:type="dxa"/>
            <w:tcBorders>
              <w:top w:val="single" w:sz="4" w:space="0" w:color="auto"/>
              <w:left w:val="single" w:sz="4" w:space="0" w:color="auto"/>
              <w:bottom w:val="single" w:sz="4" w:space="0" w:color="auto"/>
              <w:right w:val="single" w:sz="4" w:space="0" w:color="auto"/>
            </w:tcBorders>
            <w:hideMark/>
          </w:tcPr>
          <w:p w14:paraId="5243D10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21.9</w:t>
            </w:r>
          </w:p>
        </w:tc>
        <w:tc>
          <w:tcPr>
            <w:tcW w:w="609" w:type="dxa"/>
            <w:tcBorders>
              <w:top w:val="single" w:sz="4" w:space="0" w:color="auto"/>
              <w:left w:val="single" w:sz="4" w:space="0" w:color="auto"/>
              <w:bottom w:val="single" w:sz="4" w:space="0" w:color="auto"/>
              <w:right w:val="single" w:sz="4" w:space="0" w:color="auto"/>
            </w:tcBorders>
            <w:hideMark/>
          </w:tcPr>
          <w:p w14:paraId="0EB5E01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21.2</w:t>
            </w:r>
          </w:p>
        </w:tc>
        <w:tc>
          <w:tcPr>
            <w:tcW w:w="609" w:type="dxa"/>
            <w:tcBorders>
              <w:top w:val="single" w:sz="4" w:space="0" w:color="auto"/>
              <w:left w:val="single" w:sz="4" w:space="0" w:color="auto"/>
              <w:bottom w:val="single" w:sz="4" w:space="0" w:color="auto"/>
              <w:right w:val="single" w:sz="4" w:space="0" w:color="auto"/>
            </w:tcBorders>
            <w:hideMark/>
          </w:tcPr>
          <w:p w14:paraId="7262AC3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16.1</w:t>
            </w:r>
          </w:p>
        </w:tc>
        <w:tc>
          <w:tcPr>
            <w:tcW w:w="609" w:type="dxa"/>
            <w:tcBorders>
              <w:top w:val="single" w:sz="4" w:space="0" w:color="auto"/>
              <w:left w:val="single" w:sz="4" w:space="0" w:color="auto"/>
              <w:bottom w:val="single" w:sz="4" w:space="0" w:color="auto"/>
              <w:right w:val="single" w:sz="4" w:space="0" w:color="auto"/>
            </w:tcBorders>
            <w:hideMark/>
          </w:tcPr>
          <w:p w14:paraId="4E74CBD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9.6</w:t>
            </w:r>
          </w:p>
        </w:tc>
        <w:tc>
          <w:tcPr>
            <w:tcW w:w="609" w:type="dxa"/>
            <w:tcBorders>
              <w:top w:val="single" w:sz="4" w:space="0" w:color="auto"/>
              <w:left w:val="single" w:sz="4" w:space="0" w:color="auto"/>
              <w:bottom w:val="single" w:sz="4" w:space="0" w:color="auto"/>
              <w:right w:val="single" w:sz="4" w:space="0" w:color="auto"/>
            </w:tcBorders>
            <w:hideMark/>
          </w:tcPr>
          <w:p w14:paraId="71BCAA4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4.1</w:t>
            </w:r>
          </w:p>
        </w:tc>
        <w:tc>
          <w:tcPr>
            <w:tcW w:w="609" w:type="dxa"/>
            <w:tcBorders>
              <w:top w:val="single" w:sz="4" w:space="0" w:color="auto"/>
              <w:left w:val="single" w:sz="4" w:space="0" w:color="auto"/>
              <w:bottom w:val="single" w:sz="4" w:space="0" w:color="auto"/>
              <w:right w:val="double" w:sz="4" w:space="0" w:color="auto"/>
            </w:tcBorders>
            <w:hideMark/>
          </w:tcPr>
          <w:p w14:paraId="6DDD685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w:t>
            </w:r>
          </w:p>
        </w:tc>
      </w:tr>
      <w:tr w:rsidR="0055676C" w:rsidRPr="0055676C" w14:paraId="34529857" w14:textId="77777777" w:rsidTr="0055676C">
        <w:trPr>
          <w:jc w:val="center"/>
        </w:trPr>
        <w:tc>
          <w:tcPr>
            <w:tcW w:w="2381" w:type="dxa"/>
            <w:tcBorders>
              <w:top w:val="single" w:sz="4" w:space="0" w:color="auto"/>
              <w:left w:val="double" w:sz="4" w:space="0" w:color="auto"/>
              <w:bottom w:val="single" w:sz="4" w:space="0" w:color="auto"/>
              <w:right w:val="single" w:sz="4" w:space="0" w:color="auto"/>
            </w:tcBorders>
            <w:hideMark/>
          </w:tcPr>
          <w:p w14:paraId="7BC4778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center"/>
              <w:rPr>
                <w:rFonts w:ascii="Arial" w:hAnsi="Arial" w:cs="Arial"/>
                <w:sz w:val="18"/>
              </w:rPr>
            </w:pPr>
            <w:r w:rsidRPr="0055676C">
              <w:rPr>
                <w:rFonts w:ascii="Arial" w:hAnsi="Arial" w:cs="Arial"/>
                <w:sz w:val="18"/>
              </w:rPr>
              <w:t>Расчетные периоды года</w:t>
            </w:r>
          </w:p>
        </w:tc>
        <w:tc>
          <w:tcPr>
            <w:tcW w:w="609" w:type="dxa"/>
            <w:tcBorders>
              <w:top w:val="single" w:sz="4" w:space="0" w:color="auto"/>
              <w:left w:val="single" w:sz="4" w:space="0" w:color="auto"/>
              <w:bottom w:val="single" w:sz="4" w:space="0" w:color="auto"/>
              <w:right w:val="single" w:sz="4" w:space="0" w:color="auto"/>
            </w:tcBorders>
            <w:hideMark/>
          </w:tcPr>
          <w:p w14:paraId="3B29DB8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4FD74BC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11827ED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single" w:sz="4" w:space="0" w:color="auto"/>
            </w:tcBorders>
            <w:hideMark/>
          </w:tcPr>
          <w:p w14:paraId="5649A3E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6221908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3CB3AE4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54314B4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0220F3A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4530FF6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03C1E35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Т</w:t>
            </w:r>
          </w:p>
        </w:tc>
        <w:tc>
          <w:tcPr>
            <w:tcW w:w="609" w:type="dxa"/>
            <w:tcBorders>
              <w:top w:val="single" w:sz="4" w:space="0" w:color="auto"/>
              <w:left w:val="single" w:sz="4" w:space="0" w:color="auto"/>
              <w:bottom w:val="single" w:sz="4" w:space="0" w:color="auto"/>
              <w:right w:val="single" w:sz="4" w:space="0" w:color="auto"/>
            </w:tcBorders>
            <w:hideMark/>
          </w:tcPr>
          <w:p w14:paraId="403A51F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c>
          <w:tcPr>
            <w:tcW w:w="609" w:type="dxa"/>
            <w:tcBorders>
              <w:top w:val="single" w:sz="4" w:space="0" w:color="auto"/>
              <w:left w:val="single" w:sz="4" w:space="0" w:color="auto"/>
              <w:bottom w:val="single" w:sz="4" w:space="0" w:color="auto"/>
              <w:right w:val="double" w:sz="4" w:space="0" w:color="auto"/>
            </w:tcBorders>
            <w:hideMark/>
          </w:tcPr>
          <w:p w14:paraId="1866A19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П</w:t>
            </w:r>
          </w:p>
        </w:tc>
      </w:tr>
    </w:tbl>
    <w:p w14:paraId="5FAB240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6"/>
          <w:szCs w:val="20"/>
        </w:rPr>
      </w:pPr>
    </w:p>
    <w:p w14:paraId="43934737"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В следующих месяцах значения среднемесячной и средней минимальной температур совпадают: Январь, Февраль, Март, Апрель, Май, Июнь, Июль, Август, Сентябрь, Октябрь, Ноябрь, Декабрь</w:t>
      </w:r>
    </w:p>
    <w:p w14:paraId="041FD4D0"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bCs/>
          <w:i/>
          <w:iCs/>
          <w:sz w:val="18"/>
        </w:rPr>
      </w:pPr>
    </w:p>
    <w:p w14:paraId="5433DC2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Характеристики периодов года для расчета валовых выбросов загрязняющих веществ</w:t>
      </w:r>
    </w:p>
    <w:tbl>
      <w:tblPr>
        <w:tblW w:w="0" w:type="auto"/>
        <w:jc w:val="center"/>
        <w:tblLayout w:type="fixed"/>
        <w:tblCellMar>
          <w:left w:w="0" w:type="dxa"/>
          <w:right w:w="0" w:type="dxa"/>
        </w:tblCellMar>
        <w:tblLook w:val="04A0" w:firstRow="1" w:lastRow="0" w:firstColumn="1" w:lastColumn="0" w:noHBand="0" w:noVBand="1"/>
      </w:tblPr>
      <w:tblGrid>
        <w:gridCol w:w="1700"/>
        <w:gridCol w:w="6236"/>
        <w:gridCol w:w="1700"/>
      </w:tblGrid>
      <w:tr w:rsidR="0055676C" w:rsidRPr="0055676C" w14:paraId="3E1C25E2" w14:textId="77777777" w:rsidTr="0055676C">
        <w:trPr>
          <w:jc w:val="center"/>
        </w:trPr>
        <w:tc>
          <w:tcPr>
            <w:tcW w:w="1700" w:type="dxa"/>
            <w:tcBorders>
              <w:top w:val="double" w:sz="4" w:space="0" w:color="auto"/>
              <w:left w:val="double" w:sz="4" w:space="0" w:color="auto"/>
              <w:bottom w:val="nil"/>
              <w:right w:val="single" w:sz="4" w:space="0" w:color="auto"/>
            </w:tcBorders>
            <w:hideMark/>
          </w:tcPr>
          <w:p w14:paraId="6491543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365823C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6236" w:type="dxa"/>
            <w:tcBorders>
              <w:top w:val="double" w:sz="4" w:space="0" w:color="auto"/>
              <w:left w:val="single" w:sz="4" w:space="0" w:color="auto"/>
              <w:bottom w:val="nil"/>
              <w:right w:val="single" w:sz="4" w:space="0" w:color="auto"/>
            </w:tcBorders>
            <w:hideMark/>
          </w:tcPr>
          <w:p w14:paraId="6E61A82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Месяцы</w:t>
            </w:r>
          </w:p>
        </w:tc>
        <w:tc>
          <w:tcPr>
            <w:tcW w:w="1700" w:type="dxa"/>
            <w:tcBorders>
              <w:top w:val="double" w:sz="4" w:space="0" w:color="auto"/>
              <w:left w:val="single" w:sz="4" w:space="0" w:color="auto"/>
              <w:bottom w:val="nil"/>
              <w:right w:val="double" w:sz="4" w:space="0" w:color="auto"/>
            </w:tcBorders>
            <w:hideMark/>
          </w:tcPr>
          <w:p w14:paraId="337C49E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Всего</w:t>
            </w:r>
          </w:p>
          <w:p w14:paraId="422C71F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дней</w:t>
            </w:r>
          </w:p>
        </w:tc>
      </w:tr>
      <w:tr w:rsidR="0055676C" w:rsidRPr="0055676C" w14:paraId="4C502E47" w14:textId="77777777" w:rsidTr="0055676C">
        <w:trPr>
          <w:jc w:val="center"/>
        </w:trPr>
        <w:tc>
          <w:tcPr>
            <w:tcW w:w="1700" w:type="dxa"/>
            <w:tcBorders>
              <w:top w:val="double" w:sz="4" w:space="0" w:color="auto"/>
              <w:left w:val="double" w:sz="4" w:space="0" w:color="auto"/>
              <w:bottom w:val="single" w:sz="4" w:space="0" w:color="auto"/>
              <w:right w:val="single" w:sz="4" w:space="0" w:color="auto"/>
            </w:tcBorders>
            <w:hideMark/>
          </w:tcPr>
          <w:p w14:paraId="58E6283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6236" w:type="dxa"/>
            <w:tcBorders>
              <w:top w:val="double" w:sz="4" w:space="0" w:color="auto"/>
              <w:left w:val="single" w:sz="4" w:space="0" w:color="auto"/>
              <w:bottom w:val="single" w:sz="4" w:space="0" w:color="auto"/>
              <w:right w:val="single" w:sz="4" w:space="0" w:color="auto"/>
            </w:tcBorders>
            <w:hideMark/>
          </w:tcPr>
          <w:p w14:paraId="10A0B88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 xml:space="preserve">Апрель; Май; Июнь; Июль; Август; Сентябрь; Октябрь; </w:t>
            </w:r>
          </w:p>
        </w:tc>
        <w:tc>
          <w:tcPr>
            <w:tcW w:w="1700" w:type="dxa"/>
            <w:tcBorders>
              <w:top w:val="double" w:sz="4" w:space="0" w:color="auto"/>
              <w:left w:val="single" w:sz="4" w:space="0" w:color="auto"/>
              <w:bottom w:val="single" w:sz="4" w:space="0" w:color="auto"/>
              <w:right w:val="double" w:sz="4" w:space="0" w:color="auto"/>
            </w:tcBorders>
            <w:hideMark/>
          </w:tcPr>
          <w:p w14:paraId="00D37C3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147</w:t>
            </w:r>
          </w:p>
        </w:tc>
      </w:tr>
      <w:tr w:rsidR="0055676C" w:rsidRPr="0055676C" w14:paraId="366C7037" w14:textId="77777777" w:rsidTr="0055676C">
        <w:trPr>
          <w:jc w:val="center"/>
        </w:trPr>
        <w:tc>
          <w:tcPr>
            <w:tcW w:w="1700" w:type="dxa"/>
            <w:tcBorders>
              <w:top w:val="single" w:sz="4" w:space="0" w:color="auto"/>
              <w:left w:val="double" w:sz="4" w:space="0" w:color="auto"/>
              <w:bottom w:val="single" w:sz="4" w:space="0" w:color="auto"/>
              <w:right w:val="single" w:sz="4" w:space="0" w:color="auto"/>
            </w:tcBorders>
            <w:hideMark/>
          </w:tcPr>
          <w:p w14:paraId="3B0C48C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6236" w:type="dxa"/>
            <w:tcBorders>
              <w:top w:val="single" w:sz="4" w:space="0" w:color="auto"/>
              <w:left w:val="single" w:sz="4" w:space="0" w:color="auto"/>
              <w:bottom w:val="single" w:sz="4" w:space="0" w:color="auto"/>
              <w:right w:val="single" w:sz="4" w:space="0" w:color="auto"/>
            </w:tcBorders>
            <w:hideMark/>
          </w:tcPr>
          <w:p w14:paraId="61504684"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 xml:space="preserve">Январь; Февраль; Март; Ноябрь; Декабрь; </w:t>
            </w:r>
          </w:p>
        </w:tc>
        <w:tc>
          <w:tcPr>
            <w:tcW w:w="1700" w:type="dxa"/>
            <w:tcBorders>
              <w:top w:val="single" w:sz="4" w:space="0" w:color="auto"/>
              <w:left w:val="single" w:sz="4" w:space="0" w:color="auto"/>
              <w:bottom w:val="single" w:sz="4" w:space="0" w:color="auto"/>
              <w:right w:val="double" w:sz="4" w:space="0" w:color="auto"/>
            </w:tcBorders>
            <w:hideMark/>
          </w:tcPr>
          <w:p w14:paraId="5FAE227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105</w:t>
            </w:r>
          </w:p>
        </w:tc>
      </w:tr>
      <w:tr w:rsidR="0055676C" w:rsidRPr="0055676C" w14:paraId="778D9B96" w14:textId="77777777" w:rsidTr="0055676C">
        <w:trPr>
          <w:jc w:val="center"/>
        </w:trPr>
        <w:tc>
          <w:tcPr>
            <w:tcW w:w="1700" w:type="dxa"/>
            <w:tcBorders>
              <w:top w:val="single" w:sz="4" w:space="0" w:color="auto"/>
              <w:left w:val="double" w:sz="4" w:space="0" w:color="auto"/>
              <w:bottom w:val="single" w:sz="4" w:space="0" w:color="auto"/>
              <w:right w:val="single" w:sz="4" w:space="0" w:color="auto"/>
            </w:tcBorders>
            <w:hideMark/>
          </w:tcPr>
          <w:p w14:paraId="7919D10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Холодный</w:t>
            </w:r>
          </w:p>
        </w:tc>
        <w:tc>
          <w:tcPr>
            <w:tcW w:w="6236" w:type="dxa"/>
            <w:tcBorders>
              <w:top w:val="single" w:sz="4" w:space="0" w:color="auto"/>
              <w:left w:val="single" w:sz="4" w:space="0" w:color="auto"/>
              <w:bottom w:val="single" w:sz="4" w:space="0" w:color="auto"/>
              <w:right w:val="single" w:sz="4" w:space="0" w:color="auto"/>
            </w:tcBorders>
          </w:tcPr>
          <w:p w14:paraId="6E75250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1700" w:type="dxa"/>
            <w:tcBorders>
              <w:top w:val="single" w:sz="4" w:space="0" w:color="auto"/>
              <w:left w:val="single" w:sz="4" w:space="0" w:color="auto"/>
              <w:bottom w:val="single" w:sz="4" w:space="0" w:color="auto"/>
              <w:right w:val="double" w:sz="4" w:space="0" w:color="auto"/>
            </w:tcBorders>
            <w:hideMark/>
          </w:tcPr>
          <w:p w14:paraId="1F1B5B6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w:t>
            </w:r>
          </w:p>
        </w:tc>
      </w:tr>
      <w:tr w:rsidR="0055676C" w:rsidRPr="0055676C" w14:paraId="28468F74" w14:textId="77777777" w:rsidTr="0055676C">
        <w:trPr>
          <w:jc w:val="center"/>
        </w:trPr>
        <w:tc>
          <w:tcPr>
            <w:tcW w:w="1700" w:type="dxa"/>
            <w:tcBorders>
              <w:top w:val="single" w:sz="4" w:space="0" w:color="auto"/>
              <w:left w:val="double" w:sz="4" w:space="0" w:color="auto"/>
              <w:bottom w:val="single" w:sz="4" w:space="0" w:color="auto"/>
              <w:right w:val="single" w:sz="4" w:space="0" w:color="auto"/>
            </w:tcBorders>
            <w:hideMark/>
          </w:tcPr>
          <w:p w14:paraId="0E96B34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6236" w:type="dxa"/>
            <w:tcBorders>
              <w:top w:val="single" w:sz="4" w:space="0" w:color="auto"/>
              <w:left w:val="single" w:sz="4" w:space="0" w:color="auto"/>
              <w:bottom w:val="single" w:sz="4" w:space="0" w:color="auto"/>
              <w:right w:val="single" w:sz="4" w:space="0" w:color="auto"/>
            </w:tcBorders>
            <w:hideMark/>
          </w:tcPr>
          <w:p w14:paraId="46690A0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Январь-Декабрь</w:t>
            </w:r>
          </w:p>
        </w:tc>
        <w:tc>
          <w:tcPr>
            <w:tcW w:w="1700" w:type="dxa"/>
            <w:tcBorders>
              <w:top w:val="single" w:sz="4" w:space="0" w:color="auto"/>
              <w:left w:val="single" w:sz="4" w:space="0" w:color="auto"/>
              <w:bottom w:val="single" w:sz="4" w:space="0" w:color="auto"/>
              <w:right w:val="double" w:sz="4" w:space="0" w:color="auto"/>
            </w:tcBorders>
            <w:hideMark/>
          </w:tcPr>
          <w:p w14:paraId="46B1A65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252</w:t>
            </w:r>
          </w:p>
        </w:tc>
      </w:tr>
    </w:tbl>
    <w:p w14:paraId="35FA0BB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
    <w:p w14:paraId="549F41C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i/>
          <w:iCs/>
          <w:sz w:val="18"/>
        </w:rPr>
        <w:t>Общее описание участка</w:t>
      </w:r>
    </w:p>
    <w:p w14:paraId="7CAAEC7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6"/>
          <w:szCs w:val="20"/>
        </w:rPr>
      </w:pPr>
      <w:r w:rsidRPr="0055676C">
        <w:rPr>
          <w:rFonts w:ascii="Arial" w:hAnsi="Arial" w:cs="Arial"/>
          <w:bCs/>
          <w:sz w:val="20"/>
          <w:szCs w:val="24"/>
        </w:rPr>
        <w:t>Пробег автомобиля до выезда со стоянки (км)</w:t>
      </w:r>
    </w:p>
    <w:p w14:paraId="443DAF00"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 от ближайшего к выезду места стоянки:                 5.000</w:t>
      </w:r>
    </w:p>
    <w:p w14:paraId="0D6F67E6"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bCs/>
          <w:sz w:val="20"/>
          <w:szCs w:val="24"/>
        </w:rPr>
      </w:pPr>
      <w:r w:rsidRPr="0055676C">
        <w:rPr>
          <w:rFonts w:ascii="Arial" w:hAnsi="Arial" w:cs="Arial"/>
          <w:sz w:val="16"/>
          <w:szCs w:val="20"/>
        </w:rPr>
        <w:t>- от наиболее удаленного от выезда места стоянки:       5.000</w:t>
      </w:r>
    </w:p>
    <w:p w14:paraId="05F18E5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6"/>
          <w:szCs w:val="20"/>
        </w:rPr>
      </w:pPr>
      <w:r w:rsidRPr="0055676C">
        <w:rPr>
          <w:rFonts w:ascii="Arial" w:hAnsi="Arial" w:cs="Arial"/>
          <w:bCs/>
          <w:sz w:val="20"/>
          <w:szCs w:val="24"/>
        </w:rPr>
        <w:t>Пробег автомобиля от въезда на стоянку (км)</w:t>
      </w:r>
    </w:p>
    <w:p w14:paraId="1EED6FE7"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 до ближайшего к въезду места стоянки:                 5.000</w:t>
      </w:r>
    </w:p>
    <w:p w14:paraId="15EAA66B"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 до наиболее удаленного от въезда места стоянки:       5.000</w:t>
      </w:r>
    </w:p>
    <w:p w14:paraId="65FF24DF"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bCs/>
          <w:sz w:val="20"/>
          <w:szCs w:val="24"/>
        </w:rPr>
      </w:pPr>
      <w:r w:rsidRPr="0055676C">
        <w:rPr>
          <w:rFonts w:ascii="Arial" w:hAnsi="Arial" w:cs="Arial"/>
          <w:sz w:val="16"/>
          <w:szCs w:val="20"/>
        </w:rPr>
        <w:t>- среднее время выезда (мин.): 20.0</w:t>
      </w:r>
    </w:p>
    <w:p w14:paraId="08365C3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
    <w:p w14:paraId="287CCF0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Выбросы участка</w:t>
      </w:r>
    </w:p>
    <w:tbl>
      <w:tblPr>
        <w:tblW w:w="0" w:type="auto"/>
        <w:jc w:val="center"/>
        <w:tblLayout w:type="fixed"/>
        <w:tblCellMar>
          <w:left w:w="0" w:type="dxa"/>
          <w:right w:w="0" w:type="dxa"/>
        </w:tblCellMar>
        <w:tblLook w:val="04A0" w:firstRow="1" w:lastRow="0" w:firstColumn="1" w:lastColumn="0" w:noHBand="0" w:noVBand="1"/>
      </w:tblPr>
      <w:tblGrid>
        <w:gridCol w:w="907"/>
        <w:gridCol w:w="4762"/>
        <w:gridCol w:w="1927"/>
        <w:gridCol w:w="1927"/>
      </w:tblGrid>
      <w:tr w:rsidR="0055676C" w:rsidRPr="0055676C" w14:paraId="4CBB4F87" w14:textId="77777777" w:rsidTr="0055676C">
        <w:trPr>
          <w:jc w:val="center"/>
        </w:trPr>
        <w:tc>
          <w:tcPr>
            <w:tcW w:w="907" w:type="dxa"/>
            <w:tcBorders>
              <w:top w:val="double" w:sz="4" w:space="0" w:color="auto"/>
              <w:left w:val="double" w:sz="4" w:space="0" w:color="auto"/>
              <w:bottom w:val="nil"/>
              <w:right w:val="single" w:sz="4" w:space="0" w:color="auto"/>
            </w:tcBorders>
            <w:hideMark/>
          </w:tcPr>
          <w:p w14:paraId="571FDF1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Код</w:t>
            </w:r>
          </w:p>
          <w:p w14:paraId="7CBF60F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w:t>
            </w:r>
            <w:proofErr w:type="spellStart"/>
            <w:r w:rsidRPr="0055676C">
              <w:rPr>
                <w:rFonts w:ascii="Arial" w:hAnsi="Arial" w:cs="Arial"/>
                <w:bCs/>
                <w:i/>
                <w:iCs/>
                <w:sz w:val="18"/>
              </w:rPr>
              <w:t>ва</w:t>
            </w:r>
            <w:proofErr w:type="spellEnd"/>
          </w:p>
        </w:tc>
        <w:tc>
          <w:tcPr>
            <w:tcW w:w="4762" w:type="dxa"/>
            <w:tcBorders>
              <w:top w:val="double" w:sz="4" w:space="0" w:color="auto"/>
              <w:left w:val="single" w:sz="4" w:space="0" w:color="auto"/>
              <w:bottom w:val="nil"/>
              <w:right w:val="single" w:sz="4" w:space="0" w:color="auto"/>
            </w:tcBorders>
            <w:hideMark/>
          </w:tcPr>
          <w:p w14:paraId="54F86A4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Название</w:t>
            </w:r>
          </w:p>
          <w:p w14:paraId="5912119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вещества</w:t>
            </w:r>
          </w:p>
        </w:tc>
        <w:tc>
          <w:tcPr>
            <w:tcW w:w="1927" w:type="dxa"/>
            <w:tcBorders>
              <w:top w:val="double" w:sz="4" w:space="0" w:color="auto"/>
              <w:left w:val="single" w:sz="4" w:space="0" w:color="auto"/>
              <w:bottom w:val="nil"/>
              <w:right w:val="single" w:sz="4" w:space="0" w:color="auto"/>
            </w:tcBorders>
            <w:hideMark/>
          </w:tcPr>
          <w:p w14:paraId="253A9C7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Макс. выброс</w:t>
            </w:r>
          </w:p>
          <w:p w14:paraId="549222D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(г/с)</w:t>
            </w:r>
          </w:p>
        </w:tc>
        <w:tc>
          <w:tcPr>
            <w:tcW w:w="1927" w:type="dxa"/>
            <w:tcBorders>
              <w:top w:val="double" w:sz="4" w:space="0" w:color="auto"/>
              <w:left w:val="single" w:sz="4" w:space="0" w:color="auto"/>
              <w:bottom w:val="nil"/>
              <w:right w:val="double" w:sz="4" w:space="0" w:color="auto"/>
            </w:tcBorders>
            <w:hideMark/>
          </w:tcPr>
          <w:p w14:paraId="054EFA6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41EA188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(т/год)</w:t>
            </w:r>
          </w:p>
        </w:tc>
      </w:tr>
      <w:tr w:rsidR="0055676C" w:rsidRPr="0055676C" w14:paraId="50FF5BE8" w14:textId="77777777" w:rsidTr="0055676C">
        <w:trPr>
          <w:jc w:val="center"/>
        </w:trPr>
        <w:tc>
          <w:tcPr>
            <w:tcW w:w="907" w:type="dxa"/>
            <w:tcBorders>
              <w:top w:val="double" w:sz="4" w:space="0" w:color="auto"/>
              <w:left w:val="double" w:sz="4" w:space="0" w:color="auto"/>
              <w:bottom w:val="single" w:sz="4" w:space="0" w:color="auto"/>
              <w:right w:val="single" w:sz="4" w:space="0" w:color="auto"/>
            </w:tcBorders>
            <w:hideMark/>
          </w:tcPr>
          <w:p w14:paraId="48E6C42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w:t>
            </w:r>
          </w:p>
        </w:tc>
        <w:tc>
          <w:tcPr>
            <w:tcW w:w="4762" w:type="dxa"/>
            <w:tcBorders>
              <w:top w:val="double" w:sz="4" w:space="0" w:color="auto"/>
              <w:left w:val="single" w:sz="4" w:space="0" w:color="auto"/>
              <w:bottom w:val="single" w:sz="4" w:space="0" w:color="auto"/>
              <w:right w:val="single" w:sz="4" w:space="0" w:color="auto"/>
            </w:tcBorders>
            <w:hideMark/>
          </w:tcPr>
          <w:p w14:paraId="57FF413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Оксиды азота (</w:t>
            </w:r>
            <w:proofErr w:type="spellStart"/>
            <w:r w:rsidRPr="0055676C">
              <w:rPr>
                <w:rFonts w:ascii="Arial" w:hAnsi="Arial" w:cs="Arial"/>
                <w:sz w:val="18"/>
              </w:rPr>
              <w:t>NOx</w:t>
            </w:r>
            <w:proofErr w:type="spellEnd"/>
            <w:r w:rsidRPr="0055676C">
              <w:rPr>
                <w:rFonts w:ascii="Arial" w:hAnsi="Arial" w:cs="Arial"/>
                <w:sz w:val="18"/>
              </w:rPr>
              <w:t>)*</w:t>
            </w:r>
          </w:p>
        </w:tc>
        <w:tc>
          <w:tcPr>
            <w:tcW w:w="1927" w:type="dxa"/>
            <w:tcBorders>
              <w:top w:val="double" w:sz="4" w:space="0" w:color="auto"/>
              <w:left w:val="single" w:sz="4" w:space="0" w:color="auto"/>
              <w:bottom w:val="single" w:sz="4" w:space="0" w:color="auto"/>
              <w:right w:val="single" w:sz="4" w:space="0" w:color="auto"/>
            </w:tcBorders>
            <w:hideMark/>
          </w:tcPr>
          <w:p w14:paraId="7676A8C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0.0166917</w:t>
            </w:r>
          </w:p>
        </w:tc>
        <w:tc>
          <w:tcPr>
            <w:tcW w:w="1927" w:type="dxa"/>
            <w:tcBorders>
              <w:top w:val="double" w:sz="4" w:space="0" w:color="auto"/>
              <w:left w:val="single" w:sz="4" w:space="0" w:color="auto"/>
              <w:bottom w:val="single" w:sz="4" w:space="0" w:color="auto"/>
              <w:right w:val="double" w:sz="4" w:space="0" w:color="auto"/>
            </w:tcBorders>
            <w:hideMark/>
          </w:tcPr>
          <w:p w14:paraId="413608E0"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0.002940</w:t>
            </w:r>
          </w:p>
        </w:tc>
      </w:tr>
      <w:tr w:rsidR="0055676C" w:rsidRPr="0055676C" w14:paraId="1DD71DF6"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tcPr>
          <w:p w14:paraId="6F75A7A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p>
        </w:tc>
        <w:tc>
          <w:tcPr>
            <w:tcW w:w="4762" w:type="dxa"/>
            <w:tcBorders>
              <w:top w:val="single" w:sz="4" w:space="0" w:color="auto"/>
              <w:left w:val="single" w:sz="4" w:space="0" w:color="auto"/>
              <w:bottom w:val="single" w:sz="4" w:space="0" w:color="auto"/>
              <w:right w:val="single" w:sz="4" w:space="0" w:color="auto"/>
            </w:tcBorders>
            <w:hideMark/>
          </w:tcPr>
          <w:p w14:paraId="0FAD796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 том числе:</w:t>
            </w:r>
          </w:p>
        </w:tc>
        <w:tc>
          <w:tcPr>
            <w:tcW w:w="1927" w:type="dxa"/>
            <w:tcBorders>
              <w:top w:val="single" w:sz="4" w:space="0" w:color="auto"/>
              <w:left w:val="single" w:sz="4" w:space="0" w:color="auto"/>
              <w:bottom w:val="single" w:sz="4" w:space="0" w:color="auto"/>
              <w:right w:val="single" w:sz="4" w:space="0" w:color="auto"/>
            </w:tcBorders>
          </w:tcPr>
          <w:p w14:paraId="0D162B4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p>
        </w:tc>
        <w:tc>
          <w:tcPr>
            <w:tcW w:w="1927" w:type="dxa"/>
            <w:tcBorders>
              <w:top w:val="single" w:sz="4" w:space="0" w:color="auto"/>
              <w:left w:val="single" w:sz="4" w:space="0" w:color="auto"/>
              <w:bottom w:val="single" w:sz="4" w:space="0" w:color="auto"/>
              <w:right w:val="double" w:sz="4" w:space="0" w:color="auto"/>
            </w:tcBorders>
          </w:tcPr>
          <w:p w14:paraId="2686D64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p>
        </w:tc>
      </w:tr>
      <w:tr w:rsidR="0055676C" w:rsidRPr="0055676C" w14:paraId="3955A308"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60A53AB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0301</w:t>
            </w:r>
          </w:p>
        </w:tc>
        <w:tc>
          <w:tcPr>
            <w:tcW w:w="4762" w:type="dxa"/>
            <w:tcBorders>
              <w:top w:val="single" w:sz="4" w:space="0" w:color="auto"/>
              <w:left w:val="single" w:sz="4" w:space="0" w:color="auto"/>
              <w:bottom w:val="single" w:sz="4" w:space="0" w:color="auto"/>
              <w:right w:val="single" w:sz="4" w:space="0" w:color="auto"/>
            </w:tcBorders>
            <w:hideMark/>
          </w:tcPr>
          <w:p w14:paraId="3DCB2C5E"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*Азота диоксид (Двуокись азота; пероксид азота)</w:t>
            </w:r>
          </w:p>
        </w:tc>
        <w:tc>
          <w:tcPr>
            <w:tcW w:w="1927" w:type="dxa"/>
            <w:tcBorders>
              <w:top w:val="single" w:sz="4" w:space="0" w:color="auto"/>
              <w:left w:val="single" w:sz="4" w:space="0" w:color="auto"/>
              <w:bottom w:val="single" w:sz="4" w:space="0" w:color="auto"/>
              <w:right w:val="single" w:sz="4" w:space="0" w:color="auto"/>
            </w:tcBorders>
            <w:hideMark/>
          </w:tcPr>
          <w:p w14:paraId="3671E57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0.0133533</w:t>
            </w:r>
          </w:p>
        </w:tc>
        <w:tc>
          <w:tcPr>
            <w:tcW w:w="1927" w:type="dxa"/>
            <w:tcBorders>
              <w:top w:val="single" w:sz="4" w:space="0" w:color="auto"/>
              <w:left w:val="single" w:sz="4" w:space="0" w:color="auto"/>
              <w:bottom w:val="single" w:sz="4" w:space="0" w:color="auto"/>
              <w:right w:val="double" w:sz="4" w:space="0" w:color="auto"/>
            </w:tcBorders>
            <w:hideMark/>
          </w:tcPr>
          <w:p w14:paraId="4A7D05D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0.002352</w:t>
            </w:r>
          </w:p>
        </w:tc>
      </w:tr>
      <w:tr w:rsidR="0055676C" w:rsidRPr="0055676C" w14:paraId="7A47D7FF"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255C3DE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0304</w:t>
            </w:r>
          </w:p>
        </w:tc>
        <w:tc>
          <w:tcPr>
            <w:tcW w:w="4762" w:type="dxa"/>
            <w:tcBorders>
              <w:top w:val="single" w:sz="4" w:space="0" w:color="auto"/>
              <w:left w:val="single" w:sz="4" w:space="0" w:color="auto"/>
              <w:bottom w:val="single" w:sz="4" w:space="0" w:color="auto"/>
              <w:right w:val="single" w:sz="4" w:space="0" w:color="auto"/>
            </w:tcBorders>
            <w:hideMark/>
          </w:tcPr>
          <w:p w14:paraId="5EBF922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 xml:space="preserve">*Азот (II) оксид (Азот </w:t>
            </w:r>
            <w:proofErr w:type="spellStart"/>
            <w:r w:rsidRPr="0055676C">
              <w:rPr>
                <w:rFonts w:ascii="Arial" w:hAnsi="Arial" w:cs="Arial"/>
                <w:sz w:val="18"/>
              </w:rPr>
              <w:t>монооксид</w:t>
            </w:r>
            <w:proofErr w:type="spellEnd"/>
            <w:r w:rsidRPr="0055676C">
              <w:rPr>
                <w:rFonts w:ascii="Arial" w:hAnsi="Arial" w:cs="Arial"/>
                <w:sz w:val="18"/>
              </w:rPr>
              <w:t>)</w:t>
            </w:r>
          </w:p>
        </w:tc>
        <w:tc>
          <w:tcPr>
            <w:tcW w:w="1927" w:type="dxa"/>
            <w:tcBorders>
              <w:top w:val="single" w:sz="4" w:space="0" w:color="auto"/>
              <w:left w:val="single" w:sz="4" w:space="0" w:color="auto"/>
              <w:bottom w:val="single" w:sz="4" w:space="0" w:color="auto"/>
              <w:right w:val="single" w:sz="4" w:space="0" w:color="auto"/>
            </w:tcBorders>
            <w:hideMark/>
          </w:tcPr>
          <w:p w14:paraId="76567D5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0.0021699</w:t>
            </w:r>
          </w:p>
        </w:tc>
        <w:tc>
          <w:tcPr>
            <w:tcW w:w="1927" w:type="dxa"/>
            <w:tcBorders>
              <w:top w:val="single" w:sz="4" w:space="0" w:color="auto"/>
              <w:left w:val="single" w:sz="4" w:space="0" w:color="auto"/>
              <w:bottom w:val="single" w:sz="4" w:space="0" w:color="auto"/>
              <w:right w:val="double" w:sz="4" w:space="0" w:color="auto"/>
            </w:tcBorders>
            <w:hideMark/>
          </w:tcPr>
          <w:p w14:paraId="6F14568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0.000382</w:t>
            </w:r>
          </w:p>
        </w:tc>
      </w:tr>
      <w:tr w:rsidR="0055676C" w:rsidRPr="0055676C" w14:paraId="219B3151"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31364DF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0328</w:t>
            </w:r>
          </w:p>
        </w:tc>
        <w:tc>
          <w:tcPr>
            <w:tcW w:w="4762" w:type="dxa"/>
            <w:tcBorders>
              <w:top w:val="single" w:sz="4" w:space="0" w:color="auto"/>
              <w:left w:val="single" w:sz="4" w:space="0" w:color="auto"/>
              <w:bottom w:val="single" w:sz="4" w:space="0" w:color="auto"/>
              <w:right w:val="single" w:sz="4" w:space="0" w:color="auto"/>
            </w:tcBorders>
            <w:hideMark/>
          </w:tcPr>
          <w:p w14:paraId="0B58FD9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Углерод (Пигмент черный)</w:t>
            </w:r>
          </w:p>
        </w:tc>
        <w:tc>
          <w:tcPr>
            <w:tcW w:w="1927" w:type="dxa"/>
            <w:tcBorders>
              <w:top w:val="single" w:sz="4" w:space="0" w:color="auto"/>
              <w:left w:val="single" w:sz="4" w:space="0" w:color="auto"/>
              <w:bottom w:val="single" w:sz="4" w:space="0" w:color="auto"/>
              <w:right w:val="single" w:sz="4" w:space="0" w:color="auto"/>
            </w:tcBorders>
            <w:hideMark/>
          </w:tcPr>
          <w:p w14:paraId="7004E73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0.0015017</w:t>
            </w:r>
          </w:p>
        </w:tc>
        <w:tc>
          <w:tcPr>
            <w:tcW w:w="1927" w:type="dxa"/>
            <w:tcBorders>
              <w:top w:val="single" w:sz="4" w:space="0" w:color="auto"/>
              <w:left w:val="single" w:sz="4" w:space="0" w:color="auto"/>
              <w:bottom w:val="single" w:sz="4" w:space="0" w:color="auto"/>
              <w:right w:val="double" w:sz="4" w:space="0" w:color="auto"/>
            </w:tcBorders>
            <w:hideMark/>
          </w:tcPr>
          <w:p w14:paraId="0727EC2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0.000222</w:t>
            </w:r>
          </w:p>
        </w:tc>
      </w:tr>
      <w:tr w:rsidR="0055676C" w:rsidRPr="0055676C" w14:paraId="52D692A3"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59BFBD2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0330</w:t>
            </w:r>
          </w:p>
        </w:tc>
        <w:tc>
          <w:tcPr>
            <w:tcW w:w="4762" w:type="dxa"/>
            <w:tcBorders>
              <w:top w:val="single" w:sz="4" w:space="0" w:color="auto"/>
              <w:left w:val="single" w:sz="4" w:space="0" w:color="auto"/>
              <w:bottom w:val="single" w:sz="4" w:space="0" w:color="auto"/>
              <w:right w:val="single" w:sz="4" w:space="0" w:color="auto"/>
            </w:tcBorders>
            <w:hideMark/>
          </w:tcPr>
          <w:p w14:paraId="2BC85B0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Сера диоксид</w:t>
            </w:r>
          </w:p>
        </w:tc>
        <w:tc>
          <w:tcPr>
            <w:tcW w:w="1927" w:type="dxa"/>
            <w:tcBorders>
              <w:top w:val="single" w:sz="4" w:space="0" w:color="auto"/>
              <w:left w:val="single" w:sz="4" w:space="0" w:color="auto"/>
              <w:bottom w:val="single" w:sz="4" w:space="0" w:color="auto"/>
              <w:right w:val="single" w:sz="4" w:space="0" w:color="auto"/>
            </w:tcBorders>
            <w:hideMark/>
          </w:tcPr>
          <w:p w14:paraId="40582D6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0.0026800</w:t>
            </w:r>
          </w:p>
        </w:tc>
        <w:tc>
          <w:tcPr>
            <w:tcW w:w="1927" w:type="dxa"/>
            <w:tcBorders>
              <w:top w:val="single" w:sz="4" w:space="0" w:color="auto"/>
              <w:left w:val="single" w:sz="4" w:space="0" w:color="auto"/>
              <w:bottom w:val="single" w:sz="4" w:space="0" w:color="auto"/>
              <w:right w:val="double" w:sz="4" w:space="0" w:color="auto"/>
            </w:tcBorders>
            <w:hideMark/>
          </w:tcPr>
          <w:p w14:paraId="11D27B7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0.000460</w:t>
            </w:r>
          </w:p>
        </w:tc>
      </w:tr>
      <w:tr w:rsidR="0055676C" w:rsidRPr="0055676C" w14:paraId="6587B0AE"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0CC4695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0337</w:t>
            </w:r>
          </w:p>
        </w:tc>
        <w:tc>
          <w:tcPr>
            <w:tcW w:w="4762" w:type="dxa"/>
            <w:tcBorders>
              <w:top w:val="single" w:sz="4" w:space="0" w:color="auto"/>
              <w:left w:val="single" w:sz="4" w:space="0" w:color="auto"/>
              <w:bottom w:val="single" w:sz="4" w:space="0" w:color="auto"/>
              <w:right w:val="single" w:sz="4" w:space="0" w:color="auto"/>
            </w:tcBorders>
            <w:hideMark/>
          </w:tcPr>
          <w:p w14:paraId="6609ADD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 xml:space="preserve">Углерода оксид (Углерод окись; углерод </w:t>
            </w:r>
            <w:proofErr w:type="spellStart"/>
            <w:r w:rsidRPr="0055676C">
              <w:rPr>
                <w:rFonts w:ascii="Arial" w:hAnsi="Arial" w:cs="Arial"/>
                <w:sz w:val="18"/>
              </w:rPr>
              <w:t>моноокись</w:t>
            </w:r>
            <w:proofErr w:type="spellEnd"/>
            <w:r w:rsidRPr="0055676C">
              <w:rPr>
                <w:rFonts w:ascii="Arial" w:hAnsi="Arial" w:cs="Arial"/>
                <w:sz w:val="18"/>
              </w:rPr>
              <w:t>; угарный газ)</w:t>
            </w:r>
          </w:p>
        </w:tc>
        <w:tc>
          <w:tcPr>
            <w:tcW w:w="1927" w:type="dxa"/>
            <w:tcBorders>
              <w:top w:val="single" w:sz="4" w:space="0" w:color="auto"/>
              <w:left w:val="single" w:sz="4" w:space="0" w:color="auto"/>
              <w:bottom w:val="single" w:sz="4" w:space="0" w:color="auto"/>
              <w:right w:val="single" w:sz="4" w:space="0" w:color="auto"/>
            </w:tcBorders>
            <w:hideMark/>
          </w:tcPr>
          <w:p w14:paraId="1C5F8B7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0.1422500</w:t>
            </w:r>
          </w:p>
        </w:tc>
        <w:tc>
          <w:tcPr>
            <w:tcW w:w="1927" w:type="dxa"/>
            <w:tcBorders>
              <w:top w:val="single" w:sz="4" w:space="0" w:color="auto"/>
              <w:left w:val="single" w:sz="4" w:space="0" w:color="auto"/>
              <w:bottom w:val="single" w:sz="4" w:space="0" w:color="auto"/>
              <w:right w:val="double" w:sz="4" w:space="0" w:color="auto"/>
            </w:tcBorders>
            <w:hideMark/>
          </w:tcPr>
          <w:p w14:paraId="1875429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0.022621</w:t>
            </w:r>
          </w:p>
        </w:tc>
      </w:tr>
      <w:tr w:rsidR="0055676C" w:rsidRPr="0055676C" w14:paraId="4063028C"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2191F4A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0401</w:t>
            </w:r>
          </w:p>
        </w:tc>
        <w:tc>
          <w:tcPr>
            <w:tcW w:w="4762" w:type="dxa"/>
            <w:tcBorders>
              <w:top w:val="single" w:sz="4" w:space="0" w:color="auto"/>
              <w:left w:val="single" w:sz="4" w:space="0" w:color="auto"/>
              <w:bottom w:val="single" w:sz="4" w:space="0" w:color="auto"/>
              <w:right w:val="single" w:sz="4" w:space="0" w:color="auto"/>
            </w:tcBorders>
            <w:hideMark/>
          </w:tcPr>
          <w:p w14:paraId="776384A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Углеводороды**</w:t>
            </w:r>
          </w:p>
        </w:tc>
        <w:tc>
          <w:tcPr>
            <w:tcW w:w="1927" w:type="dxa"/>
            <w:tcBorders>
              <w:top w:val="single" w:sz="4" w:space="0" w:color="auto"/>
              <w:left w:val="single" w:sz="4" w:space="0" w:color="auto"/>
              <w:bottom w:val="single" w:sz="4" w:space="0" w:color="auto"/>
              <w:right w:val="single" w:sz="4" w:space="0" w:color="auto"/>
            </w:tcBorders>
            <w:hideMark/>
          </w:tcPr>
          <w:p w14:paraId="3FE500A4"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0.0186167</w:t>
            </w:r>
          </w:p>
        </w:tc>
        <w:tc>
          <w:tcPr>
            <w:tcW w:w="1927" w:type="dxa"/>
            <w:tcBorders>
              <w:top w:val="single" w:sz="4" w:space="0" w:color="auto"/>
              <w:left w:val="single" w:sz="4" w:space="0" w:color="auto"/>
              <w:bottom w:val="single" w:sz="4" w:space="0" w:color="auto"/>
              <w:right w:val="double" w:sz="4" w:space="0" w:color="auto"/>
            </w:tcBorders>
            <w:hideMark/>
          </w:tcPr>
          <w:p w14:paraId="4F5664B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0.002802</w:t>
            </w:r>
          </w:p>
        </w:tc>
      </w:tr>
      <w:tr w:rsidR="0055676C" w:rsidRPr="0055676C" w14:paraId="7B5A95C6"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tcPr>
          <w:p w14:paraId="3165799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p>
        </w:tc>
        <w:tc>
          <w:tcPr>
            <w:tcW w:w="4762" w:type="dxa"/>
            <w:tcBorders>
              <w:top w:val="single" w:sz="4" w:space="0" w:color="auto"/>
              <w:left w:val="single" w:sz="4" w:space="0" w:color="auto"/>
              <w:bottom w:val="single" w:sz="4" w:space="0" w:color="auto"/>
              <w:right w:val="single" w:sz="4" w:space="0" w:color="auto"/>
            </w:tcBorders>
            <w:hideMark/>
          </w:tcPr>
          <w:p w14:paraId="1CF59F2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 том числе:</w:t>
            </w:r>
          </w:p>
        </w:tc>
        <w:tc>
          <w:tcPr>
            <w:tcW w:w="1927" w:type="dxa"/>
            <w:tcBorders>
              <w:top w:val="single" w:sz="4" w:space="0" w:color="auto"/>
              <w:left w:val="single" w:sz="4" w:space="0" w:color="auto"/>
              <w:bottom w:val="single" w:sz="4" w:space="0" w:color="auto"/>
              <w:right w:val="single" w:sz="4" w:space="0" w:color="auto"/>
            </w:tcBorders>
          </w:tcPr>
          <w:p w14:paraId="15E8194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p>
        </w:tc>
        <w:tc>
          <w:tcPr>
            <w:tcW w:w="1927" w:type="dxa"/>
            <w:tcBorders>
              <w:top w:val="single" w:sz="4" w:space="0" w:color="auto"/>
              <w:left w:val="single" w:sz="4" w:space="0" w:color="auto"/>
              <w:bottom w:val="single" w:sz="4" w:space="0" w:color="auto"/>
              <w:right w:val="double" w:sz="4" w:space="0" w:color="auto"/>
            </w:tcBorders>
          </w:tcPr>
          <w:p w14:paraId="041D83E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p>
        </w:tc>
      </w:tr>
      <w:tr w:rsidR="0055676C" w:rsidRPr="0055676C" w14:paraId="1C410C04"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5D30D11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2704</w:t>
            </w:r>
          </w:p>
        </w:tc>
        <w:tc>
          <w:tcPr>
            <w:tcW w:w="4762" w:type="dxa"/>
            <w:tcBorders>
              <w:top w:val="single" w:sz="4" w:space="0" w:color="auto"/>
              <w:left w:val="single" w:sz="4" w:space="0" w:color="auto"/>
              <w:bottom w:val="single" w:sz="4" w:space="0" w:color="auto"/>
              <w:right w:val="single" w:sz="4" w:space="0" w:color="auto"/>
            </w:tcBorders>
            <w:hideMark/>
          </w:tcPr>
          <w:p w14:paraId="34D2BC2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**Бензин (нефтяной, малосернистый) (в пересчете на углерод)</w:t>
            </w:r>
          </w:p>
        </w:tc>
        <w:tc>
          <w:tcPr>
            <w:tcW w:w="1927" w:type="dxa"/>
            <w:tcBorders>
              <w:top w:val="single" w:sz="4" w:space="0" w:color="auto"/>
              <w:left w:val="single" w:sz="4" w:space="0" w:color="auto"/>
              <w:bottom w:val="single" w:sz="4" w:space="0" w:color="auto"/>
              <w:right w:val="single" w:sz="4" w:space="0" w:color="auto"/>
            </w:tcBorders>
            <w:hideMark/>
          </w:tcPr>
          <w:p w14:paraId="1389A2C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0.0127083</w:t>
            </w:r>
          </w:p>
        </w:tc>
        <w:tc>
          <w:tcPr>
            <w:tcW w:w="1927" w:type="dxa"/>
            <w:tcBorders>
              <w:top w:val="single" w:sz="4" w:space="0" w:color="auto"/>
              <w:left w:val="single" w:sz="4" w:space="0" w:color="auto"/>
              <w:bottom w:val="single" w:sz="4" w:space="0" w:color="auto"/>
              <w:right w:val="double" w:sz="4" w:space="0" w:color="auto"/>
            </w:tcBorders>
            <w:hideMark/>
          </w:tcPr>
          <w:p w14:paraId="2236680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0.001936</w:t>
            </w:r>
          </w:p>
        </w:tc>
      </w:tr>
      <w:tr w:rsidR="0055676C" w:rsidRPr="0055676C" w14:paraId="51360379" w14:textId="77777777" w:rsidTr="0055676C">
        <w:trPr>
          <w:jc w:val="center"/>
        </w:trPr>
        <w:tc>
          <w:tcPr>
            <w:tcW w:w="907" w:type="dxa"/>
            <w:tcBorders>
              <w:top w:val="single" w:sz="4" w:space="0" w:color="auto"/>
              <w:left w:val="double" w:sz="4" w:space="0" w:color="auto"/>
              <w:bottom w:val="single" w:sz="4" w:space="0" w:color="auto"/>
              <w:right w:val="single" w:sz="4" w:space="0" w:color="auto"/>
            </w:tcBorders>
            <w:hideMark/>
          </w:tcPr>
          <w:p w14:paraId="0676AF8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center"/>
              <w:rPr>
                <w:rFonts w:ascii="Arial" w:hAnsi="Arial" w:cs="Arial"/>
                <w:sz w:val="18"/>
              </w:rPr>
            </w:pPr>
            <w:r w:rsidRPr="0055676C">
              <w:rPr>
                <w:rFonts w:ascii="Arial" w:hAnsi="Arial" w:cs="Arial"/>
                <w:sz w:val="18"/>
              </w:rPr>
              <w:t>2732</w:t>
            </w:r>
          </w:p>
        </w:tc>
        <w:tc>
          <w:tcPr>
            <w:tcW w:w="4762" w:type="dxa"/>
            <w:tcBorders>
              <w:top w:val="single" w:sz="4" w:space="0" w:color="auto"/>
              <w:left w:val="single" w:sz="4" w:space="0" w:color="auto"/>
              <w:bottom w:val="single" w:sz="4" w:space="0" w:color="auto"/>
              <w:right w:val="single" w:sz="4" w:space="0" w:color="auto"/>
            </w:tcBorders>
            <w:hideMark/>
          </w:tcPr>
          <w:p w14:paraId="123878C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**Керосин (Керосин прямой перегонки; керосин дезодорированный)</w:t>
            </w:r>
          </w:p>
        </w:tc>
        <w:tc>
          <w:tcPr>
            <w:tcW w:w="1927" w:type="dxa"/>
            <w:tcBorders>
              <w:top w:val="single" w:sz="4" w:space="0" w:color="auto"/>
              <w:left w:val="single" w:sz="4" w:space="0" w:color="auto"/>
              <w:bottom w:val="single" w:sz="4" w:space="0" w:color="auto"/>
              <w:right w:val="single" w:sz="4" w:space="0" w:color="auto"/>
            </w:tcBorders>
            <w:hideMark/>
          </w:tcPr>
          <w:p w14:paraId="1B7D4C1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0.0059083</w:t>
            </w:r>
          </w:p>
        </w:tc>
        <w:tc>
          <w:tcPr>
            <w:tcW w:w="1927" w:type="dxa"/>
            <w:tcBorders>
              <w:top w:val="single" w:sz="4" w:space="0" w:color="auto"/>
              <w:left w:val="single" w:sz="4" w:space="0" w:color="auto"/>
              <w:bottom w:val="single" w:sz="4" w:space="0" w:color="auto"/>
              <w:right w:val="double" w:sz="4" w:space="0" w:color="auto"/>
            </w:tcBorders>
            <w:hideMark/>
          </w:tcPr>
          <w:p w14:paraId="30DE0A1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0.000866</w:t>
            </w:r>
          </w:p>
        </w:tc>
      </w:tr>
    </w:tbl>
    <w:p w14:paraId="2030211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6"/>
          <w:szCs w:val="20"/>
        </w:rPr>
      </w:pPr>
    </w:p>
    <w:p w14:paraId="7172F514"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Примечание:</w:t>
      </w:r>
    </w:p>
    <w:p w14:paraId="6230EC29"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1. Коэффициенты трансформации оксидов азота:</w:t>
      </w:r>
    </w:p>
    <w:p w14:paraId="09E0D051"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NO - 0.13</w:t>
      </w:r>
    </w:p>
    <w:p w14:paraId="10A46ABA"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sz w:val="16"/>
          <w:szCs w:val="20"/>
        </w:rPr>
      </w:pPr>
      <w:r w:rsidRPr="0055676C">
        <w:rPr>
          <w:rFonts w:ascii="Arial" w:hAnsi="Arial" w:cs="Arial"/>
          <w:sz w:val="16"/>
          <w:szCs w:val="20"/>
        </w:rPr>
        <w:t>NO</w:t>
      </w:r>
      <w:r w:rsidRPr="0055676C">
        <w:rPr>
          <w:rFonts w:ascii="Arial" w:hAnsi="Arial" w:cs="Arial"/>
          <w:sz w:val="20"/>
          <w:szCs w:val="24"/>
          <w:vertAlign w:val="subscript"/>
        </w:rPr>
        <w:t>2</w:t>
      </w:r>
      <w:r w:rsidRPr="0055676C">
        <w:rPr>
          <w:rFonts w:ascii="Arial" w:hAnsi="Arial" w:cs="Arial"/>
          <w:sz w:val="16"/>
          <w:szCs w:val="20"/>
        </w:rPr>
        <w:t xml:space="preserve"> - 0.80</w:t>
      </w:r>
    </w:p>
    <w:p w14:paraId="0E9F16FF" w14:textId="77777777" w:rsidR="0055676C" w:rsidRPr="0055676C" w:rsidRDefault="0055676C" w:rsidP="0055676C">
      <w:pPr>
        <w:widowControl w:val="0"/>
        <w:autoSpaceDE w:val="0"/>
        <w:autoSpaceDN w:val="0"/>
        <w:adjustRightInd w:val="0"/>
        <w:spacing w:before="100" w:beforeAutospacing="1" w:after="0" w:line="240" w:lineRule="auto"/>
        <w:ind w:left="283"/>
        <w:contextualSpacing/>
        <w:rPr>
          <w:rFonts w:ascii="Arial" w:hAnsi="Arial" w:cs="Arial"/>
          <w:bCs/>
          <w:sz w:val="20"/>
          <w:szCs w:val="24"/>
        </w:rPr>
      </w:pPr>
      <w:r w:rsidRPr="0055676C">
        <w:rPr>
          <w:rFonts w:ascii="Arial" w:hAnsi="Arial" w:cs="Arial"/>
          <w:sz w:val="16"/>
          <w:szCs w:val="20"/>
        </w:rPr>
        <w:t>2. Максимально-разовый выброс углеводородов (код 0401) может не соответствовать сумме составляющих из-за несинхронности работы разных видов техники, либо расчет проводился для различных периодов года.</w:t>
      </w:r>
    </w:p>
    <w:p w14:paraId="0841FBA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
    <w:p w14:paraId="6660B07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Расшифровка выбросов по веществам:</w:t>
      </w:r>
    </w:p>
    <w:p w14:paraId="265E2A1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 xml:space="preserve">Выбрасываемое вещество - 0337 - Углерода оксид </w:t>
      </w:r>
    </w:p>
    <w:p w14:paraId="0582311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5F2F2154"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6EA20CA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59CD5A6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36132B7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1877579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3567E9C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6E80AB1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59319BB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69EAE570"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2E1E84A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63D4058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57E43C5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0.005032</w:t>
            </w:r>
          </w:p>
        </w:tc>
      </w:tr>
      <w:tr w:rsidR="0055676C" w:rsidRPr="0055676C" w14:paraId="76BC2DD3"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7370D6B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4AEB4E2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4022163E"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0.017590</w:t>
            </w:r>
          </w:p>
        </w:tc>
      </w:tr>
      <w:tr w:rsidR="0055676C" w:rsidRPr="0055676C" w14:paraId="5846E8F8"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2C36E7A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51627A3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49F85E4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0.022621</w:t>
            </w:r>
          </w:p>
        </w:tc>
      </w:tr>
    </w:tbl>
    <w:p w14:paraId="33645DFE"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2C76A254"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20"/>
        </w:rPr>
      </w:pPr>
      <w:r w:rsidRPr="0055676C">
        <w:rPr>
          <w:rFonts w:ascii="Arial" w:hAnsi="Arial" w:cs="Arial"/>
          <w:bCs/>
          <w:sz w:val="18"/>
          <w:szCs w:val="20"/>
        </w:rPr>
        <w:t>Максимальный выброс составляет: 0.1422500 г/с. Месяц достижения: Январь.</w:t>
      </w:r>
    </w:p>
    <w:p w14:paraId="5E3E4E2D"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20"/>
        </w:rPr>
      </w:pPr>
    </w:p>
    <w:p w14:paraId="1749F02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20"/>
        </w:rPr>
      </w:pPr>
      <w:r w:rsidRPr="0055676C">
        <w:rPr>
          <w:rFonts w:ascii="Arial" w:hAnsi="Arial" w:cs="Arial"/>
          <w:bCs/>
          <w:i/>
          <w:iCs/>
          <w:sz w:val="20"/>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55676C" w:rsidRPr="0055676C" w14:paraId="53528475"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0A8E35C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800" w:type="dxa"/>
            <w:tcBorders>
              <w:top w:val="double" w:sz="4" w:space="0" w:color="auto"/>
              <w:left w:val="single" w:sz="4" w:space="0" w:color="auto"/>
              <w:bottom w:val="nil"/>
              <w:right w:val="single" w:sz="4" w:space="0" w:color="auto"/>
            </w:tcBorders>
            <w:hideMark/>
          </w:tcPr>
          <w:p w14:paraId="0CB0C1B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800" w:type="dxa"/>
            <w:tcBorders>
              <w:top w:val="double" w:sz="4" w:space="0" w:color="auto"/>
              <w:left w:val="single" w:sz="4" w:space="0" w:color="auto"/>
              <w:bottom w:val="nil"/>
              <w:right w:val="single" w:sz="4" w:space="0" w:color="auto"/>
            </w:tcBorders>
            <w:hideMark/>
          </w:tcPr>
          <w:p w14:paraId="740487C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800" w:type="dxa"/>
            <w:tcBorders>
              <w:top w:val="double" w:sz="4" w:space="0" w:color="auto"/>
              <w:left w:val="single" w:sz="4" w:space="0" w:color="auto"/>
              <w:bottom w:val="nil"/>
              <w:right w:val="single" w:sz="4" w:space="0" w:color="auto"/>
            </w:tcBorders>
            <w:hideMark/>
          </w:tcPr>
          <w:p w14:paraId="6CDAF37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800" w:type="dxa"/>
            <w:tcBorders>
              <w:top w:val="double" w:sz="4" w:space="0" w:color="auto"/>
              <w:left w:val="single" w:sz="4" w:space="0" w:color="auto"/>
              <w:bottom w:val="nil"/>
              <w:right w:val="single" w:sz="4" w:space="0" w:color="auto"/>
            </w:tcBorders>
            <w:hideMark/>
          </w:tcPr>
          <w:p w14:paraId="26BB831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800" w:type="dxa"/>
            <w:tcBorders>
              <w:top w:val="double" w:sz="4" w:space="0" w:color="auto"/>
              <w:left w:val="single" w:sz="4" w:space="0" w:color="auto"/>
              <w:bottom w:val="nil"/>
              <w:right w:val="single" w:sz="4" w:space="0" w:color="auto"/>
            </w:tcBorders>
            <w:hideMark/>
          </w:tcPr>
          <w:p w14:paraId="02A0AEE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800" w:type="dxa"/>
            <w:tcBorders>
              <w:top w:val="double" w:sz="4" w:space="0" w:color="auto"/>
              <w:left w:val="single" w:sz="4" w:space="0" w:color="auto"/>
              <w:bottom w:val="nil"/>
              <w:right w:val="single" w:sz="4" w:space="0" w:color="auto"/>
            </w:tcBorders>
            <w:hideMark/>
          </w:tcPr>
          <w:p w14:paraId="6962611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800" w:type="dxa"/>
            <w:tcBorders>
              <w:top w:val="double" w:sz="4" w:space="0" w:color="auto"/>
              <w:left w:val="single" w:sz="4" w:space="0" w:color="auto"/>
              <w:bottom w:val="nil"/>
              <w:right w:val="single" w:sz="4" w:space="0" w:color="auto"/>
            </w:tcBorders>
            <w:hideMark/>
          </w:tcPr>
          <w:p w14:paraId="7E34217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800" w:type="dxa"/>
            <w:tcBorders>
              <w:top w:val="double" w:sz="4" w:space="0" w:color="auto"/>
              <w:left w:val="single" w:sz="4" w:space="0" w:color="auto"/>
              <w:bottom w:val="nil"/>
              <w:right w:val="single" w:sz="4" w:space="0" w:color="auto"/>
            </w:tcBorders>
            <w:hideMark/>
          </w:tcPr>
          <w:p w14:paraId="30F4250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566" w:type="dxa"/>
            <w:tcBorders>
              <w:top w:val="double" w:sz="4" w:space="0" w:color="auto"/>
              <w:left w:val="single" w:sz="4" w:space="0" w:color="auto"/>
              <w:bottom w:val="nil"/>
              <w:right w:val="single" w:sz="4" w:space="0" w:color="auto"/>
            </w:tcBorders>
            <w:hideMark/>
          </w:tcPr>
          <w:p w14:paraId="213E295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68C471E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4F525962"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1FB058AB" w14:textId="433DEB88"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Pr>
                <w:rFonts w:ascii="Arial" w:hAnsi="Arial" w:cs="Arial"/>
                <w:sz w:val="18"/>
              </w:rPr>
              <w:t>ВАЗ 2121</w:t>
            </w:r>
            <w:r w:rsidR="0055676C" w:rsidRPr="0055676C">
              <w:rPr>
                <w:rFonts w:ascii="Arial" w:hAnsi="Arial" w:cs="Arial"/>
                <w:sz w:val="18"/>
              </w:rPr>
              <w:t xml:space="preserve"> (б)</w:t>
            </w:r>
          </w:p>
        </w:tc>
        <w:tc>
          <w:tcPr>
            <w:tcW w:w="800" w:type="dxa"/>
            <w:tcBorders>
              <w:top w:val="double" w:sz="4" w:space="0" w:color="auto"/>
              <w:left w:val="single" w:sz="4" w:space="0" w:color="auto"/>
              <w:bottom w:val="single" w:sz="4" w:space="0" w:color="auto"/>
              <w:right w:val="single" w:sz="4" w:space="0" w:color="auto"/>
            </w:tcBorders>
            <w:hideMark/>
          </w:tcPr>
          <w:p w14:paraId="4B465BA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8.190</w:t>
            </w:r>
          </w:p>
        </w:tc>
        <w:tc>
          <w:tcPr>
            <w:tcW w:w="800" w:type="dxa"/>
            <w:tcBorders>
              <w:top w:val="double" w:sz="4" w:space="0" w:color="auto"/>
              <w:left w:val="single" w:sz="4" w:space="0" w:color="auto"/>
              <w:bottom w:val="single" w:sz="4" w:space="0" w:color="auto"/>
              <w:right w:val="single" w:sz="4" w:space="0" w:color="auto"/>
            </w:tcBorders>
            <w:hideMark/>
          </w:tcPr>
          <w:p w14:paraId="6536229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double" w:sz="4" w:space="0" w:color="auto"/>
              <w:left w:val="single" w:sz="4" w:space="0" w:color="auto"/>
              <w:bottom w:val="single" w:sz="4" w:space="0" w:color="auto"/>
              <w:right w:val="single" w:sz="4" w:space="0" w:color="auto"/>
            </w:tcBorders>
            <w:hideMark/>
          </w:tcPr>
          <w:p w14:paraId="68D9619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768248F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7F369E9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19.170</w:t>
            </w:r>
          </w:p>
        </w:tc>
        <w:tc>
          <w:tcPr>
            <w:tcW w:w="800" w:type="dxa"/>
            <w:tcBorders>
              <w:top w:val="double" w:sz="4" w:space="0" w:color="auto"/>
              <w:left w:val="single" w:sz="4" w:space="0" w:color="auto"/>
              <w:bottom w:val="single" w:sz="4" w:space="0" w:color="auto"/>
              <w:right w:val="single" w:sz="4" w:space="0" w:color="auto"/>
            </w:tcBorders>
            <w:hideMark/>
          </w:tcPr>
          <w:p w14:paraId="6D6E3BB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17.000</w:t>
            </w:r>
          </w:p>
        </w:tc>
        <w:tc>
          <w:tcPr>
            <w:tcW w:w="800" w:type="dxa"/>
            <w:tcBorders>
              <w:top w:val="double" w:sz="4" w:space="0" w:color="auto"/>
              <w:left w:val="single" w:sz="4" w:space="0" w:color="auto"/>
              <w:bottom w:val="single" w:sz="4" w:space="0" w:color="auto"/>
              <w:right w:val="single" w:sz="4" w:space="0" w:color="auto"/>
            </w:tcBorders>
            <w:hideMark/>
          </w:tcPr>
          <w:p w14:paraId="38F53B3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32EC6F5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4.500</w:t>
            </w:r>
          </w:p>
        </w:tc>
        <w:tc>
          <w:tcPr>
            <w:tcW w:w="566" w:type="dxa"/>
            <w:tcBorders>
              <w:top w:val="double" w:sz="4" w:space="0" w:color="auto"/>
              <w:left w:val="single" w:sz="4" w:space="0" w:color="auto"/>
              <w:bottom w:val="single" w:sz="4" w:space="0" w:color="auto"/>
              <w:right w:val="single" w:sz="4" w:space="0" w:color="auto"/>
            </w:tcBorders>
            <w:hideMark/>
          </w:tcPr>
          <w:p w14:paraId="33781A5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2197959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3B29EE49"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253BDFC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0505246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8.190</w:t>
            </w:r>
          </w:p>
        </w:tc>
        <w:tc>
          <w:tcPr>
            <w:tcW w:w="800" w:type="dxa"/>
            <w:tcBorders>
              <w:top w:val="single" w:sz="4" w:space="0" w:color="auto"/>
              <w:left w:val="single" w:sz="4" w:space="0" w:color="auto"/>
              <w:bottom w:val="single" w:sz="4" w:space="0" w:color="auto"/>
              <w:right w:val="single" w:sz="4" w:space="0" w:color="auto"/>
            </w:tcBorders>
            <w:hideMark/>
          </w:tcPr>
          <w:p w14:paraId="315212A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single" w:sz="4" w:space="0" w:color="auto"/>
              <w:left w:val="single" w:sz="4" w:space="0" w:color="auto"/>
              <w:bottom w:val="single" w:sz="4" w:space="0" w:color="auto"/>
              <w:right w:val="single" w:sz="4" w:space="0" w:color="auto"/>
            </w:tcBorders>
            <w:hideMark/>
          </w:tcPr>
          <w:p w14:paraId="34A17F7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32A3849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62293E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19.170</w:t>
            </w:r>
          </w:p>
        </w:tc>
        <w:tc>
          <w:tcPr>
            <w:tcW w:w="800" w:type="dxa"/>
            <w:tcBorders>
              <w:top w:val="single" w:sz="4" w:space="0" w:color="auto"/>
              <w:left w:val="single" w:sz="4" w:space="0" w:color="auto"/>
              <w:bottom w:val="single" w:sz="4" w:space="0" w:color="auto"/>
              <w:right w:val="single" w:sz="4" w:space="0" w:color="auto"/>
            </w:tcBorders>
            <w:hideMark/>
          </w:tcPr>
          <w:p w14:paraId="3792141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17.000</w:t>
            </w:r>
          </w:p>
        </w:tc>
        <w:tc>
          <w:tcPr>
            <w:tcW w:w="800" w:type="dxa"/>
            <w:tcBorders>
              <w:top w:val="single" w:sz="4" w:space="0" w:color="auto"/>
              <w:left w:val="single" w:sz="4" w:space="0" w:color="auto"/>
              <w:bottom w:val="single" w:sz="4" w:space="0" w:color="auto"/>
              <w:right w:val="single" w:sz="4" w:space="0" w:color="auto"/>
            </w:tcBorders>
            <w:hideMark/>
          </w:tcPr>
          <w:p w14:paraId="7A18744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73229D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4.500</w:t>
            </w:r>
          </w:p>
        </w:tc>
        <w:tc>
          <w:tcPr>
            <w:tcW w:w="566" w:type="dxa"/>
            <w:tcBorders>
              <w:top w:val="single" w:sz="4" w:space="0" w:color="auto"/>
              <w:left w:val="single" w:sz="4" w:space="0" w:color="auto"/>
              <w:bottom w:val="single" w:sz="4" w:space="0" w:color="auto"/>
              <w:right w:val="single" w:sz="4" w:space="0" w:color="auto"/>
            </w:tcBorders>
            <w:hideMark/>
          </w:tcPr>
          <w:p w14:paraId="7A7C6A7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120DEC2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0.1109250</w:t>
            </w:r>
          </w:p>
        </w:tc>
      </w:tr>
      <w:tr w:rsidR="0055676C" w:rsidRPr="0055676C" w14:paraId="7425D5EF"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hideMark/>
          </w:tcPr>
          <w:p w14:paraId="52A736FE" w14:textId="360AAF4F"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sidR="004022A7">
              <w:rPr>
                <w:rFonts w:ascii="Arial" w:hAnsi="Arial" w:cs="Arial"/>
                <w:sz w:val="18"/>
              </w:rPr>
              <w:t>Беларус</w:t>
            </w:r>
            <w:proofErr w:type="spellEnd"/>
            <w:r w:rsidR="004022A7">
              <w:rPr>
                <w:rFonts w:ascii="Arial" w:hAnsi="Arial" w:cs="Arial"/>
                <w:sz w:val="18"/>
              </w:rPr>
              <w:t xml:space="preserve"> 82.1</w:t>
            </w:r>
            <w:r w:rsidRPr="0055676C">
              <w:rPr>
                <w:rFonts w:ascii="Arial" w:hAnsi="Arial" w:cs="Arial"/>
                <w:sz w:val="18"/>
              </w:rPr>
              <w:t xml:space="preserve"> (д)</w:t>
            </w:r>
          </w:p>
        </w:tc>
        <w:tc>
          <w:tcPr>
            <w:tcW w:w="800" w:type="dxa"/>
            <w:tcBorders>
              <w:top w:val="single" w:sz="4" w:space="0" w:color="auto"/>
              <w:left w:val="single" w:sz="4" w:space="0" w:color="auto"/>
              <w:bottom w:val="single" w:sz="4" w:space="0" w:color="auto"/>
              <w:right w:val="single" w:sz="4" w:space="0" w:color="auto"/>
            </w:tcBorders>
            <w:hideMark/>
          </w:tcPr>
          <w:p w14:paraId="73F58B4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2.790</w:t>
            </w:r>
          </w:p>
        </w:tc>
        <w:tc>
          <w:tcPr>
            <w:tcW w:w="800" w:type="dxa"/>
            <w:tcBorders>
              <w:top w:val="single" w:sz="4" w:space="0" w:color="auto"/>
              <w:left w:val="single" w:sz="4" w:space="0" w:color="auto"/>
              <w:bottom w:val="single" w:sz="4" w:space="0" w:color="auto"/>
              <w:right w:val="single" w:sz="4" w:space="0" w:color="auto"/>
            </w:tcBorders>
            <w:hideMark/>
          </w:tcPr>
          <w:p w14:paraId="2DEC4CC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5D4A340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02BBB4B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60F6ED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3.870</w:t>
            </w:r>
          </w:p>
        </w:tc>
        <w:tc>
          <w:tcPr>
            <w:tcW w:w="800" w:type="dxa"/>
            <w:tcBorders>
              <w:top w:val="single" w:sz="4" w:space="0" w:color="auto"/>
              <w:left w:val="single" w:sz="4" w:space="0" w:color="auto"/>
              <w:bottom w:val="single" w:sz="4" w:space="0" w:color="auto"/>
              <w:right w:val="single" w:sz="4" w:space="0" w:color="auto"/>
            </w:tcBorders>
            <w:hideMark/>
          </w:tcPr>
          <w:p w14:paraId="491D3DE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3.500</w:t>
            </w:r>
          </w:p>
        </w:tc>
        <w:tc>
          <w:tcPr>
            <w:tcW w:w="800" w:type="dxa"/>
            <w:tcBorders>
              <w:top w:val="single" w:sz="4" w:space="0" w:color="auto"/>
              <w:left w:val="single" w:sz="4" w:space="0" w:color="auto"/>
              <w:bottom w:val="single" w:sz="4" w:space="0" w:color="auto"/>
              <w:right w:val="single" w:sz="4" w:space="0" w:color="auto"/>
            </w:tcBorders>
            <w:hideMark/>
          </w:tcPr>
          <w:p w14:paraId="01DD80A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99D01B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1.500</w:t>
            </w:r>
          </w:p>
        </w:tc>
        <w:tc>
          <w:tcPr>
            <w:tcW w:w="566" w:type="dxa"/>
            <w:tcBorders>
              <w:top w:val="single" w:sz="4" w:space="0" w:color="auto"/>
              <w:left w:val="single" w:sz="4" w:space="0" w:color="auto"/>
              <w:bottom w:val="single" w:sz="4" w:space="0" w:color="auto"/>
              <w:right w:val="single" w:sz="4" w:space="0" w:color="auto"/>
            </w:tcBorders>
            <w:hideMark/>
          </w:tcPr>
          <w:p w14:paraId="0757F08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tcPr>
          <w:p w14:paraId="53B2244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6CDFC633"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6A8D297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447D570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2.790</w:t>
            </w:r>
          </w:p>
        </w:tc>
        <w:tc>
          <w:tcPr>
            <w:tcW w:w="800" w:type="dxa"/>
            <w:tcBorders>
              <w:top w:val="single" w:sz="4" w:space="0" w:color="auto"/>
              <w:left w:val="single" w:sz="4" w:space="0" w:color="auto"/>
              <w:bottom w:val="single" w:sz="4" w:space="0" w:color="auto"/>
              <w:right w:val="single" w:sz="4" w:space="0" w:color="auto"/>
            </w:tcBorders>
            <w:hideMark/>
          </w:tcPr>
          <w:p w14:paraId="1780B7B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4014608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8C75F8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3A9758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3.870</w:t>
            </w:r>
          </w:p>
        </w:tc>
        <w:tc>
          <w:tcPr>
            <w:tcW w:w="800" w:type="dxa"/>
            <w:tcBorders>
              <w:top w:val="single" w:sz="4" w:space="0" w:color="auto"/>
              <w:left w:val="single" w:sz="4" w:space="0" w:color="auto"/>
              <w:bottom w:val="single" w:sz="4" w:space="0" w:color="auto"/>
              <w:right w:val="single" w:sz="4" w:space="0" w:color="auto"/>
            </w:tcBorders>
            <w:hideMark/>
          </w:tcPr>
          <w:p w14:paraId="570E4C3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3.500</w:t>
            </w:r>
          </w:p>
        </w:tc>
        <w:tc>
          <w:tcPr>
            <w:tcW w:w="800" w:type="dxa"/>
            <w:tcBorders>
              <w:top w:val="single" w:sz="4" w:space="0" w:color="auto"/>
              <w:left w:val="single" w:sz="4" w:space="0" w:color="auto"/>
              <w:bottom w:val="single" w:sz="4" w:space="0" w:color="auto"/>
              <w:right w:val="single" w:sz="4" w:space="0" w:color="auto"/>
            </w:tcBorders>
            <w:hideMark/>
          </w:tcPr>
          <w:p w14:paraId="5A8F2FE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22D7AC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1.500</w:t>
            </w:r>
          </w:p>
        </w:tc>
        <w:tc>
          <w:tcPr>
            <w:tcW w:w="566" w:type="dxa"/>
            <w:tcBorders>
              <w:top w:val="single" w:sz="4" w:space="0" w:color="auto"/>
              <w:left w:val="single" w:sz="4" w:space="0" w:color="auto"/>
              <w:bottom w:val="single" w:sz="4" w:space="0" w:color="auto"/>
              <w:right w:val="single" w:sz="4" w:space="0" w:color="auto"/>
            </w:tcBorders>
            <w:hideMark/>
          </w:tcPr>
          <w:p w14:paraId="65CCC1B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7B2F9E7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0.0313250</w:t>
            </w:r>
          </w:p>
        </w:tc>
      </w:tr>
    </w:tbl>
    <w:p w14:paraId="5FC3738F"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6835177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- 0401 - Углеводороды</w:t>
      </w:r>
    </w:p>
    <w:p w14:paraId="57D29E0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67C2CFC1"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460646C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79D6AD1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3BBA3E6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72F94F3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61618BC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763B7F1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6387B1F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468F2AAC"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37A91174"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6C0F700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27496AB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0.000597</w:t>
            </w:r>
          </w:p>
        </w:tc>
      </w:tr>
      <w:tr w:rsidR="0055676C" w:rsidRPr="0055676C" w14:paraId="7EA8A725"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7D64D38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2015154E"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63DF0AA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0.002204</w:t>
            </w:r>
          </w:p>
        </w:tc>
      </w:tr>
      <w:tr w:rsidR="0055676C" w:rsidRPr="0055676C" w14:paraId="2D2AF629"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272127A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3DFB438E"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6B5B6B2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0.002802</w:t>
            </w:r>
          </w:p>
        </w:tc>
      </w:tr>
    </w:tbl>
    <w:p w14:paraId="64325CE2"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7B2229B5"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0.0186167 г/с. Месяц достижения: Январь.</w:t>
      </w:r>
    </w:p>
    <w:p w14:paraId="68A6FC43"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69288BC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55676C" w:rsidRPr="0055676C" w14:paraId="3EC55DA7"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538636C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800" w:type="dxa"/>
            <w:tcBorders>
              <w:top w:val="double" w:sz="4" w:space="0" w:color="auto"/>
              <w:left w:val="single" w:sz="4" w:space="0" w:color="auto"/>
              <w:bottom w:val="nil"/>
              <w:right w:val="single" w:sz="4" w:space="0" w:color="auto"/>
            </w:tcBorders>
            <w:hideMark/>
          </w:tcPr>
          <w:p w14:paraId="5EF0CEC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800" w:type="dxa"/>
            <w:tcBorders>
              <w:top w:val="double" w:sz="4" w:space="0" w:color="auto"/>
              <w:left w:val="single" w:sz="4" w:space="0" w:color="auto"/>
              <w:bottom w:val="nil"/>
              <w:right w:val="single" w:sz="4" w:space="0" w:color="auto"/>
            </w:tcBorders>
            <w:hideMark/>
          </w:tcPr>
          <w:p w14:paraId="5738A71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800" w:type="dxa"/>
            <w:tcBorders>
              <w:top w:val="double" w:sz="4" w:space="0" w:color="auto"/>
              <w:left w:val="single" w:sz="4" w:space="0" w:color="auto"/>
              <w:bottom w:val="nil"/>
              <w:right w:val="single" w:sz="4" w:space="0" w:color="auto"/>
            </w:tcBorders>
            <w:hideMark/>
          </w:tcPr>
          <w:p w14:paraId="336FFE0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800" w:type="dxa"/>
            <w:tcBorders>
              <w:top w:val="double" w:sz="4" w:space="0" w:color="auto"/>
              <w:left w:val="single" w:sz="4" w:space="0" w:color="auto"/>
              <w:bottom w:val="nil"/>
              <w:right w:val="single" w:sz="4" w:space="0" w:color="auto"/>
            </w:tcBorders>
            <w:hideMark/>
          </w:tcPr>
          <w:p w14:paraId="6A71C52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800" w:type="dxa"/>
            <w:tcBorders>
              <w:top w:val="double" w:sz="4" w:space="0" w:color="auto"/>
              <w:left w:val="single" w:sz="4" w:space="0" w:color="auto"/>
              <w:bottom w:val="nil"/>
              <w:right w:val="single" w:sz="4" w:space="0" w:color="auto"/>
            </w:tcBorders>
            <w:hideMark/>
          </w:tcPr>
          <w:p w14:paraId="29A5959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800" w:type="dxa"/>
            <w:tcBorders>
              <w:top w:val="double" w:sz="4" w:space="0" w:color="auto"/>
              <w:left w:val="single" w:sz="4" w:space="0" w:color="auto"/>
              <w:bottom w:val="nil"/>
              <w:right w:val="single" w:sz="4" w:space="0" w:color="auto"/>
            </w:tcBorders>
            <w:hideMark/>
          </w:tcPr>
          <w:p w14:paraId="506826E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800" w:type="dxa"/>
            <w:tcBorders>
              <w:top w:val="double" w:sz="4" w:space="0" w:color="auto"/>
              <w:left w:val="single" w:sz="4" w:space="0" w:color="auto"/>
              <w:bottom w:val="nil"/>
              <w:right w:val="single" w:sz="4" w:space="0" w:color="auto"/>
            </w:tcBorders>
            <w:hideMark/>
          </w:tcPr>
          <w:p w14:paraId="46A876F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800" w:type="dxa"/>
            <w:tcBorders>
              <w:top w:val="double" w:sz="4" w:space="0" w:color="auto"/>
              <w:left w:val="single" w:sz="4" w:space="0" w:color="auto"/>
              <w:bottom w:val="nil"/>
              <w:right w:val="single" w:sz="4" w:space="0" w:color="auto"/>
            </w:tcBorders>
            <w:hideMark/>
          </w:tcPr>
          <w:p w14:paraId="47E85A1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566" w:type="dxa"/>
            <w:tcBorders>
              <w:top w:val="double" w:sz="4" w:space="0" w:color="auto"/>
              <w:left w:val="single" w:sz="4" w:space="0" w:color="auto"/>
              <w:bottom w:val="nil"/>
              <w:right w:val="single" w:sz="4" w:space="0" w:color="auto"/>
            </w:tcBorders>
            <w:hideMark/>
          </w:tcPr>
          <w:p w14:paraId="37D4E9F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7E2078C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05E35883"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34A6ABE8" w14:textId="0E264FA9"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Pr>
                <w:rFonts w:ascii="Arial" w:hAnsi="Arial" w:cs="Arial"/>
                <w:sz w:val="18"/>
              </w:rPr>
              <w:t>ВАЗ 2121</w:t>
            </w:r>
            <w:r w:rsidR="0055676C" w:rsidRPr="0055676C">
              <w:rPr>
                <w:rFonts w:ascii="Arial" w:hAnsi="Arial" w:cs="Arial"/>
                <w:sz w:val="18"/>
              </w:rPr>
              <w:t xml:space="preserve"> (б)</w:t>
            </w:r>
          </w:p>
        </w:tc>
        <w:tc>
          <w:tcPr>
            <w:tcW w:w="800" w:type="dxa"/>
            <w:tcBorders>
              <w:top w:val="double" w:sz="4" w:space="0" w:color="auto"/>
              <w:left w:val="single" w:sz="4" w:space="0" w:color="auto"/>
              <w:bottom w:val="single" w:sz="4" w:space="0" w:color="auto"/>
              <w:right w:val="single" w:sz="4" w:space="0" w:color="auto"/>
            </w:tcBorders>
            <w:hideMark/>
          </w:tcPr>
          <w:p w14:paraId="791DADC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0.900</w:t>
            </w:r>
          </w:p>
        </w:tc>
        <w:tc>
          <w:tcPr>
            <w:tcW w:w="800" w:type="dxa"/>
            <w:tcBorders>
              <w:top w:val="double" w:sz="4" w:space="0" w:color="auto"/>
              <w:left w:val="single" w:sz="4" w:space="0" w:color="auto"/>
              <w:bottom w:val="single" w:sz="4" w:space="0" w:color="auto"/>
              <w:right w:val="single" w:sz="4" w:space="0" w:color="auto"/>
            </w:tcBorders>
            <w:hideMark/>
          </w:tcPr>
          <w:p w14:paraId="029FDA7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double" w:sz="4" w:space="0" w:color="auto"/>
              <w:left w:val="single" w:sz="4" w:space="0" w:color="auto"/>
              <w:bottom w:val="single" w:sz="4" w:space="0" w:color="auto"/>
              <w:right w:val="single" w:sz="4" w:space="0" w:color="auto"/>
            </w:tcBorders>
            <w:hideMark/>
          </w:tcPr>
          <w:p w14:paraId="498C21B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1FF5CB8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338D384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2.250</w:t>
            </w:r>
          </w:p>
        </w:tc>
        <w:tc>
          <w:tcPr>
            <w:tcW w:w="800" w:type="dxa"/>
            <w:tcBorders>
              <w:top w:val="double" w:sz="4" w:space="0" w:color="auto"/>
              <w:left w:val="single" w:sz="4" w:space="0" w:color="auto"/>
              <w:bottom w:val="single" w:sz="4" w:space="0" w:color="auto"/>
              <w:right w:val="single" w:sz="4" w:space="0" w:color="auto"/>
            </w:tcBorders>
            <w:hideMark/>
          </w:tcPr>
          <w:p w14:paraId="4BB4036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w:t>
            </w:r>
          </w:p>
        </w:tc>
        <w:tc>
          <w:tcPr>
            <w:tcW w:w="800" w:type="dxa"/>
            <w:tcBorders>
              <w:top w:val="double" w:sz="4" w:space="0" w:color="auto"/>
              <w:left w:val="single" w:sz="4" w:space="0" w:color="auto"/>
              <w:bottom w:val="single" w:sz="4" w:space="0" w:color="auto"/>
              <w:right w:val="single" w:sz="4" w:space="0" w:color="auto"/>
            </w:tcBorders>
            <w:hideMark/>
          </w:tcPr>
          <w:p w14:paraId="53F2A46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1E9A39D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566" w:type="dxa"/>
            <w:tcBorders>
              <w:top w:val="double" w:sz="4" w:space="0" w:color="auto"/>
              <w:left w:val="single" w:sz="4" w:space="0" w:color="auto"/>
              <w:bottom w:val="single" w:sz="4" w:space="0" w:color="auto"/>
              <w:right w:val="single" w:sz="4" w:space="0" w:color="auto"/>
            </w:tcBorders>
            <w:hideMark/>
          </w:tcPr>
          <w:p w14:paraId="1DAADEC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3F32408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241AB08D"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7DC753A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62E14B7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0.900</w:t>
            </w:r>
          </w:p>
        </w:tc>
        <w:tc>
          <w:tcPr>
            <w:tcW w:w="800" w:type="dxa"/>
            <w:tcBorders>
              <w:top w:val="single" w:sz="4" w:space="0" w:color="auto"/>
              <w:left w:val="single" w:sz="4" w:space="0" w:color="auto"/>
              <w:bottom w:val="single" w:sz="4" w:space="0" w:color="auto"/>
              <w:right w:val="single" w:sz="4" w:space="0" w:color="auto"/>
            </w:tcBorders>
            <w:hideMark/>
          </w:tcPr>
          <w:p w14:paraId="781902B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single" w:sz="4" w:space="0" w:color="auto"/>
              <w:left w:val="single" w:sz="4" w:space="0" w:color="auto"/>
              <w:bottom w:val="single" w:sz="4" w:space="0" w:color="auto"/>
              <w:right w:val="single" w:sz="4" w:space="0" w:color="auto"/>
            </w:tcBorders>
            <w:hideMark/>
          </w:tcPr>
          <w:p w14:paraId="728B568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682ECF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7CA29B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2.250</w:t>
            </w:r>
          </w:p>
        </w:tc>
        <w:tc>
          <w:tcPr>
            <w:tcW w:w="800" w:type="dxa"/>
            <w:tcBorders>
              <w:top w:val="single" w:sz="4" w:space="0" w:color="auto"/>
              <w:left w:val="single" w:sz="4" w:space="0" w:color="auto"/>
              <w:bottom w:val="single" w:sz="4" w:space="0" w:color="auto"/>
              <w:right w:val="single" w:sz="4" w:space="0" w:color="auto"/>
            </w:tcBorders>
            <w:hideMark/>
          </w:tcPr>
          <w:p w14:paraId="31AFCEE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w:t>
            </w:r>
          </w:p>
        </w:tc>
        <w:tc>
          <w:tcPr>
            <w:tcW w:w="800" w:type="dxa"/>
            <w:tcBorders>
              <w:top w:val="single" w:sz="4" w:space="0" w:color="auto"/>
              <w:left w:val="single" w:sz="4" w:space="0" w:color="auto"/>
              <w:bottom w:val="single" w:sz="4" w:space="0" w:color="auto"/>
              <w:right w:val="single" w:sz="4" w:space="0" w:color="auto"/>
            </w:tcBorders>
            <w:hideMark/>
          </w:tcPr>
          <w:p w14:paraId="40A0C02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1F8119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566" w:type="dxa"/>
            <w:tcBorders>
              <w:top w:val="single" w:sz="4" w:space="0" w:color="auto"/>
              <w:left w:val="single" w:sz="4" w:space="0" w:color="auto"/>
              <w:bottom w:val="single" w:sz="4" w:space="0" w:color="auto"/>
              <w:right w:val="single" w:sz="4" w:space="0" w:color="auto"/>
            </w:tcBorders>
            <w:hideMark/>
          </w:tcPr>
          <w:p w14:paraId="54C70ED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7391313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0.0127083</w:t>
            </w:r>
          </w:p>
        </w:tc>
      </w:tr>
      <w:tr w:rsidR="0055676C" w:rsidRPr="0055676C" w14:paraId="043B5F1C"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hideMark/>
          </w:tcPr>
          <w:p w14:paraId="2EF3DE7A" w14:textId="695345E7"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Pr>
                <w:rFonts w:ascii="Arial" w:hAnsi="Arial" w:cs="Arial"/>
                <w:sz w:val="18"/>
              </w:rPr>
              <w:t>Беларус</w:t>
            </w:r>
            <w:proofErr w:type="spellEnd"/>
            <w:r>
              <w:rPr>
                <w:rFonts w:ascii="Arial" w:hAnsi="Arial" w:cs="Arial"/>
                <w:sz w:val="18"/>
              </w:rPr>
              <w:t xml:space="preserve"> 82.1</w:t>
            </w:r>
            <w:r w:rsidRPr="0055676C">
              <w:rPr>
                <w:rFonts w:ascii="Arial" w:hAnsi="Arial" w:cs="Arial"/>
                <w:sz w:val="18"/>
              </w:rPr>
              <w:t xml:space="preserve"> </w:t>
            </w:r>
            <w:r w:rsidR="0055676C" w:rsidRPr="0055676C">
              <w:rPr>
                <w:rFonts w:ascii="Arial" w:hAnsi="Arial" w:cs="Arial"/>
                <w:sz w:val="18"/>
              </w:rPr>
              <w:t>(д)</w:t>
            </w:r>
          </w:p>
        </w:tc>
        <w:tc>
          <w:tcPr>
            <w:tcW w:w="800" w:type="dxa"/>
            <w:tcBorders>
              <w:top w:val="single" w:sz="4" w:space="0" w:color="auto"/>
              <w:left w:val="single" w:sz="4" w:space="0" w:color="auto"/>
              <w:bottom w:val="single" w:sz="4" w:space="0" w:color="auto"/>
              <w:right w:val="single" w:sz="4" w:space="0" w:color="auto"/>
            </w:tcBorders>
            <w:hideMark/>
          </w:tcPr>
          <w:p w14:paraId="5CAAAC3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0.540</w:t>
            </w:r>
          </w:p>
        </w:tc>
        <w:tc>
          <w:tcPr>
            <w:tcW w:w="800" w:type="dxa"/>
            <w:tcBorders>
              <w:top w:val="single" w:sz="4" w:space="0" w:color="auto"/>
              <w:left w:val="single" w:sz="4" w:space="0" w:color="auto"/>
              <w:bottom w:val="single" w:sz="4" w:space="0" w:color="auto"/>
              <w:right w:val="single" w:sz="4" w:space="0" w:color="auto"/>
            </w:tcBorders>
            <w:hideMark/>
          </w:tcPr>
          <w:p w14:paraId="1A9D6EC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24B0B0D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97D50C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7906A8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0.720</w:t>
            </w:r>
          </w:p>
        </w:tc>
        <w:tc>
          <w:tcPr>
            <w:tcW w:w="800" w:type="dxa"/>
            <w:tcBorders>
              <w:top w:val="single" w:sz="4" w:space="0" w:color="auto"/>
              <w:left w:val="single" w:sz="4" w:space="0" w:color="auto"/>
              <w:bottom w:val="single" w:sz="4" w:space="0" w:color="auto"/>
              <w:right w:val="single" w:sz="4" w:space="0" w:color="auto"/>
            </w:tcBorders>
            <w:hideMark/>
          </w:tcPr>
          <w:p w14:paraId="0A53E2D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800" w:type="dxa"/>
            <w:tcBorders>
              <w:top w:val="single" w:sz="4" w:space="0" w:color="auto"/>
              <w:left w:val="single" w:sz="4" w:space="0" w:color="auto"/>
              <w:bottom w:val="single" w:sz="4" w:space="0" w:color="auto"/>
              <w:right w:val="single" w:sz="4" w:space="0" w:color="auto"/>
            </w:tcBorders>
            <w:hideMark/>
          </w:tcPr>
          <w:p w14:paraId="4F32EAA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F604B7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0.250</w:t>
            </w:r>
          </w:p>
        </w:tc>
        <w:tc>
          <w:tcPr>
            <w:tcW w:w="566" w:type="dxa"/>
            <w:tcBorders>
              <w:top w:val="single" w:sz="4" w:space="0" w:color="auto"/>
              <w:left w:val="single" w:sz="4" w:space="0" w:color="auto"/>
              <w:bottom w:val="single" w:sz="4" w:space="0" w:color="auto"/>
              <w:right w:val="single" w:sz="4" w:space="0" w:color="auto"/>
            </w:tcBorders>
            <w:hideMark/>
          </w:tcPr>
          <w:p w14:paraId="5C3B6B9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tcPr>
          <w:p w14:paraId="6E9C7B8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106858D9"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74BC54D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78109C1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0.540</w:t>
            </w:r>
          </w:p>
        </w:tc>
        <w:tc>
          <w:tcPr>
            <w:tcW w:w="800" w:type="dxa"/>
            <w:tcBorders>
              <w:top w:val="single" w:sz="4" w:space="0" w:color="auto"/>
              <w:left w:val="single" w:sz="4" w:space="0" w:color="auto"/>
              <w:bottom w:val="single" w:sz="4" w:space="0" w:color="auto"/>
              <w:right w:val="single" w:sz="4" w:space="0" w:color="auto"/>
            </w:tcBorders>
            <w:hideMark/>
          </w:tcPr>
          <w:p w14:paraId="3042123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71C2012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3AB2227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5EE0C9D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0.720</w:t>
            </w:r>
          </w:p>
        </w:tc>
        <w:tc>
          <w:tcPr>
            <w:tcW w:w="800" w:type="dxa"/>
            <w:tcBorders>
              <w:top w:val="single" w:sz="4" w:space="0" w:color="auto"/>
              <w:left w:val="single" w:sz="4" w:space="0" w:color="auto"/>
              <w:bottom w:val="single" w:sz="4" w:space="0" w:color="auto"/>
              <w:right w:val="single" w:sz="4" w:space="0" w:color="auto"/>
            </w:tcBorders>
            <w:hideMark/>
          </w:tcPr>
          <w:p w14:paraId="70ABB65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800" w:type="dxa"/>
            <w:tcBorders>
              <w:top w:val="single" w:sz="4" w:space="0" w:color="auto"/>
              <w:left w:val="single" w:sz="4" w:space="0" w:color="auto"/>
              <w:bottom w:val="single" w:sz="4" w:space="0" w:color="auto"/>
              <w:right w:val="single" w:sz="4" w:space="0" w:color="auto"/>
            </w:tcBorders>
            <w:hideMark/>
          </w:tcPr>
          <w:p w14:paraId="067FDA4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1E60DE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0.250</w:t>
            </w:r>
          </w:p>
        </w:tc>
        <w:tc>
          <w:tcPr>
            <w:tcW w:w="566" w:type="dxa"/>
            <w:tcBorders>
              <w:top w:val="single" w:sz="4" w:space="0" w:color="auto"/>
              <w:left w:val="single" w:sz="4" w:space="0" w:color="auto"/>
              <w:bottom w:val="single" w:sz="4" w:space="0" w:color="auto"/>
              <w:right w:val="single" w:sz="4" w:space="0" w:color="auto"/>
            </w:tcBorders>
            <w:hideMark/>
          </w:tcPr>
          <w:p w14:paraId="21AFC8D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6FB8678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0.0059083</w:t>
            </w:r>
          </w:p>
        </w:tc>
      </w:tr>
    </w:tbl>
    <w:p w14:paraId="0E25364E"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44A10E0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Оксиды азота (</w:t>
      </w:r>
      <w:proofErr w:type="spellStart"/>
      <w:r w:rsidRPr="0055676C">
        <w:rPr>
          <w:rFonts w:ascii="Arial" w:hAnsi="Arial" w:cs="Arial"/>
          <w:bCs/>
          <w:sz w:val="20"/>
          <w:szCs w:val="24"/>
        </w:rPr>
        <w:t>NOx</w:t>
      </w:r>
      <w:proofErr w:type="spellEnd"/>
      <w:r w:rsidRPr="0055676C">
        <w:rPr>
          <w:rFonts w:ascii="Arial" w:hAnsi="Arial" w:cs="Arial"/>
          <w:bCs/>
          <w:sz w:val="20"/>
          <w:szCs w:val="24"/>
        </w:rPr>
        <w:t>)</w:t>
      </w:r>
    </w:p>
    <w:p w14:paraId="71A3E52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5EB2E8BB"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379AF55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4EC3D5B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49EA9AA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483BFC5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404B8EB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2DAF9DF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454AB94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5CF6BB5E"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1097252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11790D2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6BF97B2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0.000698</w:t>
            </w:r>
          </w:p>
        </w:tc>
      </w:tr>
      <w:tr w:rsidR="0055676C" w:rsidRPr="0055676C" w14:paraId="34C4420B"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007EFF8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231CE97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2734EF1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0.002242</w:t>
            </w:r>
          </w:p>
        </w:tc>
      </w:tr>
      <w:tr w:rsidR="0055676C" w:rsidRPr="0055676C" w14:paraId="48AB66FE"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6826808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281E1CD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2645391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0.002940</w:t>
            </w:r>
          </w:p>
        </w:tc>
      </w:tr>
    </w:tbl>
    <w:p w14:paraId="729AF6FC"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3E022426"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0.0166917 г/с. Месяц достижения: Январь.</w:t>
      </w:r>
    </w:p>
    <w:p w14:paraId="7331905B"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4F7BE8F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55676C" w:rsidRPr="0055676C" w14:paraId="7CD7CBC0"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5FA654E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800" w:type="dxa"/>
            <w:tcBorders>
              <w:top w:val="double" w:sz="4" w:space="0" w:color="auto"/>
              <w:left w:val="single" w:sz="4" w:space="0" w:color="auto"/>
              <w:bottom w:val="nil"/>
              <w:right w:val="single" w:sz="4" w:space="0" w:color="auto"/>
            </w:tcBorders>
            <w:hideMark/>
          </w:tcPr>
          <w:p w14:paraId="0B13183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800" w:type="dxa"/>
            <w:tcBorders>
              <w:top w:val="double" w:sz="4" w:space="0" w:color="auto"/>
              <w:left w:val="single" w:sz="4" w:space="0" w:color="auto"/>
              <w:bottom w:val="nil"/>
              <w:right w:val="single" w:sz="4" w:space="0" w:color="auto"/>
            </w:tcBorders>
            <w:hideMark/>
          </w:tcPr>
          <w:p w14:paraId="76943BE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800" w:type="dxa"/>
            <w:tcBorders>
              <w:top w:val="double" w:sz="4" w:space="0" w:color="auto"/>
              <w:left w:val="single" w:sz="4" w:space="0" w:color="auto"/>
              <w:bottom w:val="nil"/>
              <w:right w:val="single" w:sz="4" w:space="0" w:color="auto"/>
            </w:tcBorders>
            <w:hideMark/>
          </w:tcPr>
          <w:p w14:paraId="2FCB3C4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800" w:type="dxa"/>
            <w:tcBorders>
              <w:top w:val="double" w:sz="4" w:space="0" w:color="auto"/>
              <w:left w:val="single" w:sz="4" w:space="0" w:color="auto"/>
              <w:bottom w:val="nil"/>
              <w:right w:val="single" w:sz="4" w:space="0" w:color="auto"/>
            </w:tcBorders>
            <w:hideMark/>
          </w:tcPr>
          <w:p w14:paraId="22D33E9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800" w:type="dxa"/>
            <w:tcBorders>
              <w:top w:val="double" w:sz="4" w:space="0" w:color="auto"/>
              <w:left w:val="single" w:sz="4" w:space="0" w:color="auto"/>
              <w:bottom w:val="nil"/>
              <w:right w:val="single" w:sz="4" w:space="0" w:color="auto"/>
            </w:tcBorders>
            <w:hideMark/>
          </w:tcPr>
          <w:p w14:paraId="1D14EA7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800" w:type="dxa"/>
            <w:tcBorders>
              <w:top w:val="double" w:sz="4" w:space="0" w:color="auto"/>
              <w:left w:val="single" w:sz="4" w:space="0" w:color="auto"/>
              <w:bottom w:val="nil"/>
              <w:right w:val="single" w:sz="4" w:space="0" w:color="auto"/>
            </w:tcBorders>
            <w:hideMark/>
          </w:tcPr>
          <w:p w14:paraId="4672C4B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800" w:type="dxa"/>
            <w:tcBorders>
              <w:top w:val="double" w:sz="4" w:space="0" w:color="auto"/>
              <w:left w:val="single" w:sz="4" w:space="0" w:color="auto"/>
              <w:bottom w:val="nil"/>
              <w:right w:val="single" w:sz="4" w:space="0" w:color="auto"/>
            </w:tcBorders>
            <w:hideMark/>
          </w:tcPr>
          <w:p w14:paraId="3BF2A91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800" w:type="dxa"/>
            <w:tcBorders>
              <w:top w:val="double" w:sz="4" w:space="0" w:color="auto"/>
              <w:left w:val="single" w:sz="4" w:space="0" w:color="auto"/>
              <w:bottom w:val="nil"/>
              <w:right w:val="single" w:sz="4" w:space="0" w:color="auto"/>
            </w:tcBorders>
            <w:hideMark/>
          </w:tcPr>
          <w:p w14:paraId="674E42D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566" w:type="dxa"/>
            <w:tcBorders>
              <w:top w:val="double" w:sz="4" w:space="0" w:color="auto"/>
              <w:left w:val="single" w:sz="4" w:space="0" w:color="auto"/>
              <w:bottom w:val="nil"/>
              <w:right w:val="single" w:sz="4" w:space="0" w:color="auto"/>
            </w:tcBorders>
            <w:hideMark/>
          </w:tcPr>
          <w:p w14:paraId="4067A16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62A8B29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619741E5"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7DB08BD8" w14:textId="77A6F4DF"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Pr>
                <w:rFonts w:ascii="Arial" w:hAnsi="Arial" w:cs="Arial"/>
                <w:sz w:val="18"/>
              </w:rPr>
              <w:t>ВАЗ 2121</w:t>
            </w:r>
            <w:r w:rsidR="0055676C" w:rsidRPr="0055676C">
              <w:rPr>
                <w:rFonts w:ascii="Arial" w:hAnsi="Arial" w:cs="Arial"/>
                <w:sz w:val="18"/>
              </w:rPr>
              <w:t xml:space="preserve"> (б)</w:t>
            </w:r>
          </w:p>
        </w:tc>
        <w:tc>
          <w:tcPr>
            <w:tcW w:w="800" w:type="dxa"/>
            <w:tcBorders>
              <w:top w:val="double" w:sz="4" w:space="0" w:color="auto"/>
              <w:left w:val="single" w:sz="4" w:space="0" w:color="auto"/>
              <w:bottom w:val="single" w:sz="4" w:space="0" w:color="auto"/>
              <w:right w:val="single" w:sz="4" w:space="0" w:color="auto"/>
            </w:tcBorders>
            <w:hideMark/>
          </w:tcPr>
          <w:p w14:paraId="78F1CA7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0.070</w:t>
            </w:r>
          </w:p>
        </w:tc>
        <w:tc>
          <w:tcPr>
            <w:tcW w:w="800" w:type="dxa"/>
            <w:tcBorders>
              <w:top w:val="double" w:sz="4" w:space="0" w:color="auto"/>
              <w:left w:val="single" w:sz="4" w:space="0" w:color="auto"/>
              <w:bottom w:val="single" w:sz="4" w:space="0" w:color="auto"/>
              <w:right w:val="single" w:sz="4" w:space="0" w:color="auto"/>
            </w:tcBorders>
            <w:hideMark/>
          </w:tcPr>
          <w:p w14:paraId="6EF2025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double" w:sz="4" w:space="0" w:color="auto"/>
              <w:left w:val="single" w:sz="4" w:space="0" w:color="auto"/>
              <w:bottom w:val="single" w:sz="4" w:space="0" w:color="auto"/>
              <w:right w:val="single" w:sz="4" w:space="0" w:color="auto"/>
            </w:tcBorders>
            <w:hideMark/>
          </w:tcPr>
          <w:p w14:paraId="555090D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0ED205E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2A38B79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800" w:type="dxa"/>
            <w:tcBorders>
              <w:top w:val="double" w:sz="4" w:space="0" w:color="auto"/>
              <w:left w:val="single" w:sz="4" w:space="0" w:color="auto"/>
              <w:bottom w:val="single" w:sz="4" w:space="0" w:color="auto"/>
              <w:right w:val="single" w:sz="4" w:space="0" w:color="auto"/>
            </w:tcBorders>
            <w:hideMark/>
          </w:tcPr>
          <w:p w14:paraId="5CE926A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800" w:type="dxa"/>
            <w:tcBorders>
              <w:top w:val="double" w:sz="4" w:space="0" w:color="auto"/>
              <w:left w:val="single" w:sz="4" w:space="0" w:color="auto"/>
              <w:bottom w:val="single" w:sz="4" w:space="0" w:color="auto"/>
              <w:right w:val="single" w:sz="4" w:space="0" w:color="auto"/>
            </w:tcBorders>
            <w:hideMark/>
          </w:tcPr>
          <w:p w14:paraId="777CB0F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059E5EA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0.050</w:t>
            </w:r>
          </w:p>
        </w:tc>
        <w:tc>
          <w:tcPr>
            <w:tcW w:w="566" w:type="dxa"/>
            <w:tcBorders>
              <w:top w:val="double" w:sz="4" w:space="0" w:color="auto"/>
              <w:left w:val="single" w:sz="4" w:space="0" w:color="auto"/>
              <w:bottom w:val="single" w:sz="4" w:space="0" w:color="auto"/>
              <w:right w:val="single" w:sz="4" w:space="0" w:color="auto"/>
            </w:tcBorders>
            <w:hideMark/>
          </w:tcPr>
          <w:p w14:paraId="27A1316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6DF16AB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16B7FB59"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02C7EB8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4AA42F4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0.070</w:t>
            </w:r>
          </w:p>
        </w:tc>
        <w:tc>
          <w:tcPr>
            <w:tcW w:w="800" w:type="dxa"/>
            <w:tcBorders>
              <w:top w:val="single" w:sz="4" w:space="0" w:color="auto"/>
              <w:left w:val="single" w:sz="4" w:space="0" w:color="auto"/>
              <w:bottom w:val="single" w:sz="4" w:space="0" w:color="auto"/>
              <w:right w:val="single" w:sz="4" w:space="0" w:color="auto"/>
            </w:tcBorders>
            <w:hideMark/>
          </w:tcPr>
          <w:p w14:paraId="17B6935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single" w:sz="4" w:space="0" w:color="auto"/>
              <w:left w:val="single" w:sz="4" w:space="0" w:color="auto"/>
              <w:bottom w:val="single" w:sz="4" w:space="0" w:color="auto"/>
              <w:right w:val="single" w:sz="4" w:space="0" w:color="auto"/>
            </w:tcBorders>
            <w:hideMark/>
          </w:tcPr>
          <w:p w14:paraId="523EFAD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552B126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06EE27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800" w:type="dxa"/>
            <w:tcBorders>
              <w:top w:val="single" w:sz="4" w:space="0" w:color="auto"/>
              <w:left w:val="single" w:sz="4" w:space="0" w:color="auto"/>
              <w:bottom w:val="single" w:sz="4" w:space="0" w:color="auto"/>
              <w:right w:val="single" w:sz="4" w:space="0" w:color="auto"/>
            </w:tcBorders>
            <w:hideMark/>
          </w:tcPr>
          <w:p w14:paraId="68F4087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800" w:type="dxa"/>
            <w:tcBorders>
              <w:top w:val="single" w:sz="4" w:space="0" w:color="auto"/>
              <w:left w:val="single" w:sz="4" w:space="0" w:color="auto"/>
              <w:bottom w:val="single" w:sz="4" w:space="0" w:color="auto"/>
              <w:right w:val="single" w:sz="4" w:space="0" w:color="auto"/>
            </w:tcBorders>
            <w:hideMark/>
          </w:tcPr>
          <w:p w14:paraId="74F6820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FE7C9A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0.050</w:t>
            </w:r>
          </w:p>
        </w:tc>
        <w:tc>
          <w:tcPr>
            <w:tcW w:w="566" w:type="dxa"/>
            <w:tcBorders>
              <w:top w:val="single" w:sz="4" w:space="0" w:color="auto"/>
              <w:left w:val="single" w:sz="4" w:space="0" w:color="auto"/>
              <w:bottom w:val="single" w:sz="4" w:space="0" w:color="auto"/>
              <w:right w:val="single" w:sz="4" w:space="0" w:color="auto"/>
            </w:tcBorders>
            <w:hideMark/>
          </w:tcPr>
          <w:p w14:paraId="6A2F9D4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3FB17A9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0.0019417</w:t>
            </w:r>
          </w:p>
        </w:tc>
      </w:tr>
      <w:tr w:rsidR="0055676C" w:rsidRPr="0055676C" w14:paraId="67D4C545"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hideMark/>
          </w:tcPr>
          <w:p w14:paraId="2B3243AD" w14:textId="338BB0CA"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Pr>
                <w:rFonts w:ascii="Arial" w:hAnsi="Arial" w:cs="Arial"/>
                <w:sz w:val="18"/>
              </w:rPr>
              <w:t>Беларус</w:t>
            </w:r>
            <w:proofErr w:type="spellEnd"/>
            <w:r>
              <w:rPr>
                <w:rFonts w:ascii="Arial" w:hAnsi="Arial" w:cs="Arial"/>
                <w:sz w:val="18"/>
              </w:rPr>
              <w:t xml:space="preserve"> 82.1</w:t>
            </w:r>
            <w:r w:rsidRPr="0055676C">
              <w:rPr>
                <w:rFonts w:ascii="Arial" w:hAnsi="Arial" w:cs="Arial"/>
                <w:sz w:val="18"/>
              </w:rPr>
              <w:t xml:space="preserve"> </w:t>
            </w:r>
            <w:r w:rsidR="0055676C" w:rsidRPr="0055676C">
              <w:rPr>
                <w:rFonts w:ascii="Arial" w:hAnsi="Arial" w:cs="Arial"/>
                <w:sz w:val="18"/>
              </w:rPr>
              <w:t>(д)</w:t>
            </w:r>
          </w:p>
        </w:tc>
        <w:tc>
          <w:tcPr>
            <w:tcW w:w="800" w:type="dxa"/>
            <w:tcBorders>
              <w:top w:val="single" w:sz="4" w:space="0" w:color="auto"/>
              <w:left w:val="single" w:sz="4" w:space="0" w:color="auto"/>
              <w:bottom w:val="single" w:sz="4" w:space="0" w:color="auto"/>
              <w:right w:val="single" w:sz="4" w:space="0" w:color="auto"/>
            </w:tcBorders>
            <w:hideMark/>
          </w:tcPr>
          <w:p w14:paraId="425AFC1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800" w:type="dxa"/>
            <w:tcBorders>
              <w:top w:val="single" w:sz="4" w:space="0" w:color="auto"/>
              <w:left w:val="single" w:sz="4" w:space="0" w:color="auto"/>
              <w:bottom w:val="single" w:sz="4" w:space="0" w:color="auto"/>
              <w:right w:val="single" w:sz="4" w:space="0" w:color="auto"/>
            </w:tcBorders>
            <w:hideMark/>
          </w:tcPr>
          <w:p w14:paraId="3786F48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4F607D0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43A9F53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A30761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2.600</w:t>
            </w:r>
          </w:p>
        </w:tc>
        <w:tc>
          <w:tcPr>
            <w:tcW w:w="800" w:type="dxa"/>
            <w:tcBorders>
              <w:top w:val="single" w:sz="4" w:space="0" w:color="auto"/>
              <w:left w:val="single" w:sz="4" w:space="0" w:color="auto"/>
              <w:bottom w:val="single" w:sz="4" w:space="0" w:color="auto"/>
              <w:right w:val="single" w:sz="4" w:space="0" w:color="auto"/>
            </w:tcBorders>
            <w:hideMark/>
          </w:tcPr>
          <w:p w14:paraId="602E9AD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2.600</w:t>
            </w:r>
          </w:p>
        </w:tc>
        <w:tc>
          <w:tcPr>
            <w:tcW w:w="800" w:type="dxa"/>
            <w:tcBorders>
              <w:top w:val="single" w:sz="4" w:space="0" w:color="auto"/>
              <w:left w:val="single" w:sz="4" w:space="0" w:color="auto"/>
              <w:bottom w:val="single" w:sz="4" w:space="0" w:color="auto"/>
              <w:right w:val="single" w:sz="4" w:space="0" w:color="auto"/>
            </w:tcBorders>
            <w:hideMark/>
          </w:tcPr>
          <w:p w14:paraId="76F7A93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6244F4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0.500</w:t>
            </w:r>
          </w:p>
        </w:tc>
        <w:tc>
          <w:tcPr>
            <w:tcW w:w="566" w:type="dxa"/>
            <w:tcBorders>
              <w:top w:val="single" w:sz="4" w:space="0" w:color="auto"/>
              <w:left w:val="single" w:sz="4" w:space="0" w:color="auto"/>
              <w:bottom w:val="single" w:sz="4" w:space="0" w:color="auto"/>
              <w:right w:val="single" w:sz="4" w:space="0" w:color="auto"/>
            </w:tcBorders>
            <w:hideMark/>
          </w:tcPr>
          <w:p w14:paraId="0A02CAB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tcPr>
          <w:p w14:paraId="28267EA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4106FB57"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68A0DFA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7EB0DF9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800" w:type="dxa"/>
            <w:tcBorders>
              <w:top w:val="single" w:sz="4" w:space="0" w:color="auto"/>
              <w:left w:val="single" w:sz="4" w:space="0" w:color="auto"/>
              <w:bottom w:val="single" w:sz="4" w:space="0" w:color="auto"/>
              <w:right w:val="single" w:sz="4" w:space="0" w:color="auto"/>
            </w:tcBorders>
            <w:hideMark/>
          </w:tcPr>
          <w:p w14:paraId="627F4A9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485EA5C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20AB25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F686E6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2.600</w:t>
            </w:r>
          </w:p>
        </w:tc>
        <w:tc>
          <w:tcPr>
            <w:tcW w:w="800" w:type="dxa"/>
            <w:tcBorders>
              <w:top w:val="single" w:sz="4" w:space="0" w:color="auto"/>
              <w:left w:val="single" w:sz="4" w:space="0" w:color="auto"/>
              <w:bottom w:val="single" w:sz="4" w:space="0" w:color="auto"/>
              <w:right w:val="single" w:sz="4" w:space="0" w:color="auto"/>
            </w:tcBorders>
            <w:hideMark/>
          </w:tcPr>
          <w:p w14:paraId="046115B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2.600</w:t>
            </w:r>
          </w:p>
        </w:tc>
        <w:tc>
          <w:tcPr>
            <w:tcW w:w="800" w:type="dxa"/>
            <w:tcBorders>
              <w:top w:val="single" w:sz="4" w:space="0" w:color="auto"/>
              <w:left w:val="single" w:sz="4" w:space="0" w:color="auto"/>
              <w:bottom w:val="single" w:sz="4" w:space="0" w:color="auto"/>
              <w:right w:val="single" w:sz="4" w:space="0" w:color="auto"/>
            </w:tcBorders>
            <w:hideMark/>
          </w:tcPr>
          <w:p w14:paraId="1B8A668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78BC4C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0.500</w:t>
            </w:r>
          </w:p>
        </w:tc>
        <w:tc>
          <w:tcPr>
            <w:tcW w:w="566" w:type="dxa"/>
            <w:tcBorders>
              <w:top w:val="single" w:sz="4" w:space="0" w:color="auto"/>
              <w:left w:val="single" w:sz="4" w:space="0" w:color="auto"/>
              <w:bottom w:val="single" w:sz="4" w:space="0" w:color="auto"/>
              <w:right w:val="single" w:sz="4" w:space="0" w:color="auto"/>
            </w:tcBorders>
            <w:hideMark/>
          </w:tcPr>
          <w:p w14:paraId="3808AC3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3FC343A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0.0147500</w:t>
            </w:r>
          </w:p>
        </w:tc>
      </w:tr>
    </w:tbl>
    <w:p w14:paraId="43E50FBF"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4599F5B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- 0328 - Углерод (Пигмент черный)</w:t>
      </w:r>
    </w:p>
    <w:p w14:paraId="3E754E5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0D2D7C66"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354A608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0165F27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3F1457E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0A7D6FD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093798F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34F5099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377E8E7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210A7A93"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250A1BD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0FDBB9B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7B705F7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0.000045</w:t>
            </w:r>
          </w:p>
        </w:tc>
      </w:tr>
      <w:tr w:rsidR="0055676C" w:rsidRPr="0055676C" w14:paraId="34C9BF21"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2A0D0B1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516EE88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26DAD92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0.000178</w:t>
            </w:r>
          </w:p>
        </w:tc>
      </w:tr>
      <w:tr w:rsidR="0055676C" w:rsidRPr="0055676C" w14:paraId="440374C9"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3AB6288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793DD78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54831683"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0.000222</w:t>
            </w:r>
          </w:p>
        </w:tc>
      </w:tr>
    </w:tbl>
    <w:p w14:paraId="53A40AA6"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57397505"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0.0015017 г/с. Месяц достижения: Январь.</w:t>
      </w:r>
    </w:p>
    <w:p w14:paraId="524B1E2D"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26D18AA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55676C" w:rsidRPr="0055676C" w14:paraId="7704AC36"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4FBFF3A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800" w:type="dxa"/>
            <w:tcBorders>
              <w:top w:val="double" w:sz="4" w:space="0" w:color="auto"/>
              <w:left w:val="single" w:sz="4" w:space="0" w:color="auto"/>
              <w:bottom w:val="nil"/>
              <w:right w:val="single" w:sz="4" w:space="0" w:color="auto"/>
            </w:tcBorders>
            <w:hideMark/>
          </w:tcPr>
          <w:p w14:paraId="11F2BA6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800" w:type="dxa"/>
            <w:tcBorders>
              <w:top w:val="double" w:sz="4" w:space="0" w:color="auto"/>
              <w:left w:val="single" w:sz="4" w:space="0" w:color="auto"/>
              <w:bottom w:val="nil"/>
              <w:right w:val="single" w:sz="4" w:space="0" w:color="auto"/>
            </w:tcBorders>
            <w:hideMark/>
          </w:tcPr>
          <w:p w14:paraId="27E6343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800" w:type="dxa"/>
            <w:tcBorders>
              <w:top w:val="double" w:sz="4" w:space="0" w:color="auto"/>
              <w:left w:val="single" w:sz="4" w:space="0" w:color="auto"/>
              <w:bottom w:val="nil"/>
              <w:right w:val="single" w:sz="4" w:space="0" w:color="auto"/>
            </w:tcBorders>
            <w:hideMark/>
          </w:tcPr>
          <w:p w14:paraId="456D4B2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800" w:type="dxa"/>
            <w:tcBorders>
              <w:top w:val="double" w:sz="4" w:space="0" w:color="auto"/>
              <w:left w:val="single" w:sz="4" w:space="0" w:color="auto"/>
              <w:bottom w:val="nil"/>
              <w:right w:val="single" w:sz="4" w:space="0" w:color="auto"/>
            </w:tcBorders>
            <w:hideMark/>
          </w:tcPr>
          <w:p w14:paraId="0CE869E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800" w:type="dxa"/>
            <w:tcBorders>
              <w:top w:val="double" w:sz="4" w:space="0" w:color="auto"/>
              <w:left w:val="single" w:sz="4" w:space="0" w:color="auto"/>
              <w:bottom w:val="nil"/>
              <w:right w:val="single" w:sz="4" w:space="0" w:color="auto"/>
            </w:tcBorders>
            <w:hideMark/>
          </w:tcPr>
          <w:p w14:paraId="4B33F49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800" w:type="dxa"/>
            <w:tcBorders>
              <w:top w:val="double" w:sz="4" w:space="0" w:color="auto"/>
              <w:left w:val="single" w:sz="4" w:space="0" w:color="auto"/>
              <w:bottom w:val="nil"/>
              <w:right w:val="single" w:sz="4" w:space="0" w:color="auto"/>
            </w:tcBorders>
            <w:hideMark/>
          </w:tcPr>
          <w:p w14:paraId="233A789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800" w:type="dxa"/>
            <w:tcBorders>
              <w:top w:val="double" w:sz="4" w:space="0" w:color="auto"/>
              <w:left w:val="single" w:sz="4" w:space="0" w:color="auto"/>
              <w:bottom w:val="nil"/>
              <w:right w:val="single" w:sz="4" w:space="0" w:color="auto"/>
            </w:tcBorders>
            <w:hideMark/>
          </w:tcPr>
          <w:p w14:paraId="1530A30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800" w:type="dxa"/>
            <w:tcBorders>
              <w:top w:val="double" w:sz="4" w:space="0" w:color="auto"/>
              <w:left w:val="single" w:sz="4" w:space="0" w:color="auto"/>
              <w:bottom w:val="nil"/>
              <w:right w:val="single" w:sz="4" w:space="0" w:color="auto"/>
            </w:tcBorders>
            <w:hideMark/>
          </w:tcPr>
          <w:p w14:paraId="05EC090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566" w:type="dxa"/>
            <w:tcBorders>
              <w:top w:val="double" w:sz="4" w:space="0" w:color="auto"/>
              <w:left w:val="single" w:sz="4" w:space="0" w:color="auto"/>
              <w:bottom w:val="nil"/>
              <w:right w:val="single" w:sz="4" w:space="0" w:color="auto"/>
            </w:tcBorders>
            <w:hideMark/>
          </w:tcPr>
          <w:p w14:paraId="4B23538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2548DAF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0872A879"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094F9133" w14:textId="48224475"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Pr>
                <w:rFonts w:ascii="Arial" w:hAnsi="Arial" w:cs="Arial"/>
                <w:sz w:val="18"/>
              </w:rPr>
              <w:t>Беларус</w:t>
            </w:r>
            <w:proofErr w:type="spellEnd"/>
            <w:r>
              <w:rPr>
                <w:rFonts w:ascii="Arial" w:hAnsi="Arial" w:cs="Arial"/>
                <w:sz w:val="18"/>
              </w:rPr>
              <w:t xml:space="preserve"> 82.1</w:t>
            </w:r>
            <w:r w:rsidRPr="0055676C">
              <w:rPr>
                <w:rFonts w:ascii="Arial" w:hAnsi="Arial" w:cs="Arial"/>
                <w:sz w:val="18"/>
              </w:rPr>
              <w:t xml:space="preserve"> </w:t>
            </w:r>
            <w:r w:rsidR="0055676C" w:rsidRPr="0055676C">
              <w:rPr>
                <w:rFonts w:ascii="Arial" w:hAnsi="Arial" w:cs="Arial"/>
                <w:sz w:val="18"/>
              </w:rPr>
              <w:t>(д)</w:t>
            </w:r>
          </w:p>
        </w:tc>
        <w:tc>
          <w:tcPr>
            <w:tcW w:w="800" w:type="dxa"/>
            <w:tcBorders>
              <w:top w:val="double" w:sz="4" w:space="0" w:color="auto"/>
              <w:left w:val="single" w:sz="4" w:space="0" w:color="auto"/>
              <w:bottom w:val="single" w:sz="4" w:space="0" w:color="auto"/>
              <w:right w:val="single" w:sz="4" w:space="0" w:color="auto"/>
            </w:tcBorders>
            <w:hideMark/>
          </w:tcPr>
          <w:p w14:paraId="4C82157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0.072</w:t>
            </w:r>
          </w:p>
        </w:tc>
        <w:tc>
          <w:tcPr>
            <w:tcW w:w="800" w:type="dxa"/>
            <w:tcBorders>
              <w:top w:val="double" w:sz="4" w:space="0" w:color="auto"/>
              <w:left w:val="single" w:sz="4" w:space="0" w:color="auto"/>
              <w:bottom w:val="single" w:sz="4" w:space="0" w:color="auto"/>
              <w:right w:val="single" w:sz="4" w:space="0" w:color="auto"/>
            </w:tcBorders>
            <w:hideMark/>
          </w:tcPr>
          <w:p w14:paraId="357F2C9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double" w:sz="4" w:space="0" w:color="auto"/>
              <w:left w:val="single" w:sz="4" w:space="0" w:color="auto"/>
              <w:bottom w:val="single" w:sz="4" w:space="0" w:color="auto"/>
              <w:right w:val="single" w:sz="4" w:space="0" w:color="auto"/>
            </w:tcBorders>
            <w:hideMark/>
          </w:tcPr>
          <w:p w14:paraId="6ADE379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6A08093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5156E0B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0.270</w:t>
            </w:r>
          </w:p>
        </w:tc>
        <w:tc>
          <w:tcPr>
            <w:tcW w:w="800" w:type="dxa"/>
            <w:tcBorders>
              <w:top w:val="double" w:sz="4" w:space="0" w:color="auto"/>
              <w:left w:val="single" w:sz="4" w:space="0" w:color="auto"/>
              <w:bottom w:val="single" w:sz="4" w:space="0" w:color="auto"/>
              <w:right w:val="single" w:sz="4" w:space="0" w:color="auto"/>
            </w:tcBorders>
            <w:hideMark/>
          </w:tcPr>
          <w:p w14:paraId="0CF6D25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0.200</w:t>
            </w:r>
          </w:p>
        </w:tc>
        <w:tc>
          <w:tcPr>
            <w:tcW w:w="800" w:type="dxa"/>
            <w:tcBorders>
              <w:top w:val="double" w:sz="4" w:space="0" w:color="auto"/>
              <w:left w:val="single" w:sz="4" w:space="0" w:color="auto"/>
              <w:bottom w:val="single" w:sz="4" w:space="0" w:color="auto"/>
              <w:right w:val="single" w:sz="4" w:space="0" w:color="auto"/>
            </w:tcBorders>
            <w:hideMark/>
          </w:tcPr>
          <w:p w14:paraId="73F0775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6B1E809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0.020</w:t>
            </w:r>
          </w:p>
        </w:tc>
        <w:tc>
          <w:tcPr>
            <w:tcW w:w="566" w:type="dxa"/>
            <w:tcBorders>
              <w:top w:val="double" w:sz="4" w:space="0" w:color="auto"/>
              <w:left w:val="single" w:sz="4" w:space="0" w:color="auto"/>
              <w:bottom w:val="single" w:sz="4" w:space="0" w:color="auto"/>
              <w:right w:val="single" w:sz="4" w:space="0" w:color="auto"/>
            </w:tcBorders>
            <w:hideMark/>
          </w:tcPr>
          <w:p w14:paraId="0C373D9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3E4216D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1F9319E1"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31B5DB3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28A680E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0.072</w:t>
            </w:r>
          </w:p>
        </w:tc>
        <w:tc>
          <w:tcPr>
            <w:tcW w:w="800" w:type="dxa"/>
            <w:tcBorders>
              <w:top w:val="single" w:sz="4" w:space="0" w:color="auto"/>
              <w:left w:val="single" w:sz="4" w:space="0" w:color="auto"/>
              <w:bottom w:val="single" w:sz="4" w:space="0" w:color="auto"/>
              <w:right w:val="single" w:sz="4" w:space="0" w:color="auto"/>
            </w:tcBorders>
            <w:hideMark/>
          </w:tcPr>
          <w:p w14:paraId="16AAF34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3744E0B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86C823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5CDA19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0.270</w:t>
            </w:r>
          </w:p>
        </w:tc>
        <w:tc>
          <w:tcPr>
            <w:tcW w:w="800" w:type="dxa"/>
            <w:tcBorders>
              <w:top w:val="single" w:sz="4" w:space="0" w:color="auto"/>
              <w:left w:val="single" w:sz="4" w:space="0" w:color="auto"/>
              <w:bottom w:val="single" w:sz="4" w:space="0" w:color="auto"/>
              <w:right w:val="single" w:sz="4" w:space="0" w:color="auto"/>
            </w:tcBorders>
            <w:hideMark/>
          </w:tcPr>
          <w:p w14:paraId="5CBC537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0.200</w:t>
            </w:r>
          </w:p>
        </w:tc>
        <w:tc>
          <w:tcPr>
            <w:tcW w:w="800" w:type="dxa"/>
            <w:tcBorders>
              <w:top w:val="single" w:sz="4" w:space="0" w:color="auto"/>
              <w:left w:val="single" w:sz="4" w:space="0" w:color="auto"/>
              <w:bottom w:val="single" w:sz="4" w:space="0" w:color="auto"/>
              <w:right w:val="single" w:sz="4" w:space="0" w:color="auto"/>
            </w:tcBorders>
            <w:hideMark/>
          </w:tcPr>
          <w:p w14:paraId="3FDA54D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35F4C14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0.020</w:t>
            </w:r>
          </w:p>
        </w:tc>
        <w:tc>
          <w:tcPr>
            <w:tcW w:w="566" w:type="dxa"/>
            <w:tcBorders>
              <w:top w:val="single" w:sz="4" w:space="0" w:color="auto"/>
              <w:left w:val="single" w:sz="4" w:space="0" w:color="auto"/>
              <w:bottom w:val="single" w:sz="4" w:space="0" w:color="auto"/>
              <w:right w:val="single" w:sz="4" w:space="0" w:color="auto"/>
            </w:tcBorders>
            <w:hideMark/>
          </w:tcPr>
          <w:p w14:paraId="09A8659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1C4F0C2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0.0015017</w:t>
            </w:r>
          </w:p>
        </w:tc>
      </w:tr>
    </w:tbl>
    <w:p w14:paraId="6954860E"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6AA7C59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- 0330 - Сера диоксид</w:t>
      </w:r>
    </w:p>
    <w:p w14:paraId="4153168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294D34E0"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2B94247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6D48BB6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1A496EA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0E25C9A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5AB65AE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20CAD33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2016E49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74A29992"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11F2470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169C70C0"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0A9E43F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0.000107</w:t>
            </w:r>
          </w:p>
        </w:tc>
      </w:tr>
      <w:tr w:rsidR="0055676C" w:rsidRPr="0055676C" w14:paraId="6AA2D914"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1CEA686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67B3324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609C638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0.000353</w:t>
            </w:r>
          </w:p>
        </w:tc>
      </w:tr>
      <w:tr w:rsidR="0055676C" w:rsidRPr="0055676C" w14:paraId="587E8C07"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046EC67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28C04974"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73CE9D8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0.000460</w:t>
            </w:r>
          </w:p>
        </w:tc>
      </w:tr>
    </w:tbl>
    <w:p w14:paraId="09CEBABE"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5ADEC877"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0.0026800 г/с. Месяц достижения: Январь.</w:t>
      </w:r>
    </w:p>
    <w:p w14:paraId="2FBD54F9"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0D71A2D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 xml:space="preserve">Для каждого типа техники в первой строке таблицы содержатся коэффициенты для расчета валовых, а </w:t>
      </w:r>
      <w:r w:rsidRPr="0055676C">
        <w:rPr>
          <w:rFonts w:ascii="Arial" w:hAnsi="Arial" w:cs="Arial"/>
          <w:bCs/>
          <w:i/>
          <w:iCs/>
          <w:sz w:val="18"/>
        </w:rPr>
        <w:lastRenderedPageBreak/>
        <w:t>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55676C" w:rsidRPr="0055676C" w14:paraId="4162283E"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5B809F1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800" w:type="dxa"/>
            <w:tcBorders>
              <w:top w:val="double" w:sz="4" w:space="0" w:color="auto"/>
              <w:left w:val="single" w:sz="4" w:space="0" w:color="auto"/>
              <w:bottom w:val="nil"/>
              <w:right w:val="single" w:sz="4" w:space="0" w:color="auto"/>
            </w:tcBorders>
            <w:hideMark/>
          </w:tcPr>
          <w:p w14:paraId="7063394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800" w:type="dxa"/>
            <w:tcBorders>
              <w:top w:val="double" w:sz="4" w:space="0" w:color="auto"/>
              <w:left w:val="single" w:sz="4" w:space="0" w:color="auto"/>
              <w:bottom w:val="nil"/>
              <w:right w:val="single" w:sz="4" w:space="0" w:color="auto"/>
            </w:tcBorders>
            <w:hideMark/>
          </w:tcPr>
          <w:p w14:paraId="2999141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800" w:type="dxa"/>
            <w:tcBorders>
              <w:top w:val="double" w:sz="4" w:space="0" w:color="auto"/>
              <w:left w:val="single" w:sz="4" w:space="0" w:color="auto"/>
              <w:bottom w:val="nil"/>
              <w:right w:val="single" w:sz="4" w:space="0" w:color="auto"/>
            </w:tcBorders>
            <w:hideMark/>
          </w:tcPr>
          <w:p w14:paraId="70A3775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800" w:type="dxa"/>
            <w:tcBorders>
              <w:top w:val="double" w:sz="4" w:space="0" w:color="auto"/>
              <w:left w:val="single" w:sz="4" w:space="0" w:color="auto"/>
              <w:bottom w:val="nil"/>
              <w:right w:val="single" w:sz="4" w:space="0" w:color="auto"/>
            </w:tcBorders>
            <w:hideMark/>
          </w:tcPr>
          <w:p w14:paraId="4A27048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800" w:type="dxa"/>
            <w:tcBorders>
              <w:top w:val="double" w:sz="4" w:space="0" w:color="auto"/>
              <w:left w:val="single" w:sz="4" w:space="0" w:color="auto"/>
              <w:bottom w:val="nil"/>
              <w:right w:val="single" w:sz="4" w:space="0" w:color="auto"/>
            </w:tcBorders>
            <w:hideMark/>
          </w:tcPr>
          <w:p w14:paraId="55E6601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800" w:type="dxa"/>
            <w:tcBorders>
              <w:top w:val="double" w:sz="4" w:space="0" w:color="auto"/>
              <w:left w:val="single" w:sz="4" w:space="0" w:color="auto"/>
              <w:bottom w:val="nil"/>
              <w:right w:val="single" w:sz="4" w:space="0" w:color="auto"/>
            </w:tcBorders>
            <w:hideMark/>
          </w:tcPr>
          <w:p w14:paraId="0200A45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800" w:type="dxa"/>
            <w:tcBorders>
              <w:top w:val="double" w:sz="4" w:space="0" w:color="auto"/>
              <w:left w:val="single" w:sz="4" w:space="0" w:color="auto"/>
              <w:bottom w:val="nil"/>
              <w:right w:val="single" w:sz="4" w:space="0" w:color="auto"/>
            </w:tcBorders>
            <w:hideMark/>
          </w:tcPr>
          <w:p w14:paraId="6DADD64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800" w:type="dxa"/>
            <w:tcBorders>
              <w:top w:val="double" w:sz="4" w:space="0" w:color="auto"/>
              <w:left w:val="single" w:sz="4" w:space="0" w:color="auto"/>
              <w:bottom w:val="nil"/>
              <w:right w:val="single" w:sz="4" w:space="0" w:color="auto"/>
            </w:tcBorders>
            <w:hideMark/>
          </w:tcPr>
          <w:p w14:paraId="41033E5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566" w:type="dxa"/>
            <w:tcBorders>
              <w:top w:val="double" w:sz="4" w:space="0" w:color="auto"/>
              <w:left w:val="single" w:sz="4" w:space="0" w:color="auto"/>
              <w:bottom w:val="nil"/>
              <w:right w:val="single" w:sz="4" w:space="0" w:color="auto"/>
            </w:tcBorders>
            <w:hideMark/>
          </w:tcPr>
          <w:p w14:paraId="347C400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1DB199B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568AF8E7"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6DAE9F8C" w14:textId="4E397CDD"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Pr>
                <w:rFonts w:ascii="Arial" w:hAnsi="Arial" w:cs="Arial"/>
                <w:sz w:val="18"/>
              </w:rPr>
              <w:t>ВАЗ 2121</w:t>
            </w:r>
            <w:r w:rsidR="0055676C" w:rsidRPr="0055676C">
              <w:rPr>
                <w:rFonts w:ascii="Arial" w:hAnsi="Arial" w:cs="Arial"/>
                <w:sz w:val="18"/>
              </w:rPr>
              <w:t xml:space="preserve"> (б)</w:t>
            </w:r>
          </w:p>
        </w:tc>
        <w:tc>
          <w:tcPr>
            <w:tcW w:w="800" w:type="dxa"/>
            <w:tcBorders>
              <w:top w:val="double" w:sz="4" w:space="0" w:color="auto"/>
              <w:left w:val="single" w:sz="4" w:space="0" w:color="auto"/>
              <w:bottom w:val="single" w:sz="4" w:space="0" w:color="auto"/>
              <w:right w:val="single" w:sz="4" w:space="0" w:color="auto"/>
            </w:tcBorders>
            <w:hideMark/>
          </w:tcPr>
          <w:p w14:paraId="5F2BB39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0.014</w:t>
            </w:r>
          </w:p>
        </w:tc>
        <w:tc>
          <w:tcPr>
            <w:tcW w:w="800" w:type="dxa"/>
            <w:tcBorders>
              <w:top w:val="double" w:sz="4" w:space="0" w:color="auto"/>
              <w:left w:val="single" w:sz="4" w:space="0" w:color="auto"/>
              <w:bottom w:val="single" w:sz="4" w:space="0" w:color="auto"/>
              <w:right w:val="single" w:sz="4" w:space="0" w:color="auto"/>
            </w:tcBorders>
            <w:hideMark/>
          </w:tcPr>
          <w:p w14:paraId="2A94CFA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double" w:sz="4" w:space="0" w:color="auto"/>
              <w:left w:val="single" w:sz="4" w:space="0" w:color="auto"/>
              <w:bottom w:val="single" w:sz="4" w:space="0" w:color="auto"/>
              <w:right w:val="single" w:sz="4" w:space="0" w:color="auto"/>
            </w:tcBorders>
            <w:hideMark/>
          </w:tcPr>
          <w:p w14:paraId="29EF8E9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663EFF6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19D9724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0.081</w:t>
            </w:r>
          </w:p>
        </w:tc>
        <w:tc>
          <w:tcPr>
            <w:tcW w:w="800" w:type="dxa"/>
            <w:tcBorders>
              <w:top w:val="double" w:sz="4" w:space="0" w:color="auto"/>
              <w:left w:val="single" w:sz="4" w:space="0" w:color="auto"/>
              <w:bottom w:val="single" w:sz="4" w:space="0" w:color="auto"/>
              <w:right w:val="single" w:sz="4" w:space="0" w:color="auto"/>
            </w:tcBorders>
            <w:hideMark/>
          </w:tcPr>
          <w:p w14:paraId="4602EA4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0.070</w:t>
            </w:r>
          </w:p>
        </w:tc>
        <w:tc>
          <w:tcPr>
            <w:tcW w:w="800" w:type="dxa"/>
            <w:tcBorders>
              <w:top w:val="double" w:sz="4" w:space="0" w:color="auto"/>
              <w:left w:val="single" w:sz="4" w:space="0" w:color="auto"/>
              <w:bottom w:val="single" w:sz="4" w:space="0" w:color="auto"/>
              <w:right w:val="single" w:sz="4" w:space="0" w:color="auto"/>
            </w:tcBorders>
            <w:hideMark/>
          </w:tcPr>
          <w:p w14:paraId="78E2C51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double" w:sz="4" w:space="0" w:color="auto"/>
              <w:left w:val="single" w:sz="4" w:space="0" w:color="auto"/>
              <w:bottom w:val="single" w:sz="4" w:space="0" w:color="auto"/>
              <w:right w:val="single" w:sz="4" w:space="0" w:color="auto"/>
            </w:tcBorders>
            <w:hideMark/>
          </w:tcPr>
          <w:p w14:paraId="2EAFE3A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0.012</w:t>
            </w:r>
          </w:p>
        </w:tc>
        <w:tc>
          <w:tcPr>
            <w:tcW w:w="566" w:type="dxa"/>
            <w:tcBorders>
              <w:top w:val="double" w:sz="4" w:space="0" w:color="auto"/>
              <w:left w:val="single" w:sz="4" w:space="0" w:color="auto"/>
              <w:bottom w:val="single" w:sz="4" w:space="0" w:color="auto"/>
              <w:right w:val="single" w:sz="4" w:space="0" w:color="auto"/>
            </w:tcBorders>
            <w:hideMark/>
          </w:tcPr>
          <w:p w14:paraId="2CBCCDC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622F959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2A48B853"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2C7BAC7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1F93C59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0.014</w:t>
            </w:r>
          </w:p>
        </w:tc>
        <w:tc>
          <w:tcPr>
            <w:tcW w:w="800" w:type="dxa"/>
            <w:tcBorders>
              <w:top w:val="single" w:sz="4" w:space="0" w:color="auto"/>
              <w:left w:val="single" w:sz="4" w:space="0" w:color="auto"/>
              <w:bottom w:val="single" w:sz="4" w:space="0" w:color="auto"/>
              <w:right w:val="single" w:sz="4" w:space="0" w:color="auto"/>
            </w:tcBorders>
            <w:hideMark/>
          </w:tcPr>
          <w:p w14:paraId="0311125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800" w:type="dxa"/>
            <w:tcBorders>
              <w:top w:val="single" w:sz="4" w:space="0" w:color="auto"/>
              <w:left w:val="single" w:sz="4" w:space="0" w:color="auto"/>
              <w:bottom w:val="single" w:sz="4" w:space="0" w:color="auto"/>
              <w:right w:val="single" w:sz="4" w:space="0" w:color="auto"/>
            </w:tcBorders>
            <w:hideMark/>
          </w:tcPr>
          <w:p w14:paraId="40F8980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BEDF06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22CB3C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0.081</w:t>
            </w:r>
          </w:p>
        </w:tc>
        <w:tc>
          <w:tcPr>
            <w:tcW w:w="800" w:type="dxa"/>
            <w:tcBorders>
              <w:top w:val="single" w:sz="4" w:space="0" w:color="auto"/>
              <w:left w:val="single" w:sz="4" w:space="0" w:color="auto"/>
              <w:bottom w:val="single" w:sz="4" w:space="0" w:color="auto"/>
              <w:right w:val="single" w:sz="4" w:space="0" w:color="auto"/>
            </w:tcBorders>
            <w:hideMark/>
          </w:tcPr>
          <w:p w14:paraId="57F9A5A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0.070</w:t>
            </w:r>
          </w:p>
        </w:tc>
        <w:tc>
          <w:tcPr>
            <w:tcW w:w="800" w:type="dxa"/>
            <w:tcBorders>
              <w:top w:val="single" w:sz="4" w:space="0" w:color="auto"/>
              <w:left w:val="single" w:sz="4" w:space="0" w:color="auto"/>
              <w:bottom w:val="single" w:sz="4" w:space="0" w:color="auto"/>
              <w:right w:val="single" w:sz="4" w:space="0" w:color="auto"/>
            </w:tcBorders>
            <w:hideMark/>
          </w:tcPr>
          <w:p w14:paraId="1F54884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08FDD84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0.012</w:t>
            </w:r>
          </w:p>
        </w:tc>
        <w:tc>
          <w:tcPr>
            <w:tcW w:w="566" w:type="dxa"/>
            <w:tcBorders>
              <w:top w:val="single" w:sz="4" w:space="0" w:color="auto"/>
              <w:left w:val="single" w:sz="4" w:space="0" w:color="auto"/>
              <w:bottom w:val="single" w:sz="4" w:space="0" w:color="auto"/>
              <w:right w:val="single" w:sz="4" w:space="0" w:color="auto"/>
            </w:tcBorders>
            <w:hideMark/>
          </w:tcPr>
          <w:p w14:paraId="0D5DE6C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666ACD0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0.0003955</w:t>
            </w:r>
          </w:p>
        </w:tc>
      </w:tr>
      <w:tr w:rsidR="0055676C" w:rsidRPr="0055676C" w14:paraId="0D789615"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hideMark/>
          </w:tcPr>
          <w:p w14:paraId="42D40AC4" w14:textId="25A7FEAA"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Pr>
                <w:rFonts w:ascii="Arial" w:hAnsi="Arial" w:cs="Arial"/>
                <w:sz w:val="18"/>
              </w:rPr>
              <w:t>Беларус</w:t>
            </w:r>
            <w:proofErr w:type="spellEnd"/>
            <w:r>
              <w:rPr>
                <w:rFonts w:ascii="Arial" w:hAnsi="Arial" w:cs="Arial"/>
                <w:sz w:val="18"/>
              </w:rPr>
              <w:t xml:space="preserve"> 82.1</w:t>
            </w:r>
            <w:r w:rsidRPr="0055676C">
              <w:rPr>
                <w:rFonts w:ascii="Arial" w:hAnsi="Arial" w:cs="Arial"/>
                <w:sz w:val="18"/>
              </w:rPr>
              <w:t xml:space="preserve"> </w:t>
            </w:r>
            <w:r w:rsidR="0055676C" w:rsidRPr="0055676C">
              <w:rPr>
                <w:rFonts w:ascii="Arial" w:hAnsi="Arial" w:cs="Arial"/>
                <w:sz w:val="18"/>
              </w:rPr>
              <w:t>(д)</w:t>
            </w:r>
          </w:p>
        </w:tc>
        <w:tc>
          <w:tcPr>
            <w:tcW w:w="800" w:type="dxa"/>
            <w:tcBorders>
              <w:top w:val="single" w:sz="4" w:space="0" w:color="auto"/>
              <w:left w:val="single" w:sz="4" w:space="0" w:color="auto"/>
              <w:bottom w:val="single" w:sz="4" w:space="0" w:color="auto"/>
              <w:right w:val="single" w:sz="4" w:space="0" w:color="auto"/>
            </w:tcBorders>
            <w:hideMark/>
          </w:tcPr>
          <w:p w14:paraId="5BADC70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0.077</w:t>
            </w:r>
          </w:p>
        </w:tc>
        <w:tc>
          <w:tcPr>
            <w:tcW w:w="800" w:type="dxa"/>
            <w:tcBorders>
              <w:top w:val="single" w:sz="4" w:space="0" w:color="auto"/>
              <w:left w:val="single" w:sz="4" w:space="0" w:color="auto"/>
              <w:bottom w:val="single" w:sz="4" w:space="0" w:color="auto"/>
              <w:right w:val="single" w:sz="4" w:space="0" w:color="auto"/>
            </w:tcBorders>
            <w:hideMark/>
          </w:tcPr>
          <w:p w14:paraId="34B9893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4CD136B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112C74A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7184F02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0.441</w:t>
            </w:r>
          </w:p>
        </w:tc>
        <w:tc>
          <w:tcPr>
            <w:tcW w:w="800" w:type="dxa"/>
            <w:tcBorders>
              <w:top w:val="single" w:sz="4" w:space="0" w:color="auto"/>
              <w:left w:val="single" w:sz="4" w:space="0" w:color="auto"/>
              <w:bottom w:val="single" w:sz="4" w:space="0" w:color="auto"/>
              <w:right w:val="single" w:sz="4" w:space="0" w:color="auto"/>
            </w:tcBorders>
            <w:hideMark/>
          </w:tcPr>
          <w:p w14:paraId="13FE0A2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0.390</w:t>
            </w:r>
          </w:p>
        </w:tc>
        <w:tc>
          <w:tcPr>
            <w:tcW w:w="800" w:type="dxa"/>
            <w:tcBorders>
              <w:top w:val="single" w:sz="4" w:space="0" w:color="auto"/>
              <w:left w:val="single" w:sz="4" w:space="0" w:color="auto"/>
              <w:bottom w:val="single" w:sz="4" w:space="0" w:color="auto"/>
              <w:right w:val="single" w:sz="4" w:space="0" w:color="auto"/>
            </w:tcBorders>
            <w:hideMark/>
          </w:tcPr>
          <w:p w14:paraId="13D8F32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04F50FB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0.072</w:t>
            </w:r>
          </w:p>
        </w:tc>
        <w:tc>
          <w:tcPr>
            <w:tcW w:w="566" w:type="dxa"/>
            <w:tcBorders>
              <w:top w:val="single" w:sz="4" w:space="0" w:color="auto"/>
              <w:left w:val="single" w:sz="4" w:space="0" w:color="auto"/>
              <w:bottom w:val="single" w:sz="4" w:space="0" w:color="auto"/>
              <w:right w:val="single" w:sz="4" w:space="0" w:color="auto"/>
            </w:tcBorders>
            <w:hideMark/>
          </w:tcPr>
          <w:p w14:paraId="48688C3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tcPr>
          <w:p w14:paraId="6DD7DE5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1CA241CF"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6622503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800" w:type="dxa"/>
            <w:tcBorders>
              <w:top w:val="single" w:sz="4" w:space="0" w:color="auto"/>
              <w:left w:val="single" w:sz="4" w:space="0" w:color="auto"/>
              <w:bottom w:val="single" w:sz="4" w:space="0" w:color="auto"/>
              <w:right w:val="single" w:sz="4" w:space="0" w:color="auto"/>
            </w:tcBorders>
            <w:hideMark/>
          </w:tcPr>
          <w:p w14:paraId="4D6C046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0.077</w:t>
            </w:r>
          </w:p>
        </w:tc>
        <w:tc>
          <w:tcPr>
            <w:tcW w:w="800" w:type="dxa"/>
            <w:tcBorders>
              <w:top w:val="single" w:sz="4" w:space="0" w:color="auto"/>
              <w:left w:val="single" w:sz="4" w:space="0" w:color="auto"/>
              <w:bottom w:val="single" w:sz="4" w:space="0" w:color="auto"/>
              <w:right w:val="single" w:sz="4" w:space="0" w:color="auto"/>
            </w:tcBorders>
            <w:hideMark/>
          </w:tcPr>
          <w:p w14:paraId="43F0D22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800" w:type="dxa"/>
            <w:tcBorders>
              <w:top w:val="single" w:sz="4" w:space="0" w:color="auto"/>
              <w:left w:val="single" w:sz="4" w:space="0" w:color="auto"/>
              <w:bottom w:val="single" w:sz="4" w:space="0" w:color="auto"/>
              <w:right w:val="single" w:sz="4" w:space="0" w:color="auto"/>
            </w:tcBorders>
            <w:hideMark/>
          </w:tcPr>
          <w:p w14:paraId="08BA347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A7BE2C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2DB8619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0.441</w:t>
            </w:r>
          </w:p>
        </w:tc>
        <w:tc>
          <w:tcPr>
            <w:tcW w:w="800" w:type="dxa"/>
            <w:tcBorders>
              <w:top w:val="single" w:sz="4" w:space="0" w:color="auto"/>
              <w:left w:val="single" w:sz="4" w:space="0" w:color="auto"/>
              <w:bottom w:val="single" w:sz="4" w:space="0" w:color="auto"/>
              <w:right w:val="single" w:sz="4" w:space="0" w:color="auto"/>
            </w:tcBorders>
            <w:hideMark/>
          </w:tcPr>
          <w:p w14:paraId="15856BA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0.390</w:t>
            </w:r>
          </w:p>
        </w:tc>
        <w:tc>
          <w:tcPr>
            <w:tcW w:w="800" w:type="dxa"/>
            <w:tcBorders>
              <w:top w:val="single" w:sz="4" w:space="0" w:color="auto"/>
              <w:left w:val="single" w:sz="4" w:space="0" w:color="auto"/>
              <w:bottom w:val="single" w:sz="4" w:space="0" w:color="auto"/>
              <w:right w:val="single" w:sz="4" w:space="0" w:color="auto"/>
            </w:tcBorders>
            <w:hideMark/>
          </w:tcPr>
          <w:p w14:paraId="3A8082B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800" w:type="dxa"/>
            <w:tcBorders>
              <w:top w:val="single" w:sz="4" w:space="0" w:color="auto"/>
              <w:left w:val="single" w:sz="4" w:space="0" w:color="auto"/>
              <w:bottom w:val="single" w:sz="4" w:space="0" w:color="auto"/>
              <w:right w:val="single" w:sz="4" w:space="0" w:color="auto"/>
            </w:tcBorders>
            <w:hideMark/>
          </w:tcPr>
          <w:p w14:paraId="6F22BF0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0.072</w:t>
            </w:r>
          </w:p>
        </w:tc>
        <w:tc>
          <w:tcPr>
            <w:tcW w:w="566" w:type="dxa"/>
            <w:tcBorders>
              <w:top w:val="single" w:sz="4" w:space="0" w:color="auto"/>
              <w:left w:val="single" w:sz="4" w:space="0" w:color="auto"/>
              <w:bottom w:val="single" w:sz="4" w:space="0" w:color="auto"/>
              <w:right w:val="single" w:sz="4" w:space="0" w:color="auto"/>
            </w:tcBorders>
            <w:hideMark/>
          </w:tcPr>
          <w:p w14:paraId="2306692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47FBA97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0.0022845</w:t>
            </w:r>
          </w:p>
        </w:tc>
      </w:tr>
    </w:tbl>
    <w:p w14:paraId="17C35F6B"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3D304EB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Трансформация оксидов азота</w:t>
      </w:r>
    </w:p>
    <w:p w14:paraId="0148507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- 0301 - Азота диоксид (Двуокись азота; пероксид азота)</w:t>
      </w:r>
    </w:p>
    <w:p w14:paraId="4E44CA5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Коэффициент трансформации - 0.8</w:t>
      </w:r>
    </w:p>
    <w:p w14:paraId="401339E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p w14:paraId="3CA1577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59754358"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14A5567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25F1B0E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441B3EF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644B6F6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3CFDD54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70EBDF3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23DFBD7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7FD12D0A"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02A5662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1E4BCDB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5D1EC0A4"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0.000559</w:t>
            </w:r>
          </w:p>
        </w:tc>
      </w:tr>
      <w:tr w:rsidR="0055676C" w:rsidRPr="0055676C" w14:paraId="5B62A519"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16B9D43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720E2381"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2375058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0.001793</w:t>
            </w:r>
          </w:p>
        </w:tc>
      </w:tr>
      <w:tr w:rsidR="0055676C" w:rsidRPr="0055676C" w14:paraId="0F64BFC2"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726496B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17F77E4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0CB4CE8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0.002352</w:t>
            </w:r>
          </w:p>
        </w:tc>
      </w:tr>
    </w:tbl>
    <w:p w14:paraId="271D225C"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23BBF5B2"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0.0133533 г/с. Месяц достижения: Январь.</w:t>
      </w:r>
    </w:p>
    <w:p w14:paraId="7CCD7212"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709E168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 xml:space="preserve">Выбрасываемое вещество - 0304 - Азот (II) оксид (Азот </w:t>
      </w:r>
      <w:proofErr w:type="spellStart"/>
      <w:r w:rsidRPr="0055676C">
        <w:rPr>
          <w:rFonts w:ascii="Arial" w:hAnsi="Arial" w:cs="Arial"/>
          <w:bCs/>
          <w:sz w:val="20"/>
          <w:szCs w:val="24"/>
        </w:rPr>
        <w:t>монооксид</w:t>
      </w:r>
      <w:proofErr w:type="spellEnd"/>
      <w:r w:rsidRPr="0055676C">
        <w:rPr>
          <w:rFonts w:ascii="Arial" w:hAnsi="Arial" w:cs="Arial"/>
          <w:bCs/>
          <w:sz w:val="20"/>
          <w:szCs w:val="24"/>
        </w:rPr>
        <w:t>)</w:t>
      </w:r>
    </w:p>
    <w:p w14:paraId="7BD2E16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Коэффициент трансформации - 0.13</w:t>
      </w:r>
    </w:p>
    <w:p w14:paraId="641F0F3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335C25FA"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16971A6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3DDDADF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7C6721C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1B87118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27B934A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0725A9C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4AEE4F1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19CCA19E"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7129C9C0"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6B2DB41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53630BE8"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0.000091</w:t>
            </w:r>
          </w:p>
        </w:tc>
      </w:tr>
      <w:tr w:rsidR="0055676C" w:rsidRPr="0055676C" w14:paraId="2CAA8826"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5A60F82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551D9EA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6C5C515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0.000291</w:t>
            </w:r>
          </w:p>
        </w:tc>
      </w:tr>
      <w:tr w:rsidR="0055676C" w:rsidRPr="0055676C" w14:paraId="6624E8FE"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2535DD2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1E72796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28A8933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0.000382</w:t>
            </w:r>
          </w:p>
        </w:tc>
      </w:tr>
    </w:tbl>
    <w:p w14:paraId="310B38B5"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168B48D4"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0.0021699 г/с. Месяц достижения: Январь.</w:t>
      </w:r>
    </w:p>
    <w:p w14:paraId="7875B505"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56AE700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Распределение углеводородов</w:t>
      </w:r>
    </w:p>
    <w:p w14:paraId="7D0BEBD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- 2704 - Бензин (нефтяной, малосернистый) (в пересчете на углерод)</w:t>
      </w:r>
    </w:p>
    <w:p w14:paraId="4D63A59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031FA8A0"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02D58AD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Период</w:t>
            </w:r>
          </w:p>
          <w:p w14:paraId="553B6DC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63EE92A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527D061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215F1F4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5940DEB5"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28ACAAC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02A6BE16"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7094B4E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13EDC7C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241632C7"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0.000415</w:t>
            </w:r>
          </w:p>
        </w:tc>
      </w:tr>
      <w:tr w:rsidR="0055676C" w:rsidRPr="0055676C" w14:paraId="23B5394F"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51D6F18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3DFD00A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2E0F802E"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0.001521</w:t>
            </w:r>
          </w:p>
        </w:tc>
      </w:tr>
      <w:tr w:rsidR="0055676C" w:rsidRPr="0055676C" w14:paraId="339F16EE"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7A6441F2"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7342CE3B"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64EEAE3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0.001936</w:t>
            </w:r>
          </w:p>
        </w:tc>
      </w:tr>
    </w:tbl>
    <w:p w14:paraId="793F67D9"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107FE34D"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0.0127083 г/с. Месяц достижения: Январь.</w:t>
      </w:r>
    </w:p>
    <w:p w14:paraId="153FB101"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4776376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p w14:paraId="1D381B3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p>
    <w:tbl>
      <w:tblPr>
        <w:tblW w:w="0" w:type="auto"/>
        <w:jc w:val="center"/>
        <w:tblLayout w:type="fixed"/>
        <w:tblCellMar>
          <w:left w:w="0" w:type="dxa"/>
          <w:right w:w="0" w:type="dxa"/>
        </w:tblCellMar>
        <w:tblLook w:val="04A0" w:firstRow="1" w:lastRow="0" w:firstColumn="1" w:lastColumn="0" w:noHBand="0" w:noVBand="1"/>
      </w:tblPr>
      <w:tblGrid>
        <w:gridCol w:w="1303"/>
        <w:gridCol w:w="711"/>
        <w:gridCol w:w="711"/>
        <w:gridCol w:w="711"/>
        <w:gridCol w:w="711"/>
        <w:gridCol w:w="711"/>
        <w:gridCol w:w="711"/>
        <w:gridCol w:w="711"/>
        <w:gridCol w:w="711"/>
        <w:gridCol w:w="711"/>
        <w:gridCol w:w="566"/>
        <w:gridCol w:w="1417"/>
      </w:tblGrid>
      <w:tr w:rsidR="0055676C" w:rsidRPr="0055676C" w14:paraId="6F07D18B"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0C78308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711" w:type="dxa"/>
            <w:tcBorders>
              <w:top w:val="double" w:sz="4" w:space="0" w:color="auto"/>
              <w:left w:val="single" w:sz="4" w:space="0" w:color="auto"/>
              <w:bottom w:val="nil"/>
              <w:right w:val="single" w:sz="4" w:space="0" w:color="auto"/>
            </w:tcBorders>
            <w:hideMark/>
          </w:tcPr>
          <w:p w14:paraId="79EA329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711" w:type="dxa"/>
            <w:tcBorders>
              <w:top w:val="double" w:sz="4" w:space="0" w:color="auto"/>
              <w:left w:val="single" w:sz="4" w:space="0" w:color="auto"/>
              <w:bottom w:val="nil"/>
              <w:right w:val="single" w:sz="4" w:space="0" w:color="auto"/>
            </w:tcBorders>
            <w:hideMark/>
          </w:tcPr>
          <w:p w14:paraId="28A471C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711" w:type="dxa"/>
            <w:tcBorders>
              <w:top w:val="double" w:sz="4" w:space="0" w:color="auto"/>
              <w:left w:val="single" w:sz="4" w:space="0" w:color="auto"/>
              <w:bottom w:val="nil"/>
              <w:right w:val="single" w:sz="4" w:space="0" w:color="auto"/>
            </w:tcBorders>
            <w:hideMark/>
          </w:tcPr>
          <w:p w14:paraId="47AD905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711" w:type="dxa"/>
            <w:tcBorders>
              <w:top w:val="double" w:sz="4" w:space="0" w:color="auto"/>
              <w:left w:val="single" w:sz="4" w:space="0" w:color="auto"/>
              <w:bottom w:val="nil"/>
              <w:right w:val="single" w:sz="4" w:space="0" w:color="auto"/>
            </w:tcBorders>
            <w:hideMark/>
          </w:tcPr>
          <w:p w14:paraId="6888656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711" w:type="dxa"/>
            <w:tcBorders>
              <w:top w:val="double" w:sz="4" w:space="0" w:color="auto"/>
              <w:left w:val="single" w:sz="4" w:space="0" w:color="auto"/>
              <w:bottom w:val="nil"/>
              <w:right w:val="single" w:sz="4" w:space="0" w:color="auto"/>
            </w:tcBorders>
            <w:hideMark/>
          </w:tcPr>
          <w:p w14:paraId="53A5FE0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711" w:type="dxa"/>
            <w:tcBorders>
              <w:top w:val="double" w:sz="4" w:space="0" w:color="auto"/>
              <w:left w:val="single" w:sz="4" w:space="0" w:color="auto"/>
              <w:bottom w:val="nil"/>
              <w:right w:val="single" w:sz="4" w:space="0" w:color="auto"/>
            </w:tcBorders>
            <w:hideMark/>
          </w:tcPr>
          <w:p w14:paraId="220FFAF6"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711" w:type="dxa"/>
            <w:tcBorders>
              <w:top w:val="double" w:sz="4" w:space="0" w:color="auto"/>
              <w:left w:val="single" w:sz="4" w:space="0" w:color="auto"/>
              <w:bottom w:val="nil"/>
              <w:right w:val="single" w:sz="4" w:space="0" w:color="auto"/>
            </w:tcBorders>
            <w:hideMark/>
          </w:tcPr>
          <w:p w14:paraId="5A1B78B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711" w:type="dxa"/>
            <w:tcBorders>
              <w:top w:val="double" w:sz="4" w:space="0" w:color="auto"/>
              <w:left w:val="single" w:sz="4" w:space="0" w:color="auto"/>
              <w:bottom w:val="nil"/>
              <w:right w:val="single" w:sz="4" w:space="0" w:color="auto"/>
            </w:tcBorders>
            <w:hideMark/>
          </w:tcPr>
          <w:p w14:paraId="6AF32460"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711" w:type="dxa"/>
            <w:tcBorders>
              <w:top w:val="double" w:sz="4" w:space="0" w:color="auto"/>
              <w:left w:val="single" w:sz="4" w:space="0" w:color="auto"/>
              <w:bottom w:val="nil"/>
              <w:right w:val="single" w:sz="4" w:space="0" w:color="auto"/>
            </w:tcBorders>
            <w:hideMark/>
          </w:tcPr>
          <w:p w14:paraId="0CC7688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w:t>
            </w:r>
          </w:p>
        </w:tc>
        <w:tc>
          <w:tcPr>
            <w:tcW w:w="566" w:type="dxa"/>
            <w:tcBorders>
              <w:top w:val="double" w:sz="4" w:space="0" w:color="auto"/>
              <w:left w:val="single" w:sz="4" w:space="0" w:color="auto"/>
              <w:bottom w:val="nil"/>
              <w:right w:val="single" w:sz="4" w:space="0" w:color="auto"/>
            </w:tcBorders>
            <w:hideMark/>
          </w:tcPr>
          <w:p w14:paraId="5902651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4BED70A9"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6187197C"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19FEACA5" w14:textId="64EB6C96"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Pr>
                <w:rFonts w:ascii="Arial" w:hAnsi="Arial" w:cs="Arial"/>
                <w:sz w:val="18"/>
              </w:rPr>
              <w:t>ВАЗ 2121</w:t>
            </w:r>
            <w:r w:rsidR="0055676C" w:rsidRPr="0055676C">
              <w:rPr>
                <w:rFonts w:ascii="Arial" w:hAnsi="Arial" w:cs="Arial"/>
                <w:sz w:val="18"/>
              </w:rPr>
              <w:t xml:space="preserve"> (б)</w:t>
            </w:r>
          </w:p>
        </w:tc>
        <w:tc>
          <w:tcPr>
            <w:tcW w:w="711" w:type="dxa"/>
            <w:tcBorders>
              <w:top w:val="double" w:sz="4" w:space="0" w:color="auto"/>
              <w:left w:val="single" w:sz="4" w:space="0" w:color="auto"/>
              <w:bottom w:val="single" w:sz="4" w:space="0" w:color="auto"/>
              <w:right w:val="single" w:sz="4" w:space="0" w:color="auto"/>
            </w:tcBorders>
            <w:hideMark/>
          </w:tcPr>
          <w:p w14:paraId="5A32063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0.900</w:t>
            </w:r>
          </w:p>
        </w:tc>
        <w:tc>
          <w:tcPr>
            <w:tcW w:w="711" w:type="dxa"/>
            <w:tcBorders>
              <w:top w:val="double" w:sz="4" w:space="0" w:color="auto"/>
              <w:left w:val="single" w:sz="4" w:space="0" w:color="auto"/>
              <w:bottom w:val="single" w:sz="4" w:space="0" w:color="auto"/>
              <w:right w:val="single" w:sz="4" w:space="0" w:color="auto"/>
            </w:tcBorders>
            <w:hideMark/>
          </w:tcPr>
          <w:p w14:paraId="4C244DE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711" w:type="dxa"/>
            <w:tcBorders>
              <w:top w:val="double" w:sz="4" w:space="0" w:color="auto"/>
              <w:left w:val="single" w:sz="4" w:space="0" w:color="auto"/>
              <w:bottom w:val="single" w:sz="4" w:space="0" w:color="auto"/>
              <w:right w:val="single" w:sz="4" w:space="0" w:color="auto"/>
            </w:tcBorders>
            <w:hideMark/>
          </w:tcPr>
          <w:p w14:paraId="27CCA6E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712BB08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3420F9C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2.250</w:t>
            </w:r>
          </w:p>
        </w:tc>
        <w:tc>
          <w:tcPr>
            <w:tcW w:w="711" w:type="dxa"/>
            <w:tcBorders>
              <w:top w:val="double" w:sz="4" w:space="0" w:color="auto"/>
              <w:left w:val="single" w:sz="4" w:space="0" w:color="auto"/>
              <w:bottom w:val="single" w:sz="4" w:space="0" w:color="auto"/>
              <w:right w:val="single" w:sz="4" w:space="0" w:color="auto"/>
            </w:tcBorders>
            <w:hideMark/>
          </w:tcPr>
          <w:p w14:paraId="7019FD3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w:t>
            </w:r>
          </w:p>
        </w:tc>
        <w:tc>
          <w:tcPr>
            <w:tcW w:w="711" w:type="dxa"/>
            <w:tcBorders>
              <w:top w:val="double" w:sz="4" w:space="0" w:color="auto"/>
              <w:left w:val="single" w:sz="4" w:space="0" w:color="auto"/>
              <w:bottom w:val="single" w:sz="4" w:space="0" w:color="auto"/>
              <w:right w:val="single" w:sz="4" w:space="0" w:color="auto"/>
            </w:tcBorders>
            <w:hideMark/>
          </w:tcPr>
          <w:p w14:paraId="3013DEE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055A24B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711" w:type="dxa"/>
            <w:tcBorders>
              <w:top w:val="double" w:sz="4" w:space="0" w:color="auto"/>
              <w:left w:val="single" w:sz="4" w:space="0" w:color="auto"/>
              <w:bottom w:val="single" w:sz="4" w:space="0" w:color="auto"/>
              <w:right w:val="single" w:sz="4" w:space="0" w:color="auto"/>
            </w:tcBorders>
            <w:hideMark/>
          </w:tcPr>
          <w:p w14:paraId="6E3E9B0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100.0</w:t>
            </w:r>
          </w:p>
        </w:tc>
        <w:tc>
          <w:tcPr>
            <w:tcW w:w="566" w:type="dxa"/>
            <w:tcBorders>
              <w:top w:val="double" w:sz="4" w:space="0" w:color="auto"/>
              <w:left w:val="single" w:sz="4" w:space="0" w:color="auto"/>
              <w:bottom w:val="single" w:sz="4" w:space="0" w:color="auto"/>
              <w:right w:val="single" w:sz="4" w:space="0" w:color="auto"/>
            </w:tcBorders>
            <w:hideMark/>
          </w:tcPr>
          <w:p w14:paraId="72CE37A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6C38FE77"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11D37D0C"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16E9867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711" w:type="dxa"/>
            <w:tcBorders>
              <w:top w:val="single" w:sz="4" w:space="0" w:color="auto"/>
              <w:left w:val="single" w:sz="4" w:space="0" w:color="auto"/>
              <w:bottom w:val="single" w:sz="4" w:space="0" w:color="auto"/>
              <w:right w:val="single" w:sz="4" w:space="0" w:color="auto"/>
            </w:tcBorders>
            <w:hideMark/>
          </w:tcPr>
          <w:p w14:paraId="17D728B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0.900</w:t>
            </w:r>
          </w:p>
        </w:tc>
        <w:tc>
          <w:tcPr>
            <w:tcW w:w="711" w:type="dxa"/>
            <w:tcBorders>
              <w:top w:val="single" w:sz="4" w:space="0" w:color="auto"/>
              <w:left w:val="single" w:sz="4" w:space="0" w:color="auto"/>
              <w:bottom w:val="single" w:sz="4" w:space="0" w:color="auto"/>
              <w:right w:val="single" w:sz="4" w:space="0" w:color="auto"/>
            </w:tcBorders>
            <w:hideMark/>
          </w:tcPr>
          <w:p w14:paraId="3442C16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4.0</w:t>
            </w:r>
          </w:p>
        </w:tc>
        <w:tc>
          <w:tcPr>
            <w:tcW w:w="711" w:type="dxa"/>
            <w:tcBorders>
              <w:top w:val="single" w:sz="4" w:space="0" w:color="auto"/>
              <w:left w:val="single" w:sz="4" w:space="0" w:color="auto"/>
              <w:bottom w:val="single" w:sz="4" w:space="0" w:color="auto"/>
              <w:right w:val="single" w:sz="4" w:space="0" w:color="auto"/>
            </w:tcBorders>
            <w:hideMark/>
          </w:tcPr>
          <w:p w14:paraId="0001CDE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6045EA9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7544A4F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2.250</w:t>
            </w:r>
          </w:p>
        </w:tc>
        <w:tc>
          <w:tcPr>
            <w:tcW w:w="711" w:type="dxa"/>
            <w:tcBorders>
              <w:top w:val="single" w:sz="4" w:space="0" w:color="auto"/>
              <w:left w:val="single" w:sz="4" w:space="0" w:color="auto"/>
              <w:bottom w:val="single" w:sz="4" w:space="0" w:color="auto"/>
              <w:right w:val="single" w:sz="4" w:space="0" w:color="auto"/>
            </w:tcBorders>
            <w:hideMark/>
          </w:tcPr>
          <w:p w14:paraId="6579EC8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1.700</w:t>
            </w:r>
          </w:p>
        </w:tc>
        <w:tc>
          <w:tcPr>
            <w:tcW w:w="711" w:type="dxa"/>
            <w:tcBorders>
              <w:top w:val="single" w:sz="4" w:space="0" w:color="auto"/>
              <w:left w:val="single" w:sz="4" w:space="0" w:color="auto"/>
              <w:bottom w:val="single" w:sz="4" w:space="0" w:color="auto"/>
              <w:right w:val="single" w:sz="4" w:space="0" w:color="auto"/>
            </w:tcBorders>
            <w:hideMark/>
          </w:tcPr>
          <w:p w14:paraId="1173CB7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2252491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0.400</w:t>
            </w:r>
          </w:p>
        </w:tc>
        <w:tc>
          <w:tcPr>
            <w:tcW w:w="711" w:type="dxa"/>
            <w:tcBorders>
              <w:top w:val="single" w:sz="4" w:space="0" w:color="auto"/>
              <w:left w:val="single" w:sz="4" w:space="0" w:color="auto"/>
              <w:bottom w:val="single" w:sz="4" w:space="0" w:color="auto"/>
              <w:right w:val="single" w:sz="4" w:space="0" w:color="auto"/>
            </w:tcBorders>
            <w:hideMark/>
          </w:tcPr>
          <w:p w14:paraId="49CAA03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100.0</w:t>
            </w:r>
          </w:p>
        </w:tc>
        <w:tc>
          <w:tcPr>
            <w:tcW w:w="566" w:type="dxa"/>
            <w:tcBorders>
              <w:top w:val="single" w:sz="4" w:space="0" w:color="auto"/>
              <w:left w:val="single" w:sz="4" w:space="0" w:color="auto"/>
              <w:bottom w:val="single" w:sz="4" w:space="0" w:color="auto"/>
              <w:right w:val="single" w:sz="4" w:space="0" w:color="auto"/>
            </w:tcBorders>
            <w:hideMark/>
          </w:tcPr>
          <w:p w14:paraId="7D70516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58F032A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0.0127083</w:t>
            </w:r>
          </w:p>
        </w:tc>
      </w:tr>
    </w:tbl>
    <w:p w14:paraId="7970E310"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20"/>
          <w:szCs w:val="24"/>
        </w:rPr>
      </w:pPr>
    </w:p>
    <w:p w14:paraId="7AC3D55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sz w:val="20"/>
          <w:szCs w:val="24"/>
        </w:rPr>
      </w:pPr>
      <w:r w:rsidRPr="0055676C">
        <w:rPr>
          <w:rFonts w:ascii="Arial" w:hAnsi="Arial" w:cs="Arial"/>
          <w:bCs/>
          <w:sz w:val="20"/>
          <w:szCs w:val="24"/>
        </w:rPr>
        <w:t>Выбрасываемое вещество - 2732 - Керосин (Керосин прямой перегонки; керосин дезодорированный)</w:t>
      </w:r>
    </w:p>
    <w:p w14:paraId="45DD816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sz w:val="20"/>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55676C" w:rsidRPr="0055676C" w14:paraId="31995A44" w14:textId="77777777" w:rsidTr="0055676C">
        <w:trPr>
          <w:jc w:val="center"/>
        </w:trPr>
        <w:tc>
          <w:tcPr>
            <w:tcW w:w="2267" w:type="dxa"/>
            <w:tcBorders>
              <w:top w:val="double" w:sz="4" w:space="0" w:color="auto"/>
              <w:left w:val="double" w:sz="4" w:space="0" w:color="auto"/>
              <w:bottom w:val="nil"/>
              <w:right w:val="single" w:sz="4" w:space="0" w:color="auto"/>
            </w:tcBorders>
            <w:hideMark/>
          </w:tcPr>
          <w:p w14:paraId="5DB9B81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lastRenderedPageBreak/>
              <w:t>Период</w:t>
            </w:r>
          </w:p>
          <w:p w14:paraId="38D901C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года</w:t>
            </w:r>
          </w:p>
        </w:tc>
        <w:tc>
          <w:tcPr>
            <w:tcW w:w="5102" w:type="dxa"/>
            <w:tcBorders>
              <w:top w:val="double" w:sz="4" w:space="0" w:color="auto"/>
              <w:left w:val="single" w:sz="4" w:space="0" w:color="auto"/>
              <w:bottom w:val="nil"/>
              <w:right w:val="single" w:sz="4" w:space="0" w:color="auto"/>
            </w:tcBorders>
            <w:hideMark/>
          </w:tcPr>
          <w:p w14:paraId="7825456B"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Марка автомобиля</w:t>
            </w:r>
          </w:p>
          <w:p w14:paraId="48E500D3"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или дорожной техники</w:t>
            </w:r>
          </w:p>
        </w:tc>
        <w:tc>
          <w:tcPr>
            <w:tcW w:w="2267" w:type="dxa"/>
            <w:tcBorders>
              <w:top w:val="double" w:sz="4" w:space="0" w:color="auto"/>
              <w:left w:val="single" w:sz="4" w:space="0" w:color="auto"/>
              <w:bottom w:val="nil"/>
              <w:right w:val="double" w:sz="4" w:space="0" w:color="auto"/>
            </w:tcBorders>
            <w:hideMark/>
          </w:tcPr>
          <w:p w14:paraId="145D684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Валовый выброс</w:t>
            </w:r>
          </w:p>
          <w:p w14:paraId="5E77676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(тонн/период)</w:t>
            </w:r>
          </w:p>
          <w:p w14:paraId="25C5D56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(тонн/год)</w:t>
            </w:r>
          </w:p>
        </w:tc>
      </w:tr>
      <w:tr w:rsidR="0055676C" w:rsidRPr="0055676C" w14:paraId="75900A59" w14:textId="77777777" w:rsidTr="0055676C">
        <w:trPr>
          <w:jc w:val="center"/>
        </w:trPr>
        <w:tc>
          <w:tcPr>
            <w:tcW w:w="2267" w:type="dxa"/>
            <w:tcBorders>
              <w:top w:val="double" w:sz="4" w:space="0" w:color="auto"/>
              <w:left w:val="double" w:sz="4" w:space="0" w:color="auto"/>
              <w:bottom w:val="single" w:sz="4" w:space="0" w:color="auto"/>
              <w:right w:val="single" w:sz="4" w:space="0" w:color="auto"/>
            </w:tcBorders>
            <w:hideMark/>
          </w:tcPr>
          <w:p w14:paraId="6328A7DC"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29BC95DD"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42CE0B30"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0.000183</w:t>
            </w:r>
          </w:p>
        </w:tc>
      </w:tr>
      <w:tr w:rsidR="0055676C" w:rsidRPr="0055676C" w14:paraId="18568513"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31E9F756"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77C27395"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79D9170F"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0.000683</w:t>
            </w:r>
          </w:p>
        </w:tc>
      </w:tr>
      <w:tr w:rsidR="0055676C" w:rsidRPr="0055676C" w14:paraId="35FBC80C" w14:textId="77777777" w:rsidTr="0055676C">
        <w:trPr>
          <w:jc w:val="center"/>
        </w:trPr>
        <w:tc>
          <w:tcPr>
            <w:tcW w:w="2267" w:type="dxa"/>
            <w:tcBorders>
              <w:top w:val="single" w:sz="4" w:space="0" w:color="auto"/>
              <w:left w:val="double" w:sz="4" w:space="0" w:color="auto"/>
              <w:bottom w:val="single" w:sz="4" w:space="0" w:color="auto"/>
              <w:right w:val="single" w:sz="4" w:space="0" w:color="auto"/>
            </w:tcBorders>
            <w:hideMark/>
          </w:tcPr>
          <w:p w14:paraId="4A3BEFA9"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r w:rsidRPr="0055676C">
              <w:rPr>
                <w:rFonts w:ascii="Arial" w:hAnsi="Arial" w:cs="Arial"/>
                <w:sz w:val="18"/>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7866045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rPr>
                <w:rFonts w:ascii="Arial" w:hAnsi="Arial" w:cs="Arial"/>
                <w:sz w:val="18"/>
              </w:rPr>
            </w:pPr>
          </w:p>
        </w:tc>
        <w:tc>
          <w:tcPr>
            <w:tcW w:w="2267" w:type="dxa"/>
            <w:tcBorders>
              <w:top w:val="single" w:sz="4" w:space="0" w:color="auto"/>
              <w:left w:val="single" w:sz="4" w:space="0" w:color="auto"/>
              <w:bottom w:val="single" w:sz="4" w:space="0" w:color="auto"/>
              <w:right w:val="double" w:sz="4" w:space="0" w:color="auto"/>
            </w:tcBorders>
            <w:hideMark/>
          </w:tcPr>
          <w:p w14:paraId="7CC1E85A" w14:textId="77777777" w:rsidR="0055676C" w:rsidRPr="0055676C" w:rsidRDefault="0055676C" w:rsidP="0055676C">
            <w:pPr>
              <w:widowControl w:val="0"/>
              <w:autoSpaceDE w:val="0"/>
              <w:autoSpaceDN w:val="0"/>
              <w:adjustRightInd w:val="0"/>
              <w:spacing w:before="100" w:beforeAutospacing="1" w:after="0" w:line="240" w:lineRule="auto"/>
              <w:ind w:left="170" w:right="170"/>
              <w:contextualSpacing/>
              <w:jc w:val="right"/>
              <w:rPr>
                <w:rFonts w:ascii="Arial" w:hAnsi="Arial" w:cs="Arial"/>
                <w:sz w:val="18"/>
              </w:rPr>
            </w:pPr>
            <w:r w:rsidRPr="0055676C">
              <w:rPr>
                <w:rFonts w:ascii="Arial" w:hAnsi="Arial" w:cs="Arial"/>
                <w:sz w:val="18"/>
              </w:rPr>
              <w:t>0.000866</w:t>
            </w:r>
          </w:p>
        </w:tc>
      </w:tr>
    </w:tbl>
    <w:p w14:paraId="173637DF"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sz w:val="16"/>
          <w:szCs w:val="20"/>
        </w:rPr>
      </w:pPr>
    </w:p>
    <w:p w14:paraId="160A32BE" w14:textId="77777777" w:rsidR="0055676C" w:rsidRPr="0055676C" w:rsidRDefault="0055676C" w:rsidP="0055676C">
      <w:pPr>
        <w:widowControl w:val="0"/>
        <w:autoSpaceDE w:val="0"/>
        <w:autoSpaceDN w:val="0"/>
        <w:adjustRightInd w:val="0"/>
        <w:spacing w:before="100" w:beforeAutospacing="1" w:after="0" w:line="240" w:lineRule="auto"/>
        <w:ind w:left="1133"/>
        <w:contextualSpacing/>
        <w:rPr>
          <w:rFonts w:ascii="Arial" w:hAnsi="Arial" w:cs="Arial"/>
          <w:sz w:val="18"/>
        </w:rPr>
      </w:pPr>
      <w:r w:rsidRPr="0055676C">
        <w:rPr>
          <w:rFonts w:ascii="Arial" w:hAnsi="Arial" w:cs="Arial"/>
          <w:bCs/>
          <w:sz w:val="16"/>
          <w:szCs w:val="20"/>
        </w:rPr>
        <w:t>Максимальный выброс составляет: 0.0059083 г/с. Месяц достижения: Январь.</w:t>
      </w:r>
    </w:p>
    <w:p w14:paraId="20495680"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Cs/>
          <w:i/>
          <w:iCs/>
          <w:sz w:val="18"/>
        </w:rPr>
      </w:pPr>
    </w:p>
    <w:p w14:paraId="38883E2C"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sz w:val="18"/>
        </w:rPr>
      </w:pPr>
      <w:r w:rsidRPr="0055676C">
        <w:rPr>
          <w:rFonts w:ascii="Arial" w:hAnsi="Arial" w:cs="Arial"/>
          <w:bCs/>
          <w:i/>
          <w:iCs/>
          <w:sz w:val="18"/>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Layout w:type="fixed"/>
        <w:tblCellMar>
          <w:left w:w="0" w:type="dxa"/>
          <w:right w:w="0" w:type="dxa"/>
        </w:tblCellMar>
        <w:tblLook w:val="04A0" w:firstRow="1" w:lastRow="0" w:firstColumn="1" w:lastColumn="0" w:noHBand="0" w:noVBand="1"/>
      </w:tblPr>
      <w:tblGrid>
        <w:gridCol w:w="1303"/>
        <w:gridCol w:w="711"/>
        <w:gridCol w:w="711"/>
        <w:gridCol w:w="711"/>
        <w:gridCol w:w="711"/>
        <w:gridCol w:w="711"/>
        <w:gridCol w:w="711"/>
        <w:gridCol w:w="711"/>
        <w:gridCol w:w="711"/>
        <w:gridCol w:w="711"/>
        <w:gridCol w:w="566"/>
        <w:gridCol w:w="1417"/>
      </w:tblGrid>
      <w:tr w:rsidR="0055676C" w:rsidRPr="0055676C" w14:paraId="1BE7C9A0" w14:textId="77777777" w:rsidTr="0055676C">
        <w:trPr>
          <w:jc w:val="center"/>
        </w:trPr>
        <w:tc>
          <w:tcPr>
            <w:tcW w:w="1303" w:type="dxa"/>
            <w:tcBorders>
              <w:top w:val="double" w:sz="4" w:space="0" w:color="auto"/>
              <w:left w:val="double" w:sz="4" w:space="0" w:color="auto"/>
              <w:bottom w:val="nil"/>
              <w:right w:val="single" w:sz="4" w:space="0" w:color="auto"/>
            </w:tcBorders>
            <w:hideMark/>
          </w:tcPr>
          <w:p w14:paraId="5DC5F75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Наименование</w:t>
            </w:r>
          </w:p>
        </w:tc>
        <w:tc>
          <w:tcPr>
            <w:tcW w:w="711" w:type="dxa"/>
            <w:tcBorders>
              <w:top w:val="double" w:sz="4" w:space="0" w:color="auto"/>
              <w:left w:val="single" w:sz="4" w:space="0" w:color="auto"/>
              <w:bottom w:val="nil"/>
              <w:right w:val="single" w:sz="4" w:space="0" w:color="auto"/>
            </w:tcBorders>
            <w:hideMark/>
          </w:tcPr>
          <w:p w14:paraId="0EAFEC1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Mпр</w:t>
            </w:r>
            <w:proofErr w:type="spellEnd"/>
          </w:p>
        </w:tc>
        <w:tc>
          <w:tcPr>
            <w:tcW w:w="711" w:type="dxa"/>
            <w:tcBorders>
              <w:top w:val="double" w:sz="4" w:space="0" w:color="auto"/>
              <w:left w:val="single" w:sz="4" w:space="0" w:color="auto"/>
              <w:bottom w:val="nil"/>
              <w:right w:val="single" w:sz="4" w:space="0" w:color="auto"/>
            </w:tcBorders>
            <w:hideMark/>
          </w:tcPr>
          <w:p w14:paraId="0E016D34"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Tпр</w:t>
            </w:r>
            <w:proofErr w:type="spellEnd"/>
          </w:p>
        </w:tc>
        <w:tc>
          <w:tcPr>
            <w:tcW w:w="711" w:type="dxa"/>
            <w:tcBorders>
              <w:top w:val="double" w:sz="4" w:space="0" w:color="auto"/>
              <w:left w:val="single" w:sz="4" w:space="0" w:color="auto"/>
              <w:bottom w:val="nil"/>
              <w:right w:val="single" w:sz="4" w:space="0" w:color="auto"/>
            </w:tcBorders>
            <w:hideMark/>
          </w:tcPr>
          <w:p w14:paraId="67C70981"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Кэ</w:t>
            </w:r>
            <w:proofErr w:type="spellEnd"/>
          </w:p>
        </w:tc>
        <w:tc>
          <w:tcPr>
            <w:tcW w:w="711" w:type="dxa"/>
            <w:tcBorders>
              <w:top w:val="double" w:sz="4" w:space="0" w:color="auto"/>
              <w:left w:val="single" w:sz="4" w:space="0" w:color="auto"/>
              <w:bottom w:val="nil"/>
              <w:right w:val="single" w:sz="4" w:space="0" w:color="auto"/>
            </w:tcBorders>
            <w:hideMark/>
          </w:tcPr>
          <w:p w14:paraId="59C47ABF"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KнтрПр</w:t>
            </w:r>
            <w:proofErr w:type="spellEnd"/>
          </w:p>
        </w:tc>
        <w:tc>
          <w:tcPr>
            <w:tcW w:w="711" w:type="dxa"/>
            <w:tcBorders>
              <w:top w:val="double" w:sz="4" w:space="0" w:color="auto"/>
              <w:left w:val="single" w:sz="4" w:space="0" w:color="auto"/>
              <w:bottom w:val="nil"/>
              <w:right w:val="single" w:sz="4" w:space="0" w:color="auto"/>
            </w:tcBorders>
            <w:hideMark/>
          </w:tcPr>
          <w:p w14:paraId="61A5C5E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w:t>
            </w:r>
            <w:proofErr w:type="spellEnd"/>
          </w:p>
        </w:tc>
        <w:tc>
          <w:tcPr>
            <w:tcW w:w="711" w:type="dxa"/>
            <w:tcBorders>
              <w:top w:val="double" w:sz="4" w:space="0" w:color="auto"/>
              <w:left w:val="single" w:sz="4" w:space="0" w:color="auto"/>
              <w:bottom w:val="nil"/>
              <w:right w:val="single" w:sz="4" w:space="0" w:color="auto"/>
            </w:tcBorders>
            <w:hideMark/>
          </w:tcPr>
          <w:p w14:paraId="2FA62AED"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Mlтеп</w:t>
            </w:r>
            <w:proofErr w:type="spellEnd"/>
            <w:r w:rsidRPr="0055676C">
              <w:rPr>
                <w:rFonts w:ascii="Arial" w:hAnsi="Arial" w:cs="Arial"/>
                <w:bCs/>
                <w:i/>
                <w:iCs/>
                <w:sz w:val="18"/>
              </w:rPr>
              <w:t>.</w:t>
            </w:r>
          </w:p>
        </w:tc>
        <w:tc>
          <w:tcPr>
            <w:tcW w:w="711" w:type="dxa"/>
            <w:tcBorders>
              <w:top w:val="double" w:sz="4" w:space="0" w:color="auto"/>
              <w:left w:val="single" w:sz="4" w:space="0" w:color="auto"/>
              <w:bottom w:val="nil"/>
              <w:right w:val="single" w:sz="4" w:space="0" w:color="auto"/>
            </w:tcBorders>
            <w:hideMark/>
          </w:tcPr>
          <w:p w14:paraId="14C9912E"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Kнтр</w:t>
            </w:r>
            <w:proofErr w:type="spellEnd"/>
          </w:p>
        </w:tc>
        <w:tc>
          <w:tcPr>
            <w:tcW w:w="711" w:type="dxa"/>
            <w:tcBorders>
              <w:top w:val="double" w:sz="4" w:space="0" w:color="auto"/>
              <w:left w:val="single" w:sz="4" w:space="0" w:color="auto"/>
              <w:bottom w:val="nil"/>
              <w:right w:val="single" w:sz="4" w:space="0" w:color="auto"/>
            </w:tcBorders>
            <w:hideMark/>
          </w:tcPr>
          <w:p w14:paraId="13D34557"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Mхх</w:t>
            </w:r>
            <w:proofErr w:type="spellEnd"/>
          </w:p>
        </w:tc>
        <w:tc>
          <w:tcPr>
            <w:tcW w:w="711" w:type="dxa"/>
            <w:tcBorders>
              <w:top w:val="double" w:sz="4" w:space="0" w:color="auto"/>
              <w:left w:val="single" w:sz="4" w:space="0" w:color="auto"/>
              <w:bottom w:val="nil"/>
              <w:right w:val="single" w:sz="4" w:space="0" w:color="auto"/>
            </w:tcBorders>
            <w:hideMark/>
          </w:tcPr>
          <w:p w14:paraId="2B17D3DA"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w:t>
            </w:r>
          </w:p>
        </w:tc>
        <w:tc>
          <w:tcPr>
            <w:tcW w:w="566" w:type="dxa"/>
            <w:tcBorders>
              <w:top w:val="double" w:sz="4" w:space="0" w:color="auto"/>
              <w:left w:val="single" w:sz="4" w:space="0" w:color="auto"/>
              <w:bottom w:val="nil"/>
              <w:right w:val="single" w:sz="4" w:space="0" w:color="auto"/>
            </w:tcBorders>
            <w:hideMark/>
          </w:tcPr>
          <w:p w14:paraId="4C272358"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proofErr w:type="spellStart"/>
            <w:r w:rsidRPr="0055676C">
              <w:rPr>
                <w:rFonts w:ascii="Arial" w:hAnsi="Arial" w:cs="Arial"/>
                <w:bCs/>
                <w:i/>
                <w:iCs/>
                <w:sz w:val="18"/>
              </w:rPr>
              <w:t>Схр</w:t>
            </w:r>
            <w:proofErr w:type="spellEnd"/>
          </w:p>
        </w:tc>
        <w:tc>
          <w:tcPr>
            <w:tcW w:w="1417" w:type="dxa"/>
            <w:tcBorders>
              <w:top w:val="double" w:sz="4" w:space="0" w:color="auto"/>
              <w:left w:val="single" w:sz="4" w:space="0" w:color="auto"/>
              <w:bottom w:val="nil"/>
              <w:right w:val="double" w:sz="4" w:space="0" w:color="auto"/>
            </w:tcBorders>
            <w:hideMark/>
          </w:tcPr>
          <w:p w14:paraId="1483B5F2" w14:textId="77777777" w:rsidR="0055676C" w:rsidRPr="0055676C" w:rsidRDefault="0055676C" w:rsidP="0055676C">
            <w:pPr>
              <w:widowControl w:val="0"/>
              <w:autoSpaceDE w:val="0"/>
              <w:autoSpaceDN w:val="0"/>
              <w:adjustRightInd w:val="0"/>
              <w:spacing w:before="100" w:beforeAutospacing="1" w:after="0" w:line="240" w:lineRule="auto"/>
              <w:contextualSpacing/>
              <w:jc w:val="center"/>
              <w:rPr>
                <w:rFonts w:ascii="Arial" w:hAnsi="Arial" w:cs="Arial"/>
                <w:bCs/>
                <w:i/>
                <w:iCs/>
                <w:sz w:val="18"/>
              </w:rPr>
            </w:pPr>
            <w:r w:rsidRPr="0055676C">
              <w:rPr>
                <w:rFonts w:ascii="Arial" w:hAnsi="Arial" w:cs="Arial"/>
                <w:bCs/>
                <w:i/>
                <w:iCs/>
                <w:sz w:val="18"/>
              </w:rPr>
              <w:t>Выброс (г/с)</w:t>
            </w:r>
          </w:p>
        </w:tc>
      </w:tr>
      <w:tr w:rsidR="0055676C" w:rsidRPr="0055676C" w14:paraId="3DBCB1C1" w14:textId="77777777" w:rsidTr="0055676C">
        <w:trPr>
          <w:jc w:val="center"/>
        </w:trPr>
        <w:tc>
          <w:tcPr>
            <w:tcW w:w="1303" w:type="dxa"/>
            <w:tcBorders>
              <w:top w:val="double" w:sz="4" w:space="0" w:color="auto"/>
              <w:left w:val="double" w:sz="4" w:space="0" w:color="auto"/>
              <w:bottom w:val="single" w:sz="4" w:space="0" w:color="auto"/>
              <w:right w:val="single" w:sz="4" w:space="0" w:color="auto"/>
            </w:tcBorders>
            <w:hideMark/>
          </w:tcPr>
          <w:p w14:paraId="262EC842" w14:textId="588735AF" w:rsidR="0055676C" w:rsidRPr="0055676C" w:rsidRDefault="004022A7"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r w:rsidRPr="0055676C">
              <w:rPr>
                <w:rFonts w:ascii="Arial" w:hAnsi="Arial" w:cs="Arial"/>
                <w:sz w:val="18"/>
              </w:rPr>
              <w:t xml:space="preserve">Трактор </w:t>
            </w:r>
            <w:proofErr w:type="spellStart"/>
            <w:r>
              <w:rPr>
                <w:rFonts w:ascii="Arial" w:hAnsi="Arial" w:cs="Arial"/>
                <w:sz w:val="18"/>
              </w:rPr>
              <w:t>Беларус</w:t>
            </w:r>
            <w:proofErr w:type="spellEnd"/>
            <w:r>
              <w:rPr>
                <w:rFonts w:ascii="Arial" w:hAnsi="Arial" w:cs="Arial"/>
                <w:sz w:val="18"/>
              </w:rPr>
              <w:t xml:space="preserve"> 82.1</w:t>
            </w:r>
            <w:r w:rsidRPr="0055676C">
              <w:rPr>
                <w:rFonts w:ascii="Arial" w:hAnsi="Arial" w:cs="Arial"/>
                <w:sz w:val="18"/>
              </w:rPr>
              <w:t xml:space="preserve"> </w:t>
            </w:r>
            <w:r w:rsidR="0055676C" w:rsidRPr="0055676C">
              <w:rPr>
                <w:rFonts w:ascii="Arial" w:hAnsi="Arial" w:cs="Arial"/>
                <w:sz w:val="18"/>
              </w:rPr>
              <w:t>(д)</w:t>
            </w:r>
          </w:p>
        </w:tc>
        <w:tc>
          <w:tcPr>
            <w:tcW w:w="711" w:type="dxa"/>
            <w:tcBorders>
              <w:top w:val="double" w:sz="4" w:space="0" w:color="auto"/>
              <w:left w:val="single" w:sz="4" w:space="0" w:color="auto"/>
              <w:bottom w:val="single" w:sz="4" w:space="0" w:color="auto"/>
              <w:right w:val="single" w:sz="4" w:space="0" w:color="auto"/>
            </w:tcBorders>
            <w:hideMark/>
          </w:tcPr>
          <w:p w14:paraId="6BC54A3D"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0.540</w:t>
            </w:r>
          </w:p>
        </w:tc>
        <w:tc>
          <w:tcPr>
            <w:tcW w:w="711" w:type="dxa"/>
            <w:tcBorders>
              <w:top w:val="double" w:sz="4" w:space="0" w:color="auto"/>
              <w:left w:val="single" w:sz="4" w:space="0" w:color="auto"/>
              <w:bottom w:val="single" w:sz="4" w:space="0" w:color="auto"/>
              <w:right w:val="single" w:sz="4" w:space="0" w:color="auto"/>
            </w:tcBorders>
            <w:hideMark/>
          </w:tcPr>
          <w:p w14:paraId="0ABE0431"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711" w:type="dxa"/>
            <w:tcBorders>
              <w:top w:val="double" w:sz="4" w:space="0" w:color="auto"/>
              <w:left w:val="single" w:sz="4" w:space="0" w:color="auto"/>
              <w:bottom w:val="single" w:sz="4" w:space="0" w:color="auto"/>
              <w:right w:val="single" w:sz="4" w:space="0" w:color="auto"/>
            </w:tcBorders>
            <w:hideMark/>
          </w:tcPr>
          <w:p w14:paraId="36B3935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2228F5C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186AC15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0.720</w:t>
            </w:r>
          </w:p>
        </w:tc>
        <w:tc>
          <w:tcPr>
            <w:tcW w:w="711" w:type="dxa"/>
            <w:tcBorders>
              <w:top w:val="double" w:sz="4" w:space="0" w:color="auto"/>
              <w:left w:val="single" w:sz="4" w:space="0" w:color="auto"/>
              <w:bottom w:val="single" w:sz="4" w:space="0" w:color="auto"/>
              <w:right w:val="single" w:sz="4" w:space="0" w:color="auto"/>
            </w:tcBorders>
            <w:hideMark/>
          </w:tcPr>
          <w:p w14:paraId="52872654"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711" w:type="dxa"/>
            <w:tcBorders>
              <w:top w:val="double" w:sz="4" w:space="0" w:color="auto"/>
              <w:left w:val="single" w:sz="4" w:space="0" w:color="auto"/>
              <w:bottom w:val="single" w:sz="4" w:space="0" w:color="auto"/>
              <w:right w:val="single" w:sz="4" w:space="0" w:color="auto"/>
            </w:tcBorders>
            <w:hideMark/>
          </w:tcPr>
          <w:p w14:paraId="25D63F8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double" w:sz="4" w:space="0" w:color="auto"/>
              <w:left w:val="single" w:sz="4" w:space="0" w:color="auto"/>
              <w:bottom w:val="single" w:sz="4" w:space="0" w:color="auto"/>
              <w:right w:val="single" w:sz="4" w:space="0" w:color="auto"/>
            </w:tcBorders>
            <w:hideMark/>
          </w:tcPr>
          <w:p w14:paraId="2750F8AA"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0.250</w:t>
            </w:r>
          </w:p>
        </w:tc>
        <w:tc>
          <w:tcPr>
            <w:tcW w:w="711" w:type="dxa"/>
            <w:tcBorders>
              <w:top w:val="double" w:sz="4" w:space="0" w:color="auto"/>
              <w:left w:val="single" w:sz="4" w:space="0" w:color="auto"/>
              <w:bottom w:val="single" w:sz="4" w:space="0" w:color="auto"/>
              <w:right w:val="single" w:sz="4" w:space="0" w:color="auto"/>
            </w:tcBorders>
            <w:hideMark/>
          </w:tcPr>
          <w:p w14:paraId="68604F92"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100.0</w:t>
            </w:r>
          </w:p>
        </w:tc>
        <w:tc>
          <w:tcPr>
            <w:tcW w:w="566" w:type="dxa"/>
            <w:tcBorders>
              <w:top w:val="double" w:sz="4" w:space="0" w:color="auto"/>
              <w:left w:val="single" w:sz="4" w:space="0" w:color="auto"/>
              <w:bottom w:val="single" w:sz="4" w:space="0" w:color="auto"/>
              <w:right w:val="single" w:sz="4" w:space="0" w:color="auto"/>
            </w:tcBorders>
            <w:hideMark/>
          </w:tcPr>
          <w:p w14:paraId="51D98E9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double" w:sz="4" w:space="0" w:color="auto"/>
              <w:left w:val="single" w:sz="4" w:space="0" w:color="auto"/>
              <w:bottom w:val="single" w:sz="4" w:space="0" w:color="auto"/>
              <w:right w:val="double" w:sz="4" w:space="0" w:color="auto"/>
            </w:tcBorders>
          </w:tcPr>
          <w:p w14:paraId="224149E6"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p>
        </w:tc>
      </w:tr>
      <w:tr w:rsidR="0055676C" w:rsidRPr="0055676C" w14:paraId="40A0E5C8" w14:textId="77777777" w:rsidTr="0055676C">
        <w:trPr>
          <w:jc w:val="center"/>
        </w:trPr>
        <w:tc>
          <w:tcPr>
            <w:tcW w:w="1303" w:type="dxa"/>
            <w:tcBorders>
              <w:top w:val="single" w:sz="4" w:space="0" w:color="auto"/>
              <w:left w:val="double" w:sz="4" w:space="0" w:color="auto"/>
              <w:bottom w:val="single" w:sz="4" w:space="0" w:color="auto"/>
              <w:right w:val="single" w:sz="4" w:space="0" w:color="auto"/>
            </w:tcBorders>
          </w:tcPr>
          <w:p w14:paraId="0AFC119B"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rPr>
                <w:rFonts w:ascii="Arial" w:hAnsi="Arial" w:cs="Arial"/>
                <w:sz w:val="18"/>
              </w:rPr>
            </w:pPr>
          </w:p>
        </w:tc>
        <w:tc>
          <w:tcPr>
            <w:tcW w:w="711" w:type="dxa"/>
            <w:tcBorders>
              <w:top w:val="single" w:sz="4" w:space="0" w:color="auto"/>
              <w:left w:val="single" w:sz="4" w:space="0" w:color="auto"/>
              <w:bottom w:val="single" w:sz="4" w:space="0" w:color="auto"/>
              <w:right w:val="single" w:sz="4" w:space="0" w:color="auto"/>
            </w:tcBorders>
            <w:hideMark/>
          </w:tcPr>
          <w:p w14:paraId="033C2EA5"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0.540</w:t>
            </w:r>
          </w:p>
        </w:tc>
        <w:tc>
          <w:tcPr>
            <w:tcW w:w="711" w:type="dxa"/>
            <w:tcBorders>
              <w:top w:val="single" w:sz="4" w:space="0" w:color="auto"/>
              <w:left w:val="single" w:sz="4" w:space="0" w:color="auto"/>
              <w:bottom w:val="single" w:sz="4" w:space="0" w:color="auto"/>
              <w:right w:val="single" w:sz="4" w:space="0" w:color="auto"/>
            </w:tcBorders>
            <w:hideMark/>
          </w:tcPr>
          <w:p w14:paraId="36D6206C"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6.0</w:t>
            </w:r>
          </w:p>
        </w:tc>
        <w:tc>
          <w:tcPr>
            <w:tcW w:w="711" w:type="dxa"/>
            <w:tcBorders>
              <w:top w:val="single" w:sz="4" w:space="0" w:color="auto"/>
              <w:left w:val="single" w:sz="4" w:space="0" w:color="auto"/>
              <w:bottom w:val="single" w:sz="4" w:space="0" w:color="auto"/>
              <w:right w:val="single" w:sz="4" w:space="0" w:color="auto"/>
            </w:tcBorders>
            <w:hideMark/>
          </w:tcPr>
          <w:p w14:paraId="4FA696B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44F0E643"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68BE74E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0.720</w:t>
            </w:r>
          </w:p>
        </w:tc>
        <w:tc>
          <w:tcPr>
            <w:tcW w:w="711" w:type="dxa"/>
            <w:tcBorders>
              <w:top w:val="single" w:sz="4" w:space="0" w:color="auto"/>
              <w:left w:val="single" w:sz="4" w:space="0" w:color="auto"/>
              <w:bottom w:val="single" w:sz="4" w:space="0" w:color="auto"/>
              <w:right w:val="single" w:sz="4" w:space="0" w:color="auto"/>
            </w:tcBorders>
            <w:hideMark/>
          </w:tcPr>
          <w:p w14:paraId="6D969BB9"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0.700</w:t>
            </w:r>
          </w:p>
        </w:tc>
        <w:tc>
          <w:tcPr>
            <w:tcW w:w="711" w:type="dxa"/>
            <w:tcBorders>
              <w:top w:val="single" w:sz="4" w:space="0" w:color="auto"/>
              <w:left w:val="single" w:sz="4" w:space="0" w:color="auto"/>
              <w:bottom w:val="single" w:sz="4" w:space="0" w:color="auto"/>
              <w:right w:val="single" w:sz="4" w:space="0" w:color="auto"/>
            </w:tcBorders>
            <w:hideMark/>
          </w:tcPr>
          <w:p w14:paraId="45E10D0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w:t>
            </w:r>
          </w:p>
        </w:tc>
        <w:tc>
          <w:tcPr>
            <w:tcW w:w="711" w:type="dxa"/>
            <w:tcBorders>
              <w:top w:val="single" w:sz="4" w:space="0" w:color="auto"/>
              <w:left w:val="single" w:sz="4" w:space="0" w:color="auto"/>
              <w:bottom w:val="single" w:sz="4" w:space="0" w:color="auto"/>
              <w:right w:val="single" w:sz="4" w:space="0" w:color="auto"/>
            </w:tcBorders>
            <w:hideMark/>
          </w:tcPr>
          <w:p w14:paraId="65BEADDF"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0.250</w:t>
            </w:r>
          </w:p>
        </w:tc>
        <w:tc>
          <w:tcPr>
            <w:tcW w:w="711" w:type="dxa"/>
            <w:tcBorders>
              <w:top w:val="single" w:sz="4" w:space="0" w:color="auto"/>
              <w:left w:val="single" w:sz="4" w:space="0" w:color="auto"/>
              <w:bottom w:val="single" w:sz="4" w:space="0" w:color="auto"/>
              <w:right w:val="single" w:sz="4" w:space="0" w:color="auto"/>
            </w:tcBorders>
            <w:hideMark/>
          </w:tcPr>
          <w:p w14:paraId="5F213168"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100.0</w:t>
            </w:r>
          </w:p>
        </w:tc>
        <w:tc>
          <w:tcPr>
            <w:tcW w:w="566" w:type="dxa"/>
            <w:tcBorders>
              <w:top w:val="single" w:sz="4" w:space="0" w:color="auto"/>
              <w:left w:val="single" w:sz="4" w:space="0" w:color="auto"/>
              <w:bottom w:val="single" w:sz="4" w:space="0" w:color="auto"/>
              <w:right w:val="single" w:sz="4" w:space="0" w:color="auto"/>
            </w:tcBorders>
            <w:hideMark/>
          </w:tcPr>
          <w:p w14:paraId="1771441E"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да</w:t>
            </w:r>
          </w:p>
        </w:tc>
        <w:tc>
          <w:tcPr>
            <w:tcW w:w="1417" w:type="dxa"/>
            <w:tcBorders>
              <w:top w:val="single" w:sz="4" w:space="0" w:color="auto"/>
              <w:left w:val="single" w:sz="4" w:space="0" w:color="auto"/>
              <w:bottom w:val="single" w:sz="4" w:space="0" w:color="auto"/>
              <w:right w:val="double" w:sz="4" w:space="0" w:color="auto"/>
            </w:tcBorders>
            <w:hideMark/>
          </w:tcPr>
          <w:p w14:paraId="6F4EE480" w14:textId="77777777" w:rsidR="0055676C" w:rsidRPr="0055676C" w:rsidRDefault="0055676C" w:rsidP="0055676C">
            <w:pPr>
              <w:widowControl w:val="0"/>
              <w:autoSpaceDE w:val="0"/>
              <w:autoSpaceDN w:val="0"/>
              <w:adjustRightInd w:val="0"/>
              <w:spacing w:before="100" w:beforeAutospacing="1" w:after="0" w:line="240" w:lineRule="auto"/>
              <w:ind w:left="56" w:right="56"/>
              <w:contextualSpacing/>
              <w:jc w:val="right"/>
              <w:rPr>
                <w:rFonts w:ascii="Arial" w:hAnsi="Arial" w:cs="Arial"/>
                <w:sz w:val="18"/>
              </w:rPr>
            </w:pPr>
            <w:r w:rsidRPr="0055676C">
              <w:rPr>
                <w:rFonts w:ascii="Arial" w:hAnsi="Arial" w:cs="Arial"/>
                <w:sz w:val="18"/>
              </w:rPr>
              <w:t>0.0059083</w:t>
            </w:r>
          </w:p>
        </w:tc>
      </w:tr>
    </w:tbl>
    <w:p w14:paraId="779BF70E"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sz w:val="18"/>
        </w:rPr>
      </w:pPr>
    </w:p>
    <w:p w14:paraId="3561C647" w14:textId="77777777" w:rsidR="0055676C" w:rsidRPr="0055676C" w:rsidRDefault="0055676C" w:rsidP="0055676C">
      <w:pPr>
        <w:widowControl w:val="0"/>
        <w:autoSpaceDE w:val="0"/>
        <w:autoSpaceDN w:val="0"/>
        <w:adjustRightInd w:val="0"/>
        <w:spacing w:before="100" w:beforeAutospacing="1" w:after="0" w:line="240" w:lineRule="auto"/>
        <w:contextualSpacing/>
        <w:rPr>
          <w:rFonts w:ascii="Arial" w:hAnsi="Arial" w:cs="Arial"/>
          <w:b/>
          <w:bCs/>
          <w:i/>
          <w:iCs/>
          <w:sz w:val="20"/>
        </w:rPr>
      </w:pPr>
    </w:p>
    <w:p w14:paraId="030064BE" w14:textId="4D4419E2" w:rsidR="0055676C" w:rsidRPr="0055676C" w:rsidRDefault="0055676C" w:rsidP="0055676C">
      <w:pPr>
        <w:spacing w:after="0" w:line="240" w:lineRule="auto"/>
        <w:ind w:firstLine="567"/>
        <w:contextualSpacing/>
        <w:jc w:val="center"/>
        <w:rPr>
          <w:rFonts w:ascii="Arial" w:hAnsi="Arial" w:cs="Arial"/>
          <w:b/>
          <w:u w:val="single"/>
        </w:rPr>
      </w:pPr>
      <w:r w:rsidRPr="0055676C">
        <w:rPr>
          <w:rFonts w:ascii="Arial" w:hAnsi="Arial" w:cs="Arial"/>
          <w:b/>
          <w:u w:val="single"/>
        </w:rPr>
        <w:t xml:space="preserve">Расчет выбросов при работе </w:t>
      </w:r>
      <w:proofErr w:type="spellStart"/>
      <w:r w:rsidR="004022A7">
        <w:rPr>
          <w:rFonts w:ascii="Arial" w:hAnsi="Arial" w:cs="Arial"/>
          <w:b/>
          <w:u w:val="single"/>
        </w:rPr>
        <w:t>бензобура</w:t>
      </w:r>
      <w:proofErr w:type="spellEnd"/>
      <w:r w:rsidRPr="0055676C">
        <w:rPr>
          <w:rFonts w:ascii="Arial" w:hAnsi="Arial" w:cs="Arial"/>
          <w:b/>
          <w:u w:val="single"/>
        </w:rPr>
        <w:t xml:space="preserve">  (ИЗАВ 6</w:t>
      </w:r>
      <w:r w:rsidR="004022A7">
        <w:rPr>
          <w:rFonts w:ascii="Arial" w:hAnsi="Arial" w:cs="Arial"/>
          <w:b/>
          <w:u w:val="single"/>
        </w:rPr>
        <w:t>5</w:t>
      </w:r>
      <w:r w:rsidRPr="0055676C">
        <w:rPr>
          <w:rFonts w:ascii="Arial" w:hAnsi="Arial" w:cs="Arial"/>
          <w:b/>
          <w:u w:val="single"/>
        </w:rPr>
        <w:t>0</w:t>
      </w:r>
      <w:r>
        <w:rPr>
          <w:rFonts w:ascii="Arial" w:hAnsi="Arial" w:cs="Arial"/>
          <w:b/>
          <w:u w:val="single"/>
        </w:rPr>
        <w:t>2</w:t>
      </w:r>
      <w:r w:rsidRPr="0055676C">
        <w:rPr>
          <w:rFonts w:ascii="Arial" w:hAnsi="Arial" w:cs="Arial"/>
          <w:b/>
          <w:u w:val="single"/>
        </w:rPr>
        <w:t>)</w:t>
      </w:r>
    </w:p>
    <w:p w14:paraId="4125836C" w14:textId="77777777" w:rsidR="00EE63BC" w:rsidRPr="00EE63BC" w:rsidRDefault="00EE63BC" w:rsidP="00EE63BC">
      <w:pPr>
        <w:widowControl w:val="0"/>
        <w:autoSpaceDE w:val="0"/>
        <w:autoSpaceDN w:val="0"/>
        <w:adjustRightInd w:val="0"/>
        <w:spacing w:after="0" w:line="240" w:lineRule="auto"/>
        <w:contextualSpacing/>
        <w:jc w:val="center"/>
        <w:rPr>
          <w:rFonts w:ascii="Times New Roman CYR" w:hAnsi="Times New Roman CYR" w:cs="Times New Roman CYR"/>
          <w:bCs/>
          <w:sz w:val="24"/>
          <w:szCs w:val="26"/>
        </w:rPr>
      </w:pPr>
    </w:p>
    <w:p w14:paraId="572F9B21"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 w:val="24"/>
          <w:szCs w:val="26"/>
        </w:rPr>
      </w:pPr>
      <w:r w:rsidRPr="009C551F">
        <w:rPr>
          <w:rFonts w:ascii="Arial" w:hAnsi="Arial" w:cs="Arial"/>
          <w:bCs/>
          <w:sz w:val="24"/>
          <w:szCs w:val="26"/>
        </w:rPr>
        <w:t>Расчет произведен программой «АТП-Эколог», версия 3.20.21 от 27.01.2021</w:t>
      </w:r>
    </w:p>
    <w:p w14:paraId="585F2A1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sz w:val="24"/>
          <w:szCs w:val="26"/>
        </w:rPr>
        <w:t>© 1995-2021 ФИРМА «ИНТЕГРАЛ»</w:t>
      </w:r>
    </w:p>
    <w:p w14:paraId="55DF6E4E"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
    <w:p w14:paraId="77978305"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bCs/>
          <w:i/>
          <w:iCs/>
          <w:sz w:val="18"/>
          <w:szCs w:val="20"/>
        </w:rPr>
      </w:pPr>
      <w:r w:rsidRPr="009C551F">
        <w:rPr>
          <w:rFonts w:ascii="Arial" w:hAnsi="Arial" w:cs="Arial"/>
          <w:bCs/>
          <w:i/>
          <w:iCs/>
          <w:sz w:val="20"/>
        </w:rPr>
        <w:t>Программа основана на следующих методических документах:</w:t>
      </w:r>
    </w:p>
    <w:p w14:paraId="0A8A4B1C"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1. Методика проведения инвентаризации выбросов загрязняющих веществ в атмосферу для автотранспортных предприятий (расчетным методом). М., 1998 г.</w:t>
      </w:r>
    </w:p>
    <w:p w14:paraId="7670210C"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2. Методика проведения инвентаризации выбросов загрязняющих веществ в атмосферу для авторемонтных предприятий (расчетным методом). М., 1998 г.</w:t>
      </w:r>
    </w:p>
    <w:p w14:paraId="46B0CC2F"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3. Методика проведения инвентаризации выбросов загрязняющих веществ в атмосферу для баз дорожной техники (расчетным методом). М., 1998 г.</w:t>
      </w:r>
    </w:p>
    <w:p w14:paraId="0796069D"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4. Дополнения (приложения №№ 1-3) к вышеперечисленным методикам.</w:t>
      </w:r>
    </w:p>
    <w:p w14:paraId="218858DA"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5. Методическое пособие по расчету, нормированию и контролю выбросов загрязняющих веществ в атмосферный воздух. СПб, 2012 г.</w:t>
      </w:r>
    </w:p>
    <w:p w14:paraId="06C5764B" w14:textId="77777777" w:rsidR="00EE63BC" w:rsidRPr="009C551F" w:rsidRDefault="00EE63BC" w:rsidP="00553CF8">
      <w:pPr>
        <w:widowControl w:val="0"/>
        <w:autoSpaceDE w:val="0"/>
        <w:autoSpaceDN w:val="0"/>
        <w:adjustRightInd w:val="0"/>
        <w:spacing w:after="0" w:line="240" w:lineRule="auto"/>
        <w:contextualSpacing/>
        <w:rPr>
          <w:rFonts w:ascii="Arial" w:hAnsi="Arial" w:cs="Arial"/>
          <w:bCs/>
          <w:i/>
          <w:iCs/>
          <w:sz w:val="18"/>
          <w:szCs w:val="20"/>
        </w:rPr>
      </w:pPr>
      <w:r w:rsidRPr="009C551F">
        <w:rPr>
          <w:rFonts w:ascii="Arial" w:hAnsi="Arial" w:cs="Arial"/>
          <w:bCs/>
          <w:i/>
          <w:iCs/>
          <w:sz w:val="18"/>
          <w:szCs w:val="20"/>
        </w:rPr>
        <w:t>6. Письмо НИИ Атмосфера №07-2-263/13-0 от 25.04.2013 г.</w:t>
      </w:r>
    </w:p>
    <w:p w14:paraId="6057DF94"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bCs/>
          <w:szCs w:val="24"/>
        </w:rPr>
      </w:pPr>
    </w:p>
    <w:p w14:paraId="262923C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Программа зарегистрирована на: ООО "</w:t>
      </w:r>
      <w:proofErr w:type="spellStart"/>
      <w:r w:rsidRPr="009C551F">
        <w:rPr>
          <w:rFonts w:ascii="Arial" w:hAnsi="Arial" w:cs="Arial"/>
          <w:bCs/>
          <w:szCs w:val="24"/>
        </w:rPr>
        <w:t>ЭкоАспект</w:t>
      </w:r>
      <w:proofErr w:type="spellEnd"/>
      <w:r w:rsidRPr="009C551F">
        <w:rPr>
          <w:rFonts w:ascii="Arial" w:hAnsi="Arial" w:cs="Arial"/>
          <w:bCs/>
          <w:szCs w:val="24"/>
        </w:rPr>
        <w:t>"</w:t>
      </w:r>
    </w:p>
    <w:p w14:paraId="134E828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Регистрационный номер: 01-01-6644</w:t>
      </w:r>
    </w:p>
    <w:p w14:paraId="45F24AD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
    <w:p w14:paraId="7B2DCCC1"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Ставрополь, 2022 г.: среднемесячная и средняя мини</w:t>
      </w:r>
      <w:r w:rsidR="00553CF8">
        <w:rPr>
          <w:rFonts w:ascii="Arial" w:hAnsi="Arial" w:cs="Arial"/>
          <w:bCs/>
          <w:i/>
          <w:iCs/>
          <w:sz w:val="20"/>
        </w:rPr>
        <w:t>мальная температура воздуха, °С</w:t>
      </w:r>
    </w:p>
    <w:tbl>
      <w:tblPr>
        <w:tblW w:w="0" w:type="auto"/>
        <w:jc w:val="center"/>
        <w:tblLayout w:type="fixed"/>
        <w:tblCellMar>
          <w:left w:w="0" w:type="dxa"/>
          <w:right w:w="0" w:type="dxa"/>
        </w:tblCellMar>
        <w:tblLook w:val="04A0" w:firstRow="1" w:lastRow="0" w:firstColumn="1" w:lastColumn="0" w:noHBand="0" w:noVBand="1"/>
      </w:tblPr>
      <w:tblGrid>
        <w:gridCol w:w="2381"/>
        <w:gridCol w:w="609"/>
        <w:gridCol w:w="609"/>
        <w:gridCol w:w="609"/>
        <w:gridCol w:w="609"/>
        <w:gridCol w:w="609"/>
        <w:gridCol w:w="609"/>
        <w:gridCol w:w="609"/>
        <w:gridCol w:w="609"/>
        <w:gridCol w:w="609"/>
        <w:gridCol w:w="609"/>
        <w:gridCol w:w="609"/>
        <w:gridCol w:w="609"/>
      </w:tblGrid>
      <w:tr w:rsidR="00EE63BC" w:rsidRPr="009C551F" w14:paraId="00C38860" w14:textId="77777777" w:rsidTr="00EE63BC">
        <w:trPr>
          <w:jc w:val="center"/>
        </w:trPr>
        <w:tc>
          <w:tcPr>
            <w:tcW w:w="2381" w:type="dxa"/>
            <w:tcBorders>
              <w:top w:val="double" w:sz="4" w:space="0" w:color="auto"/>
              <w:left w:val="double" w:sz="4" w:space="0" w:color="auto"/>
              <w:bottom w:val="nil"/>
              <w:right w:val="single" w:sz="4" w:space="0" w:color="auto"/>
            </w:tcBorders>
            <w:hideMark/>
          </w:tcPr>
          <w:p w14:paraId="2715003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Характеристики</w:t>
            </w:r>
          </w:p>
        </w:tc>
        <w:tc>
          <w:tcPr>
            <w:tcW w:w="609" w:type="dxa"/>
            <w:tcBorders>
              <w:top w:val="double" w:sz="4" w:space="0" w:color="auto"/>
              <w:left w:val="single" w:sz="4" w:space="0" w:color="auto"/>
              <w:bottom w:val="nil"/>
              <w:right w:val="single" w:sz="4" w:space="0" w:color="auto"/>
            </w:tcBorders>
            <w:hideMark/>
          </w:tcPr>
          <w:p w14:paraId="6BB66B2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I</w:t>
            </w:r>
          </w:p>
        </w:tc>
        <w:tc>
          <w:tcPr>
            <w:tcW w:w="609" w:type="dxa"/>
            <w:tcBorders>
              <w:top w:val="double" w:sz="4" w:space="0" w:color="auto"/>
              <w:left w:val="single" w:sz="4" w:space="0" w:color="auto"/>
              <w:bottom w:val="nil"/>
              <w:right w:val="single" w:sz="4" w:space="0" w:color="auto"/>
            </w:tcBorders>
            <w:hideMark/>
          </w:tcPr>
          <w:p w14:paraId="5039152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II</w:t>
            </w:r>
          </w:p>
        </w:tc>
        <w:tc>
          <w:tcPr>
            <w:tcW w:w="609" w:type="dxa"/>
            <w:tcBorders>
              <w:top w:val="double" w:sz="4" w:space="0" w:color="auto"/>
              <w:left w:val="single" w:sz="4" w:space="0" w:color="auto"/>
              <w:bottom w:val="nil"/>
              <w:right w:val="single" w:sz="4" w:space="0" w:color="auto"/>
            </w:tcBorders>
            <w:hideMark/>
          </w:tcPr>
          <w:p w14:paraId="38ED415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III</w:t>
            </w:r>
          </w:p>
        </w:tc>
        <w:tc>
          <w:tcPr>
            <w:tcW w:w="609" w:type="dxa"/>
            <w:tcBorders>
              <w:top w:val="double" w:sz="4" w:space="0" w:color="auto"/>
              <w:left w:val="single" w:sz="4" w:space="0" w:color="auto"/>
              <w:bottom w:val="nil"/>
              <w:right w:val="single" w:sz="4" w:space="0" w:color="auto"/>
            </w:tcBorders>
            <w:hideMark/>
          </w:tcPr>
          <w:p w14:paraId="00EFE3E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IV</w:t>
            </w:r>
          </w:p>
        </w:tc>
        <w:tc>
          <w:tcPr>
            <w:tcW w:w="609" w:type="dxa"/>
            <w:tcBorders>
              <w:top w:val="double" w:sz="4" w:space="0" w:color="auto"/>
              <w:left w:val="single" w:sz="4" w:space="0" w:color="auto"/>
              <w:bottom w:val="nil"/>
              <w:right w:val="single" w:sz="4" w:space="0" w:color="auto"/>
            </w:tcBorders>
            <w:hideMark/>
          </w:tcPr>
          <w:p w14:paraId="0E07954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V</w:t>
            </w:r>
          </w:p>
        </w:tc>
        <w:tc>
          <w:tcPr>
            <w:tcW w:w="609" w:type="dxa"/>
            <w:tcBorders>
              <w:top w:val="double" w:sz="4" w:space="0" w:color="auto"/>
              <w:left w:val="single" w:sz="4" w:space="0" w:color="auto"/>
              <w:bottom w:val="nil"/>
              <w:right w:val="single" w:sz="4" w:space="0" w:color="auto"/>
            </w:tcBorders>
            <w:hideMark/>
          </w:tcPr>
          <w:p w14:paraId="53F57AC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VI</w:t>
            </w:r>
          </w:p>
        </w:tc>
        <w:tc>
          <w:tcPr>
            <w:tcW w:w="609" w:type="dxa"/>
            <w:tcBorders>
              <w:top w:val="double" w:sz="4" w:space="0" w:color="auto"/>
              <w:left w:val="single" w:sz="4" w:space="0" w:color="auto"/>
              <w:bottom w:val="nil"/>
              <w:right w:val="single" w:sz="4" w:space="0" w:color="auto"/>
            </w:tcBorders>
            <w:hideMark/>
          </w:tcPr>
          <w:p w14:paraId="0B7461C1"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VII</w:t>
            </w:r>
          </w:p>
        </w:tc>
        <w:tc>
          <w:tcPr>
            <w:tcW w:w="609" w:type="dxa"/>
            <w:tcBorders>
              <w:top w:val="double" w:sz="4" w:space="0" w:color="auto"/>
              <w:left w:val="single" w:sz="4" w:space="0" w:color="auto"/>
              <w:bottom w:val="nil"/>
              <w:right w:val="single" w:sz="4" w:space="0" w:color="auto"/>
            </w:tcBorders>
            <w:hideMark/>
          </w:tcPr>
          <w:p w14:paraId="0AD6D42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VIII</w:t>
            </w:r>
          </w:p>
        </w:tc>
        <w:tc>
          <w:tcPr>
            <w:tcW w:w="609" w:type="dxa"/>
            <w:tcBorders>
              <w:top w:val="double" w:sz="4" w:space="0" w:color="auto"/>
              <w:left w:val="single" w:sz="4" w:space="0" w:color="auto"/>
              <w:bottom w:val="nil"/>
              <w:right w:val="single" w:sz="4" w:space="0" w:color="auto"/>
            </w:tcBorders>
            <w:hideMark/>
          </w:tcPr>
          <w:p w14:paraId="6E948D2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IX</w:t>
            </w:r>
          </w:p>
        </w:tc>
        <w:tc>
          <w:tcPr>
            <w:tcW w:w="609" w:type="dxa"/>
            <w:tcBorders>
              <w:top w:val="double" w:sz="4" w:space="0" w:color="auto"/>
              <w:left w:val="single" w:sz="4" w:space="0" w:color="auto"/>
              <w:bottom w:val="nil"/>
              <w:right w:val="single" w:sz="4" w:space="0" w:color="auto"/>
            </w:tcBorders>
            <w:hideMark/>
          </w:tcPr>
          <w:p w14:paraId="53F77CC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X</w:t>
            </w:r>
          </w:p>
        </w:tc>
        <w:tc>
          <w:tcPr>
            <w:tcW w:w="609" w:type="dxa"/>
            <w:tcBorders>
              <w:top w:val="double" w:sz="4" w:space="0" w:color="auto"/>
              <w:left w:val="single" w:sz="4" w:space="0" w:color="auto"/>
              <w:bottom w:val="nil"/>
              <w:right w:val="single" w:sz="4" w:space="0" w:color="auto"/>
            </w:tcBorders>
            <w:hideMark/>
          </w:tcPr>
          <w:p w14:paraId="587B1BA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XI</w:t>
            </w:r>
          </w:p>
        </w:tc>
        <w:tc>
          <w:tcPr>
            <w:tcW w:w="609" w:type="dxa"/>
            <w:tcBorders>
              <w:top w:val="double" w:sz="4" w:space="0" w:color="auto"/>
              <w:left w:val="single" w:sz="4" w:space="0" w:color="auto"/>
              <w:bottom w:val="nil"/>
              <w:right w:val="double" w:sz="4" w:space="0" w:color="auto"/>
            </w:tcBorders>
            <w:hideMark/>
          </w:tcPr>
          <w:p w14:paraId="05E0164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XII</w:t>
            </w:r>
          </w:p>
        </w:tc>
      </w:tr>
      <w:tr w:rsidR="00EE63BC" w:rsidRPr="009C551F" w14:paraId="32AC8552" w14:textId="77777777" w:rsidTr="00EE63BC">
        <w:trPr>
          <w:jc w:val="center"/>
        </w:trPr>
        <w:tc>
          <w:tcPr>
            <w:tcW w:w="2381" w:type="dxa"/>
            <w:tcBorders>
              <w:top w:val="double" w:sz="4" w:space="0" w:color="auto"/>
              <w:left w:val="double" w:sz="4" w:space="0" w:color="auto"/>
              <w:bottom w:val="single" w:sz="4" w:space="0" w:color="auto"/>
              <w:right w:val="single" w:sz="4" w:space="0" w:color="auto"/>
            </w:tcBorders>
            <w:hideMark/>
          </w:tcPr>
          <w:p w14:paraId="68537189" w14:textId="77777777" w:rsidR="00EE63BC" w:rsidRPr="009C551F" w:rsidRDefault="00EE63BC" w:rsidP="009C551F">
            <w:pPr>
              <w:widowControl w:val="0"/>
              <w:autoSpaceDE w:val="0"/>
              <w:autoSpaceDN w:val="0"/>
              <w:adjustRightInd w:val="0"/>
              <w:spacing w:after="0" w:line="240" w:lineRule="auto"/>
              <w:ind w:left="56" w:right="56"/>
              <w:contextualSpacing/>
              <w:jc w:val="center"/>
              <w:rPr>
                <w:rFonts w:ascii="Arial" w:hAnsi="Arial" w:cs="Arial"/>
                <w:sz w:val="20"/>
              </w:rPr>
            </w:pPr>
            <w:r w:rsidRPr="009C551F">
              <w:rPr>
                <w:rFonts w:ascii="Arial" w:hAnsi="Arial" w:cs="Arial"/>
                <w:sz w:val="20"/>
              </w:rPr>
              <w:t>Среднемесячная температура, °С</w:t>
            </w:r>
          </w:p>
        </w:tc>
        <w:tc>
          <w:tcPr>
            <w:tcW w:w="609" w:type="dxa"/>
            <w:tcBorders>
              <w:top w:val="double" w:sz="4" w:space="0" w:color="auto"/>
              <w:left w:val="single" w:sz="4" w:space="0" w:color="auto"/>
              <w:bottom w:val="single" w:sz="4" w:space="0" w:color="auto"/>
              <w:right w:val="single" w:sz="4" w:space="0" w:color="auto"/>
            </w:tcBorders>
            <w:hideMark/>
          </w:tcPr>
          <w:p w14:paraId="64378A7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-3.2</w:t>
            </w:r>
          </w:p>
        </w:tc>
        <w:tc>
          <w:tcPr>
            <w:tcW w:w="609" w:type="dxa"/>
            <w:tcBorders>
              <w:top w:val="double" w:sz="4" w:space="0" w:color="auto"/>
              <w:left w:val="single" w:sz="4" w:space="0" w:color="auto"/>
              <w:bottom w:val="single" w:sz="4" w:space="0" w:color="auto"/>
              <w:right w:val="single" w:sz="4" w:space="0" w:color="auto"/>
            </w:tcBorders>
            <w:hideMark/>
          </w:tcPr>
          <w:p w14:paraId="41C883B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-2.3</w:t>
            </w:r>
          </w:p>
        </w:tc>
        <w:tc>
          <w:tcPr>
            <w:tcW w:w="609" w:type="dxa"/>
            <w:tcBorders>
              <w:top w:val="double" w:sz="4" w:space="0" w:color="auto"/>
              <w:left w:val="single" w:sz="4" w:space="0" w:color="auto"/>
              <w:bottom w:val="single" w:sz="4" w:space="0" w:color="auto"/>
              <w:right w:val="single" w:sz="4" w:space="0" w:color="auto"/>
            </w:tcBorders>
            <w:hideMark/>
          </w:tcPr>
          <w:p w14:paraId="44713CE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1.3</w:t>
            </w:r>
          </w:p>
        </w:tc>
        <w:tc>
          <w:tcPr>
            <w:tcW w:w="609" w:type="dxa"/>
            <w:tcBorders>
              <w:top w:val="double" w:sz="4" w:space="0" w:color="auto"/>
              <w:left w:val="single" w:sz="4" w:space="0" w:color="auto"/>
              <w:bottom w:val="single" w:sz="4" w:space="0" w:color="auto"/>
              <w:right w:val="single" w:sz="4" w:space="0" w:color="auto"/>
            </w:tcBorders>
            <w:hideMark/>
          </w:tcPr>
          <w:p w14:paraId="473A195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9.3</w:t>
            </w:r>
          </w:p>
        </w:tc>
        <w:tc>
          <w:tcPr>
            <w:tcW w:w="609" w:type="dxa"/>
            <w:tcBorders>
              <w:top w:val="double" w:sz="4" w:space="0" w:color="auto"/>
              <w:left w:val="single" w:sz="4" w:space="0" w:color="auto"/>
              <w:bottom w:val="single" w:sz="4" w:space="0" w:color="auto"/>
              <w:right w:val="single" w:sz="4" w:space="0" w:color="auto"/>
            </w:tcBorders>
            <w:hideMark/>
          </w:tcPr>
          <w:p w14:paraId="1AEB445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15.3</w:t>
            </w:r>
          </w:p>
        </w:tc>
        <w:tc>
          <w:tcPr>
            <w:tcW w:w="609" w:type="dxa"/>
            <w:tcBorders>
              <w:top w:val="double" w:sz="4" w:space="0" w:color="auto"/>
              <w:left w:val="single" w:sz="4" w:space="0" w:color="auto"/>
              <w:bottom w:val="single" w:sz="4" w:space="0" w:color="auto"/>
              <w:right w:val="single" w:sz="4" w:space="0" w:color="auto"/>
            </w:tcBorders>
            <w:hideMark/>
          </w:tcPr>
          <w:p w14:paraId="4EA9DC1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19.3</w:t>
            </w:r>
          </w:p>
        </w:tc>
        <w:tc>
          <w:tcPr>
            <w:tcW w:w="609" w:type="dxa"/>
            <w:tcBorders>
              <w:top w:val="double" w:sz="4" w:space="0" w:color="auto"/>
              <w:left w:val="single" w:sz="4" w:space="0" w:color="auto"/>
              <w:bottom w:val="single" w:sz="4" w:space="0" w:color="auto"/>
              <w:right w:val="single" w:sz="4" w:space="0" w:color="auto"/>
            </w:tcBorders>
            <w:hideMark/>
          </w:tcPr>
          <w:p w14:paraId="656CCB9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21.9</w:t>
            </w:r>
          </w:p>
        </w:tc>
        <w:tc>
          <w:tcPr>
            <w:tcW w:w="609" w:type="dxa"/>
            <w:tcBorders>
              <w:top w:val="double" w:sz="4" w:space="0" w:color="auto"/>
              <w:left w:val="single" w:sz="4" w:space="0" w:color="auto"/>
              <w:bottom w:val="single" w:sz="4" w:space="0" w:color="auto"/>
              <w:right w:val="single" w:sz="4" w:space="0" w:color="auto"/>
            </w:tcBorders>
            <w:hideMark/>
          </w:tcPr>
          <w:p w14:paraId="19CC833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21.2</w:t>
            </w:r>
          </w:p>
        </w:tc>
        <w:tc>
          <w:tcPr>
            <w:tcW w:w="609" w:type="dxa"/>
            <w:tcBorders>
              <w:top w:val="double" w:sz="4" w:space="0" w:color="auto"/>
              <w:left w:val="single" w:sz="4" w:space="0" w:color="auto"/>
              <w:bottom w:val="single" w:sz="4" w:space="0" w:color="auto"/>
              <w:right w:val="single" w:sz="4" w:space="0" w:color="auto"/>
            </w:tcBorders>
            <w:hideMark/>
          </w:tcPr>
          <w:p w14:paraId="55D33A8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16.1</w:t>
            </w:r>
          </w:p>
        </w:tc>
        <w:tc>
          <w:tcPr>
            <w:tcW w:w="609" w:type="dxa"/>
            <w:tcBorders>
              <w:top w:val="double" w:sz="4" w:space="0" w:color="auto"/>
              <w:left w:val="single" w:sz="4" w:space="0" w:color="auto"/>
              <w:bottom w:val="single" w:sz="4" w:space="0" w:color="auto"/>
              <w:right w:val="single" w:sz="4" w:space="0" w:color="auto"/>
            </w:tcBorders>
            <w:hideMark/>
          </w:tcPr>
          <w:p w14:paraId="237A6EC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9.6</w:t>
            </w:r>
          </w:p>
        </w:tc>
        <w:tc>
          <w:tcPr>
            <w:tcW w:w="609" w:type="dxa"/>
            <w:tcBorders>
              <w:top w:val="double" w:sz="4" w:space="0" w:color="auto"/>
              <w:left w:val="single" w:sz="4" w:space="0" w:color="auto"/>
              <w:bottom w:val="single" w:sz="4" w:space="0" w:color="auto"/>
              <w:right w:val="single" w:sz="4" w:space="0" w:color="auto"/>
            </w:tcBorders>
            <w:hideMark/>
          </w:tcPr>
          <w:p w14:paraId="2AF847D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4.1</w:t>
            </w:r>
          </w:p>
        </w:tc>
        <w:tc>
          <w:tcPr>
            <w:tcW w:w="609" w:type="dxa"/>
            <w:tcBorders>
              <w:top w:val="double" w:sz="4" w:space="0" w:color="auto"/>
              <w:left w:val="single" w:sz="4" w:space="0" w:color="auto"/>
              <w:bottom w:val="single" w:sz="4" w:space="0" w:color="auto"/>
              <w:right w:val="double" w:sz="4" w:space="0" w:color="auto"/>
            </w:tcBorders>
            <w:hideMark/>
          </w:tcPr>
          <w:p w14:paraId="11E8FFDD"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-0.5</w:t>
            </w:r>
          </w:p>
        </w:tc>
      </w:tr>
      <w:tr w:rsidR="00EE63BC" w:rsidRPr="009C551F" w14:paraId="01AA6B35" w14:textId="77777777" w:rsidTr="00EE63BC">
        <w:trPr>
          <w:jc w:val="center"/>
        </w:trPr>
        <w:tc>
          <w:tcPr>
            <w:tcW w:w="2381" w:type="dxa"/>
            <w:tcBorders>
              <w:top w:val="single" w:sz="4" w:space="0" w:color="auto"/>
              <w:left w:val="double" w:sz="4" w:space="0" w:color="auto"/>
              <w:bottom w:val="single" w:sz="4" w:space="0" w:color="auto"/>
              <w:right w:val="single" w:sz="4" w:space="0" w:color="auto"/>
            </w:tcBorders>
            <w:hideMark/>
          </w:tcPr>
          <w:p w14:paraId="1F8371EF" w14:textId="77777777" w:rsidR="00EE63BC" w:rsidRPr="009C551F" w:rsidRDefault="00EE63BC" w:rsidP="009C551F">
            <w:pPr>
              <w:widowControl w:val="0"/>
              <w:autoSpaceDE w:val="0"/>
              <w:autoSpaceDN w:val="0"/>
              <w:adjustRightInd w:val="0"/>
              <w:spacing w:after="0" w:line="240" w:lineRule="auto"/>
              <w:ind w:left="56" w:right="56"/>
              <w:contextualSpacing/>
              <w:jc w:val="center"/>
              <w:rPr>
                <w:rFonts w:ascii="Arial" w:hAnsi="Arial" w:cs="Arial"/>
                <w:sz w:val="20"/>
              </w:rPr>
            </w:pPr>
            <w:r w:rsidRPr="009C551F">
              <w:rPr>
                <w:rFonts w:ascii="Arial" w:hAnsi="Arial" w:cs="Arial"/>
                <w:sz w:val="20"/>
              </w:rPr>
              <w:t>Расчетные периоды года</w:t>
            </w:r>
          </w:p>
        </w:tc>
        <w:tc>
          <w:tcPr>
            <w:tcW w:w="609" w:type="dxa"/>
            <w:tcBorders>
              <w:top w:val="single" w:sz="4" w:space="0" w:color="auto"/>
              <w:left w:val="single" w:sz="4" w:space="0" w:color="auto"/>
              <w:bottom w:val="single" w:sz="4" w:space="0" w:color="auto"/>
              <w:right w:val="single" w:sz="4" w:space="0" w:color="auto"/>
            </w:tcBorders>
            <w:hideMark/>
          </w:tcPr>
          <w:p w14:paraId="10B69AD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485E183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5CD4037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4C9503D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0BC1C16D"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2326366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0C021C6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4807A4F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68501E2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64A26FA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46A2223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double" w:sz="4" w:space="0" w:color="auto"/>
            </w:tcBorders>
            <w:hideMark/>
          </w:tcPr>
          <w:p w14:paraId="5506D1C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r>
      <w:tr w:rsidR="00EE63BC" w:rsidRPr="009C551F" w14:paraId="5A86A71C" w14:textId="77777777" w:rsidTr="00EE63BC">
        <w:trPr>
          <w:jc w:val="center"/>
        </w:trPr>
        <w:tc>
          <w:tcPr>
            <w:tcW w:w="2381" w:type="dxa"/>
            <w:tcBorders>
              <w:top w:val="single" w:sz="4" w:space="0" w:color="auto"/>
              <w:left w:val="double" w:sz="4" w:space="0" w:color="auto"/>
              <w:bottom w:val="single" w:sz="4" w:space="0" w:color="auto"/>
              <w:right w:val="single" w:sz="4" w:space="0" w:color="auto"/>
            </w:tcBorders>
            <w:hideMark/>
          </w:tcPr>
          <w:p w14:paraId="01DF6E4E" w14:textId="77777777" w:rsidR="00EE63BC" w:rsidRPr="009C551F" w:rsidRDefault="00EE63BC" w:rsidP="009C551F">
            <w:pPr>
              <w:widowControl w:val="0"/>
              <w:autoSpaceDE w:val="0"/>
              <w:autoSpaceDN w:val="0"/>
              <w:adjustRightInd w:val="0"/>
              <w:spacing w:after="0" w:line="240" w:lineRule="auto"/>
              <w:ind w:left="56" w:right="56"/>
              <w:contextualSpacing/>
              <w:jc w:val="center"/>
              <w:rPr>
                <w:rFonts w:ascii="Arial" w:hAnsi="Arial" w:cs="Arial"/>
                <w:sz w:val="20"/>
              </w:rPr>
            </w:pPr>
            <w:r w:rsidRPr="009C551F">
              <w:rPr>
                <w:rFonts w:ascii="Arial" w:hAnsi="Arial" w:cs="Arial"/>
                <w:sz w:val="20"/>
              </w:rPr>
              <w:t>Средняя минимальная температура, °С</w:t>
            </w:r>
          </w:p>
        </w:tc>
        <w:tc>
          <w:tcPr>
            <w:tcW w:w="609" w:type="dxa"/>
            <w:tcBorders>
              <w:top w:val="single" w:sz="4" w:space="0" w:color="auto"/>
              <w:left w:val="single" w:sz="4" w:space="0" w:color="auto"/>
              <w:bottom w:val="single" w:sz="4" w:space="0" w:color="auto"/>
              <w:right w:val="single" w:sz="4" w:space="0" w:color="auto"/>
            </w:tcBorders>
            <w:hideMark/>
          </w:tcPr>
          <w:p w14:paraId="7397539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-3.2</w:t>
            </w:r>
          </w:p>
        </w:tc>
        <w:tc>
          <w:tcPr>
            <w:tcW w:w="609" w:type="dxa"/>
            <w:tcBorders>
              <w:top w:val="single" w:sz="4" w:space="0" w:color="auto"/>
              <w:left w:val="single" w:sz="4" w:space="0" w:color="auto"/>
              <w:bottom w:val="single" w:sz="4" w:space="0" w:color="auto"/>
              <w:right w:val="single" w:sz="4" w:space="0" w:color="auto"/>
            </w:tcBorders>
            <w:hideMark/>
          </w:tcPr>
          <w:p w14:paraId="0F6ED3F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-2.3</w:t>
            </w:r>
          </w:p>
        </w:tc>
        <w:tc>
          <w:tcPr>
            <w:tcW w:w="609" w:type="dxa"/>
            <w:tcBorders>
              <w:top w:val="single" w:sz="4" w:space="0" w:color="auto"/>
              <w:left w:val="single" w:sz="4" w:space="0" w:color="auto"/>
              <w:bottom w:val="single" w:sz="4" w:space="0" w:color="auto"/>
              <w:right w:val="single" w:sz="4" w:space="0" w:color="auto"/>
            </w:tcBorders>
            <w:hideMark/>
          </w:tcPr>
          <w:p w14:paraId="29C696B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1.3</w:t>
            </w:r>
          </w:p>
        </w:tc>
        <w:tc>
          <w:tcPr>
            <w:tcW w:w="609" w:type="dxa"/>
            <w:tcBorders>
              <w:top w:val="single" w:sz="4" w:space="0" w:color="auto"/>
              <w:left w:val="single" w:sz="4" w:space="0" w:color="auto"/>
              <w:bottom w:val="single" w:sz="4" w:space="0" w:color="auto"/>
              <w:right w:val="single" w:sz="4" w:space="0" w:color="auto"/>
            </w:tcBorders>
            <w:hideMark/>
          </w:tcPr>
          <w:p w14:paraId="4290476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9.3</w:t>
            </w:r>
          </w:p>
        </w:tc>
        <w:tc>
          <w:tcPr>
            <w:tcW w:w="609" w:type="dxa"/>
            <w:tcBorders>
              <w:top w:val="single" w:sz="4" w:space="0" w:color="auto"/>
              <w:left w:val="single" w:sz="4" w:space="0" w:color="auto"/>
              <w:bottom w:val="single" w:sz="4" w:space="0" w:color="auto"/>
              <w:right w:val="single" w:sz="4" w:space="0" w:color="auto"/>
            </w:tcBorders>
            <w:hideMark/>
          </w:tcPr>
          <w:p w14:paraId="3410870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15.3</w:t>
            </w:r>
          </w:p>
        </w:tc>
        <w:tc>
          <w:tcPr>
            <w:tcW w:w="609" w:type="dxa"/>
            <w:tcBorders>
              <w:top w:val="single" w:sz="4" w:space="0" w:color="auto"/>
              <w:left w:val="single" w:sz="4" w:space="0" w:color="auto"/>
              <w:bottom w:val="single" w:sz="4" w:space="0" w:color="auto"/>
              <w:right w:val="single" w:sz="4" w:space="0" w:color="auto"/>
            </w:tcBorders>
            <w:hideMark/>
          </w:tcPr>
          <w:p w14:paraId="7919B38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19.3</w:t>
            </w:r>
          </w:p>
        </w:tc>
        <w:tc>
          <w:tcPr>
            <w:tcW w:w="609" w:type="dxa"/>
            <w:tcBorders>
              <w:top w:val="single" w:sz="4" w:space="0" w:color="auto"/>
              <w:left w:val="single" w:sz="4" w:space="0" w:color="auto"/>
              <w:bottom w:val="single" w:sz="4" w:space="0" w:color="auto"/>
              <w:right w:val="single" w:sz="4" w:space="0" w:color="auto"/>
            </w:tcBorders>
            <w:hideMark/>
          </w:tcPr>
          <w:p w14:paraId="6A08DF3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21.9</w:t>
            </w:r>
          </w:p>
        </w:tc>
        <w:tc>
          <w:tcPr>
            <w:tcW w:w="609" w:type="dxa"/>
            <w:tcBorders>
              <w:top w:val="single" w:sz="4" w:space="0" w:color="auto"/>
              <w:left w:val="single" w:sz="4" w:space="0" w:color="auto"/>
              <w:bottom w:val="single" w:sz="4" w:space="0" w:color="auto"/>
              <w:right w:val="single" w:sz="4" w:space="0" w:color="auto"/>
            </w:tcBorders>
            <w:hideMark/>
          </w:tcPr>
          <w:p w14:paraId="7167279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21.2</w:t>
            </w:r>
          </w:p>
        </w:tc>
        <w:tc>
          <w:tcPr>
            <w:tcW w:w="609" w:type="dxa"/>
            <w:tcBorders>
              <w:top w:val="single" w:sz="4" w:space="0" w:color="auto"/>
              <w:left w:val="single" w:sz="4" w:space="0" w:color="auto"/>
              <w:bottom w:val="single" w:sz="4" w:space="0" w:color="auto"/>
              <w:right w:val="single" w:sz="4" w:space="0" w:color="auto"/>
            </w:tcBorders>
            <w:hideMark/>
          </w:tcPr>
          <w:p w14:paraId="1D671FC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16.1</w:t>
            </w:r>
          </w:p>
        </w:tc>
        <w:tc>
          <w:tcPr>
            <w:tcW w:w="609" w:type="dxa"/>
            <w:tcBorders>
              <w:top w:val="single" w:sz="4" w:space="0" w:color="auto"/>
              <w:left w:val="single" w:sz="4" w:space="0" w:color="auto"/>
              <w:bottom w:val="single" w:sz="4" w:space="0" w:color="auto"/>
              <w:right w:val="single" w:sz="4" w:space="0" w:color="auto"/>
            </w:tcBorders>
            <w:hideMark/>
          </w:tcPr>
          <w:p w14:paraId="1839FCA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9.6</w:t>
            </w:r>
          </w:p>
        </w:tc>
        <w:tc>
          <w:tcPr>
            <w:tcW w:w="609" w:type="dxa"/>
            <w:tcBorders>
              <w:top w:val="single" w:sz="4" w:space="0" w:color="auto"/>
              <w:left w:val="single" w:sz="4" w:space="0" w:color="auto"/>
              <w:bottom w:val="single" w:sz="4" w:space="0" w:color="auto"/>
              <w:right w:val="single" w:sz="4" w:space="0" w:color="auto"/>
            </w:tcBorders>
            <w:hideMark/>
          </w:tcPr>
          <w:p w14:paraId="039EDF87"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4.1</w:t>
            </w:r>
          </w:p>
        </w:tc>
        <w:tc>
          <w:tcPr>
            <w:tcW w:w="609" w:type="dxa"/>
            <w:tcBorders>
              <w:top w:val="single" w:sz="4" w:space="0" w:color="auto"/>
              <w:left w:val="single" w:sz="4" w:space="0" w:color="auto"/>
              <w:bottom w:val="single" w:sz="4" w:space="0" w:color="auto"/>
              <w:right w:val="double" w:sz="4" w:space="0" w:color="auto"/>
            </w:tcBorders>
            <w:hideMark/>
          </w:tcPr>
          <w:p w14:paraId="00F1E26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-0.5</w:t>
            </w:r>
          </w:p>
        </w:tc>
      </w:tr>
      <w:tr w:rsidR="00EE63BC" w:rsidRPr="009C551F" w14:paraId="0198E1A9" w14:textId="77777777" w:rsidTr="00EE63BC">
        <w:trPr>
          <w:jc w:val="center"/>
        </w:trPr>
        <w:tc>
          <w:tcPr>
            <w:tcW w:w="2381" w:type="dxa"/>
            <w:tcBorders>
              <w:top w:val="single" w:sz="4" w:space="0" w:color="auto"/>
              <w:left w:val="double" w:sz="4" w:space="0" w:color="auto"/>
              <w:bottom w:val="single" w:sz="4" w:space="0" w:color="auto"/>
              <w:right w:val="single" w:sz="4" w:space="0" w:color="auto"/>
            </w:tcBorders>
            <w:hideMark/>
          </w:tcPr>
          <w:p w14:paraId="7AC5D162" w14:textId="77777777" w:rsidR="00EE63BC" w:rsidRPr="009C551F" w:rsidRDefault="00EE63BC" w:rsidP="009C551F">
            <w:pPr>
              <w:widowControl w:val="0"/>
              <w:autoSpaceDE w:val="0"/>
              <w:autoSpaceDN w:val="0"/>
              <w:adjustRightInd w:val="0"/>
              <w:spacing w:after="0" w:line="240" w:lineRule="auto"/>
              <w:ind w:left="56" w:right="56"/>
              <w:contextualSpacing/>
              <w:jc w:val="center"/>
              <w:rPr>
                <w:rFonts w:ascii="Arial" w:hAnsi="Arial" w:cs="Arial"/>
                <w:sz w:val="20"/>
              </w:rPr>
            </w:pPr>
            <w:r w:rsidRPr="009C551F">
              <w:rPr>
                <w:rFonts w:ascii="Arial" w:hAnsi="Arial" w:cs="Arial"/>
                <w:sz w:val="20"/>
              </w:rPr>
              <w:t>Расчетные периоды года</w:t>
            </w:r>
          </w:p>
        </w:tc>
        <w:tc>
          <w:tcPr>
            <w:tcW w:w="609" w:type="dxa"/>
            <w:tcBorders>
              <w:top w:val="single" w:sz="4" w:space="0" w:color="auto"/>
              <w:left w:val="single" w:sz="4" w:space="0" w:color="auto"/>
              <w:bottom w:val="single" w:sz="4" w:space="0" w:color="auto"/>
              <w:right w:val="single" w:sz="4" w:space="0" w:color="auto"/>
            </w:tcBorders>
            <w:hideMark/>
          </w:tcPr>
          <w:p w14:paraId="11FE9DB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6FF4DB07"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1F83972D"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single" w:sz="4" w:space="0" w:color="auto"/>
            </w:tcBorders>
            <w:hideMark/>
          </w:tcPr>
          <w:p w14:paraId="164B681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65E55D3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2B3735B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00159D8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5849264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094E2A4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16B93EB7"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Т</w:t>
            </w:r>
          </w:p>
        </w:tc>
        <w:tc>
          <w:tcPr>
            <w:tcW w:w="609" w:type="dxa"/>
            <w:tcBorders>
              <w:top w:val="single" w:sz="4" w:space="0" w:color="auto"/>
              <w:left w:val="single" w:sz="4" w:space="0" w:color="auto"/>
              <w:bottom w:val="single" w:sz="4" w:space="0" w:color="auto"/>
              <w:right w:val="single" w:sz="4" w:space="0" w:color="auto"/>
            </w:tcBorders>
            <w:hideMark/>
          </w:tcPr>
          <w:p w14:paraId="5BA7A02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c>
          <w:tcPr>
            <w:tcW w:w="609" w:type="dxa"/>
            <w:tcBorders>
              <w:top w:val="single" w:sz="4" w:space="0" w:color="auto"/>
              <w:left w:val="single" w:sz="4" w:space="0" w:color="auto"/>
              <w:bottom w:val="single" w:sz="4" w:space="0" w:color="auto"/>
              <w:right w:val="double" w:sz="4" w:space="0" w:color="auto"/>
            </w:tcBorders>
            <w:hideMark/>
          </w:tcPr>
          <w:p w14:paraId="48B923A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П</w:t>
            </w:r>
          </w:p>
        </w:tc>
      </w:tr>
    </w:tbl>
    <w:p w14:paraId="6115C1C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sz w:val="18"/>
          <w:szCs w:val="20"/>
        </w:rPr>
      </w:pPr>
    </w:p>
    <w:p w14:paraId="1AB7974F"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В следующих месяцах значения среднемесячной и средней минимальной температур совпадают: Январь, Февраль, Март, Апрель, Май, Июнь, Июль, Август, Сентябрь, Октябрь, Ноябрь, Декабрь</w:t>
      </w:r>
    </w:p>
    <w:p w14:paraId="1034707E"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bCs/>
          <w:i/>
          <w:iCs/>
          <w:sz w:val="20"/>
        </w:rPr>
      </w:pPr>
    </w:p>
    <w:p w14:paraId="46CC4D7E"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Характеристики периодов года для расчета валовы</w:t>
      </w:r>
      <w:r w:rsidR="00553CF8">
        <w:rPr>
          <w:rFonts w:ascii="Arial" w:hAnsi="Arial" w:cs="Arial"/>
          <w:bCs/>
          <w:i/>
          <w:iCs/>
          <w:sz w:val="20"/>
        </w:rPr>
        <w:t>х выбросов загрязняющих веществ</w:t>
      </w:r>
    </w:p>
    <w:tbl>
      <w:tblPr>
        <w:tblW w:w="0" w:type="auto"/>
        <w:jc w:val="center"/>
        <w:tblLayout w:type="fixed"/>
        <w:tblCellMar>
          <w:left w:w="0" w:type="dxa"/>
          <w:right w:w="0" w:type="dxa"/>
        </w:tblCellMar>
        <w:tblLook w:val="04A0" w:firstRow="1" w:lastRow="0" w:firstColumn="1" w:lastColumn="0" w:noHBand="0" w:noVBand="1"/>
      </w:tblPr>
      <w:tblGrid>
        <w:gridCol w:w="1700"/>
        <w:gridCol w:w="6236"/>
        <w:gridCol w:w="1700"/>
      </w:tblGrid>
      <w:tr w:rsidR="00EE63BC" w:rsidRPr="009C551F" w14:paraId="6B345C7C" w14:textId="77777777" w:rsidTr="00EE63BC">
        <w:trPr>
          <w:jc w:val="center"/>
        </w:trPr>
        <w:tc>
          <w:tcPr>
            <w:tcW w:w="1700" w:type="dxa"/>
            <w:tcBorders>
              <w:top w:val="double" w:sz="4" w:space="0" w:color="auto"/>
              <w:left w:val="double" w:sz="4" w:space="0" w:color="auto"/>
              <w:bottom w:val="nil"/>
              <w:right w:val="single" w:sz="4" w:space="0" w:color="auto"/>
            </w:tcBorders>
            <w:hideMark/>
          </w:tcPr>
          <w:p w14:paraId="26C5ABB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0858AC1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6236" w:type="dxa"/>
            <w:tcBorders>
              <w:top w:val="double" w:sz="4" w:space="0" w:color="auto"/>
              <w:left w:val="single" w:sz="4" w:space="0" w:color="auto"/>
              <w:bottom w:val="nil"/>
              <w:right w:val="single" w:sz="4" w:space="0" w:color="auto"/>
            </w:tcBorders>
            <w:hideMark/>
          </w:tcPr>
          <w:p w14:paraId="4CCF0C2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Месяцы</w:t>
            </w:r>
          </w:p>
        </w:tc>
        <w:tc>
          <w:tcPr>
            <w:tcW w:w="1700" w:type="dxa"/>
            <w:tcBorders>
              <w:top w:val="double" w:sz="4" w:space="0" w:color="auto"/>
              <w:left w:val="single" w:sz="4" w:space="0" w:color="auto"/>
              <w:bottom w:val="nil"/>
              <w:right w:val="double" w:sz="4" w:space="0" w:color="auto"/>
            </w:tcBorders>
            <w:hideMark/>
          </w:tcPr>
          <w:p w14:paraId="3E12228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Всего</w:t>
            </w:r>
          </w:p>
          <w:p w14:paraId="58C3D0F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дней</w:t>
            </w:r>
          </w:p>
        </w:tc>
      </w:tr>
      <w:tr w:rsidR="00EE63BC" w:rsidRPr="009C551F" w14:paraId="5EC4848B" w14:textId="77777777" w:rsidTr="00EE63BC">
        <w:trPr>
          <w:jc w:val="center"/>
        </w:trPr>
        <w:tc>
          <w:tcPr>
            <w:tcW w:w="1700" w:type="dxa"/>
            <w:tcBorders>
              <w:top w:val="double" w:sz="4" w:space="0" w:color="auto"/>
              <w:left w:val="double" w:sz="4" w:space="0" w:color="auto"/>
              <w:bottom w:val="single" w:sz="4" w:space="0" w:color="auto"/>
              <w:right w:val="single" w:sz="4" w:space="0" w:color="auto"/>
            </w:tcBorders>
            <w:hideMark/>
          </w:tcPr>
          <w:p w14:paraId="52CCE932"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6236" w:type="dxa"/>
            <w:tcBorders>
              <w:top w:val="double" w:sz="4" w:space="0" w:color="auto"/>
              <w:left w:val="single" w:sz="4" w:space="0" w:color="auto"/>
              <w:bottom w:val="single" w:sz="4" w:space="0" w:color="auto"/>
              <w:right w:val="single" w:sz="4" w:space="0" w:color="auto"/>
            </w:tcBorders>
            <w:hideMark/>
          </w:tcPr>
          <w:p w14:paraId="1A1B0F9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 xml:space="preserve">Апрель; Май; Июнь; Июль; Август; Сентябрь; Октябрь; </w:t>
            </w:r>
          </w:p>
        </w:tc>
        <w:tc>
          <w:tcPr>
            <w:tcW w:w="1700" w:type="dxa"/>
            <w:tcBorders>
              <w:top w:val="double" w:sz="4" w:space="0" w:color="auto"/>
              <w:left w:val="single" w:sz="4" w:space="0" w:color="auto"/>
              <w:bottom w:val="single" w:sz="4" w:space="0" w:color="auto"/>
              <w:right w:val="double" w:sz="4" w:space="0" w:color="auto"/>
            </w:tcBorders>
            <w:hideMark/>
          </w:tcPr>
          <w:p w14:paraId="1B31C0F7"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147</w:t>
            </w:r>
          </w:p>
        </w:tc>
      </w:tr>
      <w:tr w:rsidR="00EE63BC" w:rsidRPr="009C551F" w14:paraId="1FA5B3CD" w14:textId="77777777" w:rsidTr="00EE63BC">
        <w:trPr>
          <w:jc w:val="center"/>
        </w:trPr>
        <w:tc>
          <w:tcPr>
            <w:tcW w:w="1700" w:type="dxa"/>
            <w:tcBorders>
              <w:top w:val="single" w:sz="4" w:space="0" w:color="auto"/>
              <w:left w:val="double" w:sz="4" w:space="0" w:color="auto"/>
              <w:bottom w:val="single" w:sz="4" w:space="0" w:color="auto"/>
              <w:right w:val="single" w:sz="4" w:space="0" w:color="auto"/>
            </w:tcBorders>
            <w:hideMark/>
          </w:tcPr>
          <w:p w14:paraId="341DA6E8"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lastRenderedPageBreak/>
              <w:t>Переходный</w:t>
            </w:r>
          </w:p>
        </w:tc>
        <w:tc>
          <w:tcPr>
            <w:tcW w:w="6236" w:type="dxa"/>
            <w:tcBorders>
              <w:top w:val="single" w:sz="4" w:space="0" w:color="auto"/>
              <w:left w:val="single" w:sz="4" w:space="0" w:color="auto"/>
              <w:bottom w:val="single" w:sz="4" w:space="0" w:color="auto"/>
              <w:right w:val="single" w:sz="4" w:space="0" w:color="auto"/>
            </w:tcBorders>
            <w:hideMark/>
          </w:tcPr>
          <w:p w14:paraId="7098E706"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 xml:space="preserve">Январь; Февраль; Март; Ноябрь; Декабрь; </w:t>
            </w:r>
          </w:p>
        </w:tc>
        <w:tc>
          <w:tcPr>
            <w:tcW w:w="1700" w:type="dxa"/>
            <w:tcBorders>
              <w:top w:val="single" w:sz="4" w:space="0" w:color="auto"/>
              <w:left w:val="single" w:sz="4" w:space="0" w:color="auto"/>
              <w:bottom w:val="single" w:sz="4" w:space="0" w:color="auto"/>
              <w:right w:val="double" w:sz="4" w:space="0" w:color="auto"/>
            </w:tcBorders>
            <w:hideMark/>
          </w:tcPr>
          <w:p w14:paraId="34E3BBBB"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105</w:t>
            </w:r>
          </w:p>
        </w:tc>
      </w:tr>
      <w:tr w:rsidR="00EE63BC" w:rsidRPr="009C551F" w14:paraId="2674EB82" w14:textId="77777777" w:rsidTr="00EE63BC">
        <w:trPr>
          <w:jc w:val="center"/>
        </w:trPr>
        <w:tc>
          <w:tcPr>
            <w:tcW w:w="1700" w:type="dxa"/>
            <w:tcBorders>
              <w:top w:val="single" w:sz="4" w:space="0" w:color="auto"/>
              <w:left w:val="double" w:sz="4" w:space="0" w:color="auto"/>
              <w:bottom w:val="single" w:sz="4" w:space="0" w:color="auto"/>
              <w:right w:val="single" w:sz="4" w:space="0" w:color="auto"/>
            </w:tcBorders>
            <w:hideMark/>
          </w:tcPr>
          <w:p w14:paraId="32EF8229"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Холодный</w:t>
            </w:r>
          </w:p>
        </w:tc>
        <w:tc>
          <w:tcPr>
            <w:tcW w:w="6236" w:type="dxa"/>
            <w:tcBorders>
              <w:top w:val="single" w:sz="4" w:space="0" w:color="auto"/>
              <w:left w:val="single" w:sz="4" w:space="0" w:color="auto"/>
              <w:bottom w:val="single" w:sz="4" w:space="0" w:color="auto"/>
              <w:right w:val="single" w:sz="4" w:space="0" w:color="auto"/>
            </w:tcBorders>
          </w:tcPr>
          <w:p w14:paraId="29612BB3"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1700" w:type="dxa"/>
            <w:tcBorders>
              <w:top w:val="single" w:sz="4" w:space="0" w:color="auto"/>
              <w:left w:val="single" w:sz="4" w:space="0" w:color="auto"/>
              <w:bottom w:val="single" w:sz="4" w:space="0" w:color="auto"/>
              <w:right w:val="double" w:sz="4" w:space="0" w:color="auto"/>
            </w:tcBorders>
            <w:hideMark/>
          </w:tcPr>
          <w:p w14:paraId="0FD62C7A"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w:t>
            </w:r>
          </w:p>
        </w:tc>
      </w:tr>
      <w:tr w:rsidR="00EE63BC" w:rsidRPr="009C551F" w14:paraId="55FE9799" w14:textId="77777777" w:rsidTr="00EE63BC">
        <w:trPr>
          <w:jc w:val="center"/>
        </w:trPr>
        <w:tc>
          <w:tcPr>
            <w:tcW w:w="1700" w:type="dxa"/>
            <w:tcBorders>
              <w:top w:val="single" w:sz="4" w:space="0" w:color="auto"/>
              <w:left w:val="double" w:sz="4" w:space="0" w:color="auto"/>
              <w:bottom w:val="single" w:sz="4" w:space="0" w:color="auto"/>
              <w:right w:val="single" w:sz="4" w:space="0" w:color="auto"/>
            </w:tcBorders>
            <w:hideMark/>
          </w:tcPr>
          <w:p w14:paraId="6E7BB3FD"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6236" w:type="dxa"/>
            <w:tcBorders>
              <w:top w:val="single" w:sz="4" w:space="0" w:color="auto"/>
              <w:left w:val="single" w:sz="4" w:space="0" w:color="auto"/>
              <w:bottom w:val="single" w:sz="4" w:space="0" w:color="auto"/>
              <w:right w:val="single" w:sz="4" w:space="0" w:color="auto"/>
            </w:tcBorders>
            <w:hideMark/>
          </w:tcPr>
          <w:p w14:paraId="1AB4E1FB"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Январь-Декабрь</w:t>
            </w:r>
          </w:p>
        </w:tc>
        <w:tc>
          <w:tcPr>
            <w:tcW w:w="1700" w:type="dxa"/>
            <w:tcBorders>
              <w:top w:val="single" w:sz="4" w:space="0" w:color="auto"/>
              <w:left w:val="single" w:sz="4" w:space="0" w:color="auto"/>
              <w:bottom w:val="single" w:sz="4" w:space="0" w:color="auto"/>
              <w:right w:val="double" w:sz="4" w:space="0" w:color="auto"/>
            </w:tcBorders>
            <w:hideMark/>
          </w:tcPr>
          <w:p w14:paraId="284E1168"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252</w:t>
            </w:r>
          </w:p>
        </w:tc>
      </w:tr>
    </w:tbl>
    <w:p w14:paraId="230ABA1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i/>
          <w:iCs/>
          <w:sz w:val="20"/>
        </w:rPr>
        <w:t>Общее описание участка</w:t>
      </w:r>
    </w:p>
    <w:p w14:paraId="6D92320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sz w:val="18"/>
          <w:szCs w:val="20"/>
        </w:rPr>
      </w:pPr>
      <w:r w:rsidRPr="009C551F">
        <w:rPr>
          <w:rFonts w:ascii="Arial" w:hAnsi="Arial" w:cs="Arial"/>
          <w:bCs/>
          <w:szCs w:val="24"/>
        </w:rPr>
        <w:t>Пробег автомобиля до выезда со стоянки (км)</w:t>
      </w:r>
    </w:p>
    <w:p w14:paraId="1C96851F"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 от ближайшего к выезду места стоянки:                 0.005</w:t>
      </w:r>
    </w:p>
    <w:p w14:paraId="557DC7DC"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bCs/>
          <w:szCs w:val="24"/>
        </w:rPr>
      </w:pPr>
      <w:r w:rsidRPr="009C551F">
        <w:rPr>
          <w:rFonts w:ascii="Arial" w:hAnsi="Arial" w:cs="Arial"/>
          <w:sz w:val="18"/>
          <w:szCs w:val="20"/>
        </w:rPr>
        <w:t>- от наиболее удаленного от выезда места стоянки:       0.005</w:t>
      </w:r>
    </w:p>
    <w:p w14:paraId="5569155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sz w:val="18"/>
          <w:szCs w:val="20"/>
        </w:rPr>
      </w:pPr>
      <w:r w:rsidRPr="009C551F">
        <w:rPr>
          <w:rFonts w:ascii="Arial" w:hAnsi="Arial" w:cs="Arial"/>
          <w:bCs/>
          <w:szCs w:val="24"/>
        </w:rPr>
        <w:t>Пробег автомобиля от въезда на стоянку (км)</w:t>
      </w:r>
    </w:p>
    <w:p w14:paraId="3B64A351"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 до ближайшего к въезду места стоянки:                 0.005</w:t>
      </w:r>
    </w:p>
    <w:p w14:paraId="1EDA25CE"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 до наиболее удаленного от въезда места стоянки:       0.005</w:t>
      </w:r>
    </w:p>
    <w:p w14:paraId="31E91F56"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bCs/>
          <w:szCs w:val="24"/>
        </w:rPr>
      </w:pPr>
      <w:r w:rsidRPr="009C551F">
        <w:rPr>
          <w:rFonts w:ascii="Arial" w:hAnsi="Arial" w:cs="Arial"/>
          <w:sz w:val="18"/>
          <w:szCs w:val="20"/>
        </w:rPr>
        <w:t>- среднее время выезда (мин.): 30.0</w:t>
      </w:r>
    </w:p>
    <w:p w14:paraId="5763F55E"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Выбросы участка</w:t>
      </w:r>
    </w:p>
    <w:tbl>
      <w:tblPr>
        <w:tblW w:w="9523" w:type="dxa"/>
        <w:jc w:val="center"/>
        <w:tblLayout w:type="fixed"/>
        <w:tblCellMar>
          <w:left w:w="0" w:type="dxa"/>
          <w:right w:w="0" w:type="dxa"/>
        </w:tblCellMar>
        <w:tblLook w:val="04A0" w:firstRow="1" w:lastRow="0" w:firstColumn="1" w:lastColumn="0" w:noHBand="0" w:noVBand="1"/>
      </w:tblPr>
      <w:tblGrid>
        <w:gridCol w:w="907"/>
        <w:gridCol w:w="4762"/>
        <w:gridCol w:w="1927"/>
        <w:gridCol w:w="1927"/>
      </w:tblGrid>
      <w:tr w:rsidR="00EE63BC" w:rsidRPr="009C551F" w14:paraId="6FE17ED0" w14:textId="77777777" w:rsidTr="00553CF8">
        <w:trPr>
          <w:jc w:val="center"/>
        </w:trPr>
        <w:tc>
          <w:tcPr>
            <w:tcW w:w="907" w:type="dxa"/>
            <w:tcBorders>
              <w:top w:val="double" w:sz="4" w:space="0" w:color="auto"/>
              <w:left w:val="double" w:sz="4" w:space="0" w:color="auto"/>
              <w:bottom w:val="nil"/>
              <w:right w:val="single" w:sz="4" w:space="0" w:color="auto"/>
            </w:tcBorders>
            <w:hideMark/>
          </w:tcPr>
          <w:p w14:paraId="30C8E9C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Код</w:t>
            </w:r>
          </w:p>
          <w:p w14:paraId="26BDF80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w:t>
            </w:r>
            <w:proofErr w:type="spellStart"/>
            <w:r w:rsidRPr="009C551F">
              <w:rPr>
                <w:rFonts w:ascii="Arial" w:hAnsi="Arial" w:cs="Arial"/>
                <w:bCs/>
                <w:i/>
                <w:iCs/>
                <w:sz w:val="20"/>
              </w:rPr>
              <w:t>ва</w:t>
            </w:r>
            <w:proofErr w:type="spellEnd"/>
          </w:p>
        </w:tc>
        <w:tc>
          <w:tcPr>
            <w:tcW w:w="4762" w:type="dxa"/>
            <w:tcBorders>
              <w:top w:val="double" w:sz="4" w:space="0" w:color="auto"/>
              <w:left w:val="single" w:sz="4" w:space="0" w:color="auto"/>
              <w:bottom w:val="nil"/>
              <w:right w:val="single" w:sz="4" w:space="0" w:color="auto"/>
            </w:tcBorders>
            <w:hideMark/>
          </w:tcPr>
          <w:p w14:paraId="60DFD70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Название</w:t>
            </w:r>
          </w:p>
          <w:p w14:paraId="0648851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вещества</w:t>
            </w:r>
          </w:p>
        </w:tc>
        <w:tc>
          <w:tcPr>
            <w:tcW w:w="1927" w:type="dxa"/>
            <w:tcBorders>
              <w:top w:val="double" w:sz="4" w:space="0" w:color="auto"/>
              <w:left w:val="single" w:sz="4" w:space="0" w:color="auto"/>
              <w:bottom w:val="nil"/>
              <w:right w:val="single" w:sz="4" w:space="0" w:color="auto"/>
            </w:tcBorders>
            <w:hideMark/>
          </w:tcPr>
          <w:p w14:paraId="272614D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Макс. выброс</w:t>
            </w:r>
          </w:p>
          <w:p w14:paraId="7AF9C43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(г/с)</w:t>
            </w:r>
          </w:p>
        </w:tc>
        <w:tc>
          <w:tcPr>
            <w:tcW w:w="1927" w:type="dxa"/>
            <w:tcBorders>
              <w:top w:val="double" w:sz="4" w:space="0" w:color="auto"/>
              <w:left w:val="single" w:sz="4" w:space="0" w:color="auto"/>
              <w:bottom w:val="nil"/>
              <w:right w:val="double" w:sz="4" w:space="0" w:color="auto"/>
            </w:tcBorders>
            <w:hideMark/>
          </w:tcPr>
          <w:p w14:paraId="5AE9122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3A692C9E"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(т/год)</w:t>
            </w:r>
          </w:p>
        </w:tc>
      </w:tr>
      <w:tr w:rsidR="00EE63BC" w:rsidRPr="009C551F" w14:paraId="11B42547" w14:textId="77777777" w:rsidTr="00553CF8">
        <w:trPr>
          <w:jc w:val="center"/>
        </w:trPr>
        <w:tc>
          <w:tcPr>
            <w:tcW w:w="907" w:type="dxa"/>
            <w:tcBorders>
              <w:top w:val="double" w:sz="4" w:space="0" w:color="auto"/>
              <w:left w:val="double" w:sz="4" w:space="0" w:color="auto"/>
              <w:bottom w:val="single" w:sz="4" w:space="0" w:color="auto"/>
              <w:right w:val="single" w:sz="4" w:space="0" w:color="auto"/>
            </w:tcBorders>
            <w:hideMark/>
          </w:tcPr>
          <w:p w14:paraId="38CAF477" w14:textId="77777777" w:rsidR="00EE63BC" w:rsidRPr="009C551F"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9C551F">
              <w:rPr>
                <w:rFonts w:ascii="Arial" w:hAnsi="Arial" w:cs="Arial"/>
                <w:sz w:val="20"/>
              </w:rPr>
              <w:t>----</w:t>
            </w:r>
          </w:p>
        </w:tc>
        <w:tc>
          <w:tcPr>
            <w:tcW w:w="4762" w:type="dxa"/>
            <w:tcBorders>
              <w:top w:val="double" w:sz="4" w:space="0" w:color="auto"/>
              <w:left w:val="single" w:sz="4" w:space="0" w:color="auto"/>
              <w:bottom w:val="single" w:sz="4" w:space="0" w:color="auto"/>
              <w:right w:val="single" w:sz="4" w:space="0" w:color="auto"/>
            </w:tcBorders>
            <w:hideMark/>
          </w:tcPr>
          <w:p w14:paraId="5D11394B"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Оксиды азота (</w:t>
            </w:r>
            <w:proofErr w:type="spellStart"/>
            <w:r w:rsidRPr="009C551F">
              <w:rPr>
                <w:rFonts w:ascii="Arial" w:hAnsi="Arial" w:cs="Arial"/>
                <w:sz w:val="20"/>
              </w:rPr>
              <w:t>NOx</w:t>
            </w:r>
            <w:proofErr w:type="spellEnd"/>
            <w:r w:rsidRPr="009C551F">
              <w:rPr>
                <w:rFonts w:ascii="Arial" w:hAnsi="Arial" w:cs="Arial"/>
                <w:sz w:val="20"/>
              </w:rPr>
              <w:t>)*</w:t>
            </w:r>
          </w:p>
        </w:tc>
        <w:tc>
          <w:tcPr>
            <w:tcW w:w="1927" w:type="dxa"/>
            <w:tcBorders>
              <w:top w:val="double" w:sz="4" w:space="0" w:color="auto"/>
              <w:left w:val="single" w:sz="4" w:space="0" w:color="auto"/>
              <w:bottom w:val="single" w:sz="4" w:space="0" w:color="auto"/>
              <w:right w:val="single" w:sz="4" w:space="0" w:color="auto"/>
            </w:tcBorders>
            <w:hideMark/>
          </w:tcPr>
          <w:p w14:paraId="78CFD7B2"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0.0000171</w:t>
            </w:r>
          </w:p>
        </w:tc>
        <w:tc>
          <w:tcPr>
            <w:tcW w:w="1927" w:type="dxa"/>
            <w:tcBorders>
              <w:top w:val="double" w:sz="4" w:space="0" w:color="auto"/>
              <w:left w:val="single" w:sz="4" w:space="0" w:color="auto"/>
              <w:bottom w:val="single" w:sz="4" w:space="0" w:color="auto"/>
              <w:right w:val="double" w:sz="4" w:space="0" w:color="auto"/>
            </w:tcBorders>
            <w:hideMark/>
          </w:tcPr>
          <w:p w14:paraId="5892C59E"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0.000003</w:t>
            </w:r>
          </w:p>
        </w:tc>
      </w:tr>
      <w:tr w:rsidR="00201ED5" w:rsidRPr="00201ED5" w14:paraId="2EE06B04"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tcPr>
          <w:p w14:paraId="4706D754" w14:textId="77777777" w:rsidR="00EE63BC" w:rsidRPr="00201ED5"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p>
        </w:tc>
        <w:tc>
          <w:tcPr>
            <w:tcW w:w="4762" w:type="dxa"/>
            <w:tcBorders>
              <w:top w:val="single" w:sz="4" w:space="0" w:color="auto"/>
              <w:left w:val="single" w:sz="4" w:space="0" w:color="auto"/>
              <w:bottom w:val="single" w:sz="4" w:space="0" w:color="auto"/>
              <w:right w:val="single" w:sz="4" w:space="0" w:color="auto"/>
            </w:tcBorders>
            <w:hideMark/>
          </w:tcPr>
          <w:p w14:paraId="6C7F96BE" w14:textId="77777777" w:rsidR="00EE63BC" w:rsidRPr="00201ED5"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201ED5">
              <w:rPr>
                <w:rFonts w:ascii="Arial" w:hAnsi="Arial" w:cs="Arial"/>
                <w:sz w:val="20"/>
              </w:rPr>
              <w:t>В том числе:</w:t>
            </w:r>
          </w:p>
        </w:tc>
        <w:tc>
          <w:tcPr>
            <w:tcW w:w="1927" w:type="dxa"/>
            <w:tcBorders>
              <w:top w:val="single" w:sz="4" w:space="0" w:color="auto"/>
              <w:left w:val="single" w:sz="4" w:space="0" w:color="auto"/>
              <w:bottom w:val="single" w:sz="4" w:space="0" w:color="auto"/>
              <w:right w:val="single" w:sz="4" w:space="0" w:color="auto"/>
            </w:tcBorders>
          </w:tcPr>
          <w:p w14:paraId="75C6E012"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p>
        </w:tc>
        <w:tc>
          <w:tcPr>
            <w:tcW w:w="1927" w:type="dxa"/>
            <w:tcBorders>
              <w:top w:val="single" w:sz="4" w:space="0" w:color="auto"/>
              <w:left w:val="single" w:sz="4" w:space="0" w:color="auto"/>
              <w:bottom w:val="single" w:sz="4" w:space="0" w:color="auto"/>
              <w:right w:val="double" w:sz="4" w:space="0" w:color="auto"/>
            </w:tcBorders>
          </w:tcPr>
          <w:p w14:paraId="698F05DA"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p>
        </w:tc>
      </w:tr>
      <w:tr w:rsidR="00201ED5" w:rsidRPr="00201ED5" w14:paraId="6377CF07"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727644BA" w14:textId="77777777" w:rsidR="00EE63BC" w:rsidRPr="00201ED5"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201ED5">
              <w:rPr>
                <w:rFonts w:ascii="Arial" w:hAnsi="Arial" w:cs="Arial"/>
                <w:sz w:val="20"/>
              </w:rPr>
              <w:t>0301</w:t>
            </w:r>
          </w:p>
        </w:tc>
        <w:tc>
          <w:tcPr>
            <w:tcW w:w="4762" w:type="dxa"/>
            <w:tcBorders>
              <w:top w:val="single" w:sz="4" w:space="0" w:color="auto"/>
              <w:left w:val="single" w:sz="4" w:space="0" w:color="auto"/>
              <w:bottom w:val="single" w:sz="4" w:space="0" w:color="auto"/>
              <w:right w:val="single" w:sz="4" w:space="0" w:color="auto"/>
            </w:tcBorders>
            <w:hideMark/>
          </w:tcPr>
          <w:p w14:paraId="3E379054" w14:textId="77777777" w:rsidR="00EE63BC" w:rsidRPr="00201ED5"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201ED5">
              <w:rPr>
                <w:rFonts w:ascii="Arial" w:hAnsi="Arial" w:cs="Arial"/>
                <w:sz w:val="20"/>
              </w:rPr>
              <w:t>*Азота диоксид (Двуокись азота; пероксид азота)</w:t>
            </w:r>
          </w:p>
        </w:tc>
        <w:tc>
          <w:tcPr>
            <w:tcW w:w="1927" w:type="dxa"/>
            <w:tcBorders>
              <w:top w:val="single" w:sz="4" w:space="0" w:color="auto"/>
              <w:left w:val="single" w:sz="4" w:space="0" w:color="auto"/>
              <w:bottom w:val="single" w:sz="4" w:space="0" w:color="auto"/>
              <w:right w:val="single" w:sz="4" w:space="0" w:color="auto"/>
            </w:tcBorders>
            <w:hideMark/>
          </w:tcPr>
          <w:p w14:paraId="74A8AA9F"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0.0000136</w:t>
            </w:r>
          </w:p>
        </w:tc>
        <w:tc>
          <w:tcPr>
            <w:tcW w:w="1927" w:type="dxa"/>
            <w:tcBorders>
              <w:top w:val="single" w:sz="4" w:space="0" w:color="auto"/>
              <w:left w:val="single" w:sz="4" w:space="0" w:color="auto"/>
              <w:bottom w:val="single" w:sz="4" w:space="0" w:color="auto"/>
              <w:right w:val="double" w:sz="4" w:space="0" w:color="auto"/>
            </w:tcBorders>
            <w:hideMark/>
          </w:tcPr>
          <w:p w14:paraId="05A69A3D"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0.000002</w:t>
            </w:r>
          </w:p>
        </w:tc>
      </w:tr>
      <w:tr w:rsidR="00201ED5" w:rsidRPr="00201ED5" w14:paraId="37E23D2D"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064E3A94" w14:textId="77777777" w:rsidR="00EE63BC" w:rsidRPr="00201ED5"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201ED5">
              <w:rPr>
                <w:rFonts w:ascii="Arial" w:hAnsi="Arial" w:cs="Arial"/>
                <w:sz w:val="20"/>
              </w:rPr>
              <w:t>0304</w:t>
            </w:r>
          </w:p>
        </w:tc>
        <w:tc>
          <w:tcPr>
            <w:tcW w:w="4762" w:type="dxa"/>
            <w:tcBorders>
              <w:top w:val="single" w:sz="4" w:space="0" w:color="auto"/>
              <w:left w:val="single" w:sz="4" w:space="0" w:color="auto"/>
              <w:bottom w:val="single" w:sz="4" w:space="0" w:color="auto"/>
              <w:right w:val="single" w:sz="4" w:space="0" w:color="auto"/>
            </w:tcBorders>
            <w:hideMark/>
          </w:tcPr>
          <w:p w14:paraId="0229FCFC" w14:textId="77777777" w:rsidR="00EE63BC" w:rsidRPr="00201ED5"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201ED5">
              <w:rPr>
                <w:rFonts w:ascii="Arial" w:hAnsi="Arial" w:cs="Arial"/>
                <w:sz w:val="20"/>
              </w:rPr>
              <w:t xml:space="preserve">*Азот (II) оксид (Азот </w:t>
            </w:r>
            <w:proofErr w:type="spellStart"/>
            <w:r w:rsidRPr="00201ED5">
              <w:rPr>
                <w:rFonts w:ascii="Arial" w:hAnsi="Arial" w:cs="Arial"/>
                <w:sz w:val="20"/>
              </w:rPr>
              <w:t>монооксид</w:t>
            </w:r>
            <w:proofErr w:type="spellEnd"/>
            <w:r w:rsidRPr="00201ED5">
              <w:rPr>
                <w:rFonts w:ascii="Arial" w:hAnsi="Arial" w:cs="Arial"/>
                <w:sz w:val="20"/>
              </w:rPr>
              <w:t>)</w:t>
            </w:r>
          </w:p>
        </w:tc>
        <w:tc>
          <w:tcPr>
            <w:tcW w:w="1927" w:type="dxa"/>
            <w:tcBorders>
              <w:top w:val="single" w:sz="4" w:space="0" w:color="auto"/>
              <w:left w:val="single" w:sz="4" w:space="0" w:color="auto"/>
              <w:bottom w:val="single" w:sz="4" w:space="0" w:color="auto"/>
              <w:right w:val="single" w:sz="4" w:space="0" w:color="auto"/>
            </w:tcBorders>
            <w:hideMark/>
          </w:tcPr>
          <w:p w14:paraId="1FDB1263"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0.0000022</w:t>
            </w:r>
          </w:p>
        </w:tc>
        <w:tc>
          <w:tcPr>
            <w:tcW w:w="1927" w:type="dxa"/>
            <w:tcBorders>
              <w:top w:val="single" w:sz="4" w:space="0" w:color="auto"/>
              <w:left w:val="single" w:sz="4" w:space="0" w:color="auto"/>
              <w:bottom w:val="single" w:sz="4" w:space="0" w:color="auto"/>
              <w:right w:val="double" w:sz="4" w:space="0" w:color="auto"/>
            </w:tcBorders>
            <w:hideMark/>
          </w:tcPr>
          <w:p w14:paraId="325D1458"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4.0E-7</w:t>
            </w:r>
          </w:p>
        </w:tc>
      </w:tr>
      <w:tr w:rsidR="00201ED5" w:rsidRPr="00201ED5" w14:paraId="624C664D"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7D51AC94" w14:textId="77777777" w:rsidR="00EE63BC" w:rsidRPr="00201ED5"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201ED5">
              <w:rPr>
                <w:rFonts w:ascii="Arial" w:hAnsi="Arial" w:cs="Arial"/>
                <w:sz w:val="20"/>
              </w:rPr>
              <w:t>0330</w:t>
            </w:r>
          </w:p>
        </w:tc>
        <w:tc>
          <w:tcPr>
            <w:tcW w:w="4762" w:type="dxa"/>
            <w:tcBorders>
              <w:top w:val="single" w:sz="4" w:space="0" w:color="auto"/>
              <w:left w:val="single" w:sz="4" w:space="0" w:color="auto"/>
              <w:bottom w:val="single" w:sz="4" w:space="0" w:color="auto"/>
              <w:right w:val="single" w:sz="4" w:space="0" w:color="auto"/>
            </w:tcBorders>
            <w:hideMark/>
          </w:tcPr>
          <w:p w14:paraId="4156A3AD" w14:textId="77777777" w:rsidR="00EE63BC" w:rsidRPr="00201ED5"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201ED5">
              <w:rPr>
                <w:rFonts w:ascii="Arial" w:hAnsi="Arial" w:cs="Arial"/>
                <w:sz w:val="20"/>
              </w:rPr>
              <w:t>Сера диоксид</w:t>
            </w:r>
          </w:p>
        </w:tc>
        <w:tc>
          <w:tcPr>
            <w:tcW w:w="1927" w:type="dxa"/>
            <w:tcBorders>
              <w:top w:val="single" w:sz="4" w:space="0" w:color="auto"/>
              <w:left w:val="single" w:sz="4" w:space="0" w:color="auto"/>
              <w:bottom w:val="single" w:sz="4" w:space="0" w:color="auto"/>
              <w:right w:val="single" w:sz="4" w:space="0" w:color="auto"/>
            </w:tcBorders>
            <w:hideMark/>
          </w:tcPr>
          <w:p w14:paraId="33D1EBB4"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0.0000085</w:t>
            </w:r>
          </w:p>
        </w:tc>
        <w:tc>
          <w:tcPr>
            <w:tcW w:w="1927" w:type="dxa"/>
            <w:tcBorders>
              <w:top w:val="single" w:sz="4" w:space="0" w:color="auto"/>
              <w:left w:val="single" w:sz="4" w:space="0" w:color="auto"/>
              <w:bottom w:val="single" w:sz="4" w:space="0" w:color="auto"/>
              <w:right w:val="double" w:sz="4" w:space="0" w:color="auto"/>
            </w:tcBorders>
            <w:hideMark/>
          </w:tcPr>
          <w:p w14:paraId="174C39A6" w14:textId="77777777" w:rsidR="00EE63BC" w:rsidRPr="00201ED5"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201ED5">
              <w:rPr>
                <w:rFonts w:ascii="Arial" w:hAnsi="Arial" w:cs="Arial"/>
                <w:sz w:val="20"/>
              </w:rPr>
              <w:t>0.000002</w:t>
            </w:r>
          </w:p>
        </w:tc>
      </w:tr>
      <w:tr w:rsidR="00EE63BC" w:rsidRPr="009C551F" w14:paraId="10C12F4D"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27FD7F60" w14:textId="77777777" w:rsidR="00EE63BC" w:rsidRPr="009C551F"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9C551F">
              <w:rPr>
                <w:rFonts w:ascii="Arial" w:hAnsi="Arial" w:cs="Arial"/>
                <w:sz w:val="20"/>
              </w:rPr>
              <w:t>0337</w:t>
            </w:r>
          </w:p>
        </w:tc>
        <w:tc>
          <w:tcPr>
            <w:tcW w:w="4762" w:type="dxa"/>
            <w:tcBorders>
              <w:top w:val="single" w:sz="4" w:space="0" w:color="auto"/>
              <w:left w:val="single" w:sz="4" w:space="0" w:color="auto"/>
              <w:bottom w:val="single" w:sz="4" w:space="0" w:color="auto"/>
              <w:right w:val="single" w:sz="4" w:space="0" w:color="auto"/>
            </w:tcBorders>
            <w:hideMark/>
          </w:tcPr>
          <w:p w14:paraId="430C52D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 xml:space="preserve">Углерода оксид (Углерод окись; углерод </w:t>
            </w:r>
            <w:proofErr w:type="spellStart"/>
            <w:r w:rsidRPr="009C551F">
              <w:rPr>
                <w:rFonts w:ascii="Arial" w:hAnsi="Arial" w:cs="Arial"/>
                <w:sz w:val="20"/>
              </w:rPr>
              <w:t>моноокись</w:t>
            </w:r>
            <w:proofErr w:type="spellEnd"/>
            <w:r w:rsidRPr="009C551F">
              <w:rPr>
                <w:rFonts w:ascii="Arial" w:hAnsi="Arial" w:cs="Arial"/>
                <w:sz w:val="20"/>
              </w:rPr>
              <w:t>; угарный газ)</w:t>
            </w:r>
          </w:p>
        </w:tc>
        <w:tc>
          <w:tcPr>
            <w:tcW w:w="1927" w:type="dxa"/>
            <w:tcBorders>
              <w:top w:val="single" w:sz="4" w:space="0" w:color="auto"/>
              <w:left w:val="single" w:sz="4" w:space="0" w:color="auto"/>
              <w:bottom w:val="single" w:sz="4" w:space="0" w:color="auto"/>
              <w:right w:val="single" w:sz="4" w:space="0" w:color="auto"/>
            </w:tcBorders>
            <w:hideMark/>
          </w:tcPr>
          <w:p w14:paraId="4AD25765"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0.0031066</w:t>
            </w:r>
          </w:p>
        </w:tc>
        <w:tc>
          <w:tcPr>
            <w:tcW w:w="1927" w:type="dxa"/>
            <w:tcBorders>
              <w:top w:val="single" w:sz="4" w:space="0" w:color="auto"/>
              <w:left w:val="single" w:sz="4" w:space="0" w:color="auto"/>
              <w:bottom w:val="single" w:sz="4" w:space="0" w:color="auto"/>
              <w:right w:val="double" w:sz="4" w:space="0" w:color="auto"/>
            </w:tcBorders>
            <w:hideMark/>
          </w:tcPr>
          <w:p w14:paraId="026FA95E" w14:textId="2CE380D9"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w:t>
            </w:r>
            <w:r w:rsidR="004022A7">
              <w:rPr>
                <w:rFonts w:ascii="Arial" w:hAnsi="Arial" w:cs="Arial"/>
                <w:sz w:val="20"/>
              </w:rPr>
              <w:t>263</w:t>
            </w:r>
          </w:p>
        </w:tc>
      </w:tr>
      <w:tr w:rsidR="00EE63BC" w:rsidRPr="009C551F" w14:paraId="0F4E278A"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5E4060A2" w14:textId="77777777" w:rsidR="00EE63BC" w:rsidRPr="009C551F"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9C551F">
              <w:rPr>
                <w:rFonts w:ascii="Arial" w:hAnsi="Arial" w:cs="Arial"/>
                <w:sz w:val="20"/>
              </w:rPr>
              <w:t>0401</w:t>
            </w:r>
          </w:p>
        </w:tc>
        <w:tc>
          <w:tcPr>
            <w:tcW w:w="4762" w:type="dxa"/>
            <w:tcBorders>
              <w:top w:val="single" w:sz="4" w:space="0" w:color="auto"/>
              <w:left w:val="single" w:sz="4" w:space="0" w:color="auto"/>
              <w:bottom w:val="single" w:sz="4" w:space="0" w:color="auto"/>
              <w:right w:val="single" w:sz="4" w:space="0" w:color="auto"/>
            </w:tcBorders>
            <w:hideMark/>
          </w:tcPr>
          <w:p w14:paraId="66C8188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Углеводороды**</w:t>
            </w:r>
          </w:p>
        </w:tc>
        <w:tc>
          <w:tcPr>
            <w:tcW w:w="1927" w:type="dxa"/>
            <w:tcBorders>
              <w:top w:val="single" w:sz="4" w:space="0" w:color="auto"/>
              <w:left w:val="single" w:sz="4" w:space="0" w:color="auto"/>
              <w:bottom w:val="single" w:sz="4" w:space="0" w:color="auto"/>
              <w:right w:val="single" w:sz="4" w:space="0" w:color="auto"/>
            </w:tcBorders>
            <w:hideMark/>
          </w:tcPr>
          <w:p w14:paraId="25616ED9"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0.0002221</w:t>
            </w:r>
          </w:p>
        </w:tc>
        <w:tc>
          <w:tcPr>
            <w:tcW w:w="1927" w:type="dxa"/>
            <w:tcBorders>
              <w:top w:val="single" w:sz="4" w:space="0" w:color="auto"/>
              <w:left w:val="single" w:sz="4" w:space="0" w:color="auto"/>
              <w:bottom w:val="single" w:sz="4" w:space="0" w:color="auto"/>
              <w:right w:val="double" w:sz="4" w:space="0" w:color="auto"/>
            </w:tcBorders>
            <w:hideMark/>
          </w:tcPr>
          <w:p w14:paraId="25E64E14" w14:textId="6788D95C"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w:t>
            </w:r>
            <w:r w:rsidR="004022A7">
              <w:rPr>
                <w:rFonts w:ascii="Arial" w:hAnsi="Arial" w:cs="Arial"/>
                <w:sz w:val="20"/>
              </w:rPr>
              <w:t>23</w:t>
            </w:r>
          </w:p>
        </w:tc>
      </w:tr>
      <w:tr w:rsidR="00EE63BC" w:rsidRPr="009C551F" w14:paraId="4256FF74"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tcPr>
          <w:p w14:paraId="444F9D8B" w14:textId="77777777" w:rsidR="00EE63BC" w:rsidRPr="009C551F"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p>
        </w:tc>
        <w:tc>
          <w:tcPr>
            <w:tcW w:w="4762" w:type="dxa"/>
            <w:tcBorders>
              <w:top w:val="single" w:sz="4" w:space="0" w:color="auto"/>
              <w:left w:val="single" w:sz="4" w:space="0" w:color="auto"/>
              <w:bottom w:val="single" w:sz="4" w:space="0" w:color="auto"/>
              <w:right w:val="single" w:sz="4" w:space="0" w:color="auto"/>
            </w:tcBorders>
            <w:hideMark/>
          </w:tcPr>
          <w:p w14:paraId="3D5BB11E"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 том числе:</w:t>
            </w:r>
          </w:p>
        </w:tc>
        <w:tc>
          <w:tcPr>
            <w:tcW w:w="1927" w:type="dxa"/>
            <w:tcBorders>
              <w:top w:val="single" w:sz="4" w:space="0" w:color="auto"/>
              <w:left w:val="single" w:sz="4" w:space="0" w:color="auto"/>
              <w:bottom w:val="single" w:sz="4" w:space="0" w:color="auto"/>
              <w:right w:val="single" w:sz="4" w:space="0" w:color="auto"/>
            </w:tcBorders>
          </w:tcPr>
          <w:p w14:paraId="01A69AA7"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p>
        </w:tc>
        <w:tc>
          <w:tcPr>
            <w:tcW w:w="1927" w:type="dxa"/>
            <w:tcBorders>
              <w:top w:val="single" w:sz="4" w:space="0" w:color="auto"/>
              <w:left w:val="single" w:sz="4" w:space="0" w:color="auto"/>
              <w:bottom w:val="single" w:sz="4" w:space="0" w:color="auto"/>
              <w:right w:val="double" w:sz="4" w:space="0" w:color="auto"/>
            </w:tcBorders>
          </w:tcPr>
          <w:p w14:paraId="6F87A878"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p>
        </w:tc>
      </w:tr>
      <w:tr w:rsidR="00EE63BC" w:rsidRPr="009C551F" w14:paraId="2B9391F3" w14:textId="77777777" w:rsidTr="00553CF8">
        <w:trPr>
          <w:jc w:val="center"/>
        </w:trPr>
        <w:tc>
          <w:tcPr>
            <w:tcW w:w="907" w:type="dxa"/>
            <w:tcBorders>
              <w:top w:val="single" w:sz="4" w:space="0" w:color="auto"/>
              <w:left w:val="double" w:sz="4" w:space="0" w:color="auto"/>
              <w:bottom w:val="single" w:sz="4" w:space="0" w:color="auto"/>
              <w:right w:val="single" w:sz="4" w:space="0" w:color="auto"/>
            </w:tcBorders>
            <w:hideMark/>
          </w:tcPr>
          <w:p w14:paraId="1E92CDE6" w14:textId="77777777" w:rsidR="00EE63BC" w:rsidRPr="009C551F" w:rsidRDefault="00EE63BC" w:rsidP="009C551F">
            <w:pPr>
              <w:widowControl w:val="0"/>
              <w:autoSpaceDE w:val="0"/>
              <w:autoSpaceDN w:val="0"/>
              <w:adjustRightInd w:val="0"/>
              <w:spacing w:after="0" w:line="240" w:lineRule="auto"/>
              <w:ind w:left="170" w:right="170"/>
              <w:contextualSpacing/>
              <w:jc w:val="center"/>
              <w:rPr>
                <w:rFonts w:ascii="Arial" w:hAnsi="Arial" w:cs="Arial"/>
                <w:sz w:val="20"/>
              </w:rPr>
            </w:pPr>
            <w:r w:rsidRPr="009C551F">
              <w:rPr>
                <w:rFonts w:ascii="Arial" w:hAnsi="Arial" w:cs="Arial"/>
                <w:sz w:val="20"/>
              </w:rPr>
              <w:t>2704</w:t>
            </w:r>
          </w:p>
        </w:tc>
        <w:tc>
          <w:tcPr>
            <w:tcW w:w="4762" w:type="dxa"/>
            <w:tcBorders>
              <w:top w:val="single" w:sz="4" w:space="0" w:color="auto"/>
              <w:left w:val="single" w:sz="4" w:space="0" w:color="auto"/>
              <w:bottom w:val="single" w:sz="4" w:space="0" w:color="auto"/>
              <w:right w:val="single" w:sz="4" w:space="0" w:color="auto"/>
            </w:tcBorders>
            <w:hideMark/>
          </w:tcPr>
          <w:p w14:paraId="00F1B259"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**Бензин (нефтяной, малосернистый) (в пересчете на углерод)</w:t>
            </w:r>
          </w:p>
        </w:tc>
        <w:tc>
          <w:tcPr>
            <w:tcW w:w="1927" w:type="dxa"/>
            <w:tcBorders>
              <w:top w:val="single" w:sz="4" w:space="0" w:color="auto"/>
              <w:left w:val="single" w:sz="4" w:space="0" w:color="auto"/>
              <w:bottom w:val="single" w:sz="4" w:space="0" w:color="auto"/>
              <w:right w:val="single" w:sz="4" w:space="0" w:color="auto"/>
            </w:tcBorders>
            <w:hideMark/>
          </w:tcPr>
          <w:p w14:paraId="53539FE0"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0.0002221</w:t>
            </w:r>
          </w:p>
        </w:tc>
        <w:tc>
          <w:tcPr>
            <w:tcW w:w="1927" w:type="dxa"/>
            <w:tcBorders>
              <w:top w:val="single" w:sz="4" w:space="0" w:color="auto"/>
              <w:left w:val="single" w:sz="4" w:space="0" w:color="auto"/>
              <w:bottom w:val="single" w:sz="4" w:space="0" w:color="auto"/>
              <w:right w:val="double" w:sz="4" w:space="0" w:color="auto"/>
            </w:tcBorders>
            <w:hideMark/>
          </w:tcPr>
          <w:p w14:paraId="4A294046" w14:textId="4DDC6214"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w:t>
            </w:r>
            <w:r w:rsidR="004022A7">
              <w:rPr>
                <w:rFonts w:ascii="Arial" w:hAnsi="Arial" w:cs="Arial"/>
                <w:sz w:val="20"/>
              </w:rPr>
              <w:t>23</w:t>
            </w:r>
          </w:p>
        </w:tc>
      </w:tr>
    </w:tbl>
    <w:p w14:paraId="5752ECEB"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sz w:val="18"/>
          <w:szCs w:val="20"/>
        </w:rPr>
      </w:pPr>
    </w:p>
    <w:p w14:paraId="2357E4D1"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Примечание:</w:t>
      </w:r>
    </w:p>
    <w:p w14:paraId="7DF1D98C"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1. Коэффициенты трансформации оксидов азота:</w:t>
      </w:r>
    </w:p>
    <w:p w14:paraId="4233D5D5"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NO - 0.13</w:t>
      </w:r>
    </w:p>
    <w:p w14:paraId="599F1D86"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sz w:val="18"/>
          <w:szCs w:val="20"/>
        </w:rPr>
      </w:pPr>
      <w:r w:rsidRPr="009C551F">
        <w:rPr>
          <w:rFonts w:ascii="Arial" w:hAnsi="Arial" w:cs="Arial"/>
          <w:sz w:val="18"/>
          <w:szCs w:val="20"/>
        </w:rPr>
        <w:t>NO</w:t>
      </w:r>
      <w:r w:rsidRPr="009C551F">
        <w:rPr>
          <w:rFonts w:ascii="Arial" w:hAnsi="Arial" w:cs="Arial"/>
          <w:szCs w:val="24"/>
          <w:vertAlign w:val="subscript"/>
        </w:rPr>
        <w:t>2</w:t>
      </w:r>
      <w:r w:rsidRPr="009C551F">
        <w:rPr>
          <w:rFonts w:ascii="Arial" w:hAnsi="Arial" w:cs="Arial"/>
          <w:sz w:val="18"/>
          <w:szCs w:val="20"/>
        </w:rPr>
        <w:t xml:space="preserve"> - 0.80</w:t>
      </w:r>
    </w:p>
    <w:p w14:paraId="483C9304" w14:textId="77777777" w:rsidR="00EE63BC" w:rsidRPr="009C551F" w:rsidRDefault="00EE63BC" w:rsidP="009C551F">
      <w:pPr>
        <w:widowControl w:val="0"/>
        <w:autoSpaceDE w:val="0"/>
        <w:autoSpaceDN w:val="0"/>
        <w:adjustRightInd w:val="0"/>
        <w:spacing w:after="0" w:line="240" w:lineRule="auto"/>
        <w:ind w:left="283"/>
        <w:contextualSpacing/>
        <w:rPr>
          <w:rFonts w:ascii="Arial" w:hAnsi="Arial" w:cs="Arial"/>
          <w:bCs/>
          <w:szCs w:val="24"/>
        </w:rPr>
      </w:pPr>
      <w:r w:rsidRPr="009C551F">
        <w:rPr>
          <w:rFonts w:ascii="Arial" w:hAnsi="Arial" w:cs="Arial"/>
          <w:sz w:val="18"/>
          <w:szCs w:val="20"/>
        </w:rPr>
        <w:t>2. Максимально-разовый выброс углеводородов (код 0401) может не соответствовать сумме составляющих из-за несинхронности работы разных видов техники, либо расчет проводился для различных периодов года.</w:t>
      </w:r>
    </w:p>
    <w:p w14:paraId="56E0EB8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
    <w:p w14:paraId="0DB8632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Расшифровка выбросов по веществам:</w:t>
      </w:r>
    </w:p>
    <w:p w14:paraId="75C1739C"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Выбрасываемое в</w:t>
      </w:r>
      <w:r w:rsidR="00553CF8">
        <w:rPr>
          <w:rFonts w:ascii="Arial" w:hAnsi="Arial" w:cs="Arial"/>
          <w:bCs/>
          <w:szCs w:val="24"/>
        </w:rPr>
        <w:t xml:space="preserve">ещество - 0337 - Углерода оксид. </w:t>
      </w: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3FB6DEB6"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197D25B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711C31F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61B4FCA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774DC10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7CF2F70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0FFB4DC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36E30EA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58600159"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658ABA1E"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1612EE1D"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6F458083" w14:textId="4147C079"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w:t>
            </w:r>
            <w:r w:rsidR="004022A7">
              <w:rPr>
                <w:rFonts w:ascii="Arial" w:hAnsi="Arial" w:cs="Arial"/>
                <w:sz w:val="20"/>
              </w:rPr>
              <w:t>113</w:t>
            </w:r>
          </w:p>
        </w:tc>
      </w:tr>
      <w:tr w:rsidR="00EE63BC" w:rsidRPr="009C551F" w14:paraId="6BDAABCC"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76209290"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5AA39958"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513EA8B3" w14:textId="59698E6F"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w:t>
            </w:r>
            <w:r w:rsidR="004022A7">
              <w:rPr>
                <w:rFonts w:ascii="Arial" w:hAnsi="Arial" w:cs="Arial"/>
                <w:sz w:val="20"/>
              </w:rPr>
              <w:t>150</w:t>
            </w:r>
          </w:p>
        </w:tc>
      </w:tr>
      <w:tr w:rsidR="00EE63BC" w:rsidRPr="009C551F" w14:paraId="53A7E82E"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3EFDA9F8"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246E687C"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3AAB2B46" w14:textId="588E13F3"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w:t>
            </w:r>
            <w:r w:rsidR="004022A7">
              <w:rPr>
                <w:rFonts w:ascii="Arial" w:hAnsi="Arial" w:cs="Arial"/>
                <w:sz w:val="20"/>
              </w:rPr>
              <w:t>263</w:t>
            </w:r>
          </w:p>
        </w:tc>
      </w:tr>
    </w:tbl>
    <w:p w14:paraId="6B831F0D"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 w:val="18"/>
          <w:szCs w:val="20"/>
        </w:rPr>
      </w:pPr>
    </w:p>
    <w:p w14:paraId="204B169B"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0.0031066 г/с. Месяц достижения: Март.</w:t>
      </w:r>
    </w:p>
    <w:p w14:paraId="7BAF0CE6"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i/>
          <w:iCs/>
          <w:sz w:val="20"/>
        </w:rPr>
      </w:pPr>
    </w:p>
    <w:p w14:paraId="058ED689"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i/>
          <w:iCs/>
          <w:sz w:val="20"/>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9686" w:type="dxa"/>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EE63BC" w:rsidRPr="009C551F" w14:paraId="742B4A3E" w14:textId="77777777" w:rsidTr="004022A7">
        <w:trPr>
          <w:jc w:val="center"/>
        </w:trPr>
        <w:tc>
          <w:tcPr>
            <w:tcW w:w="1303" w:type="dxa"/>
            <w:tcBorders>
              <w:top w:val="double" w:sz="4" w:space="0" w:color="auto"/>
              <w:left w:val="double" w:sz="4" w:space="0" w:color="auto"/>
              <w:bottom w:val="nil"/>
              <w:right w:val="single" w:sz="4" w:space="0" w:color="auto"/>
            </w:tcBorders>
            <w:hideMark/>
          </w:tcPr>
          <w:p w14:paraId="53C8E65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Наименование</w:t>
            </w:r>
          </w:p>
        </w:tc>
        <w:tc>
          <w:tcPr>
            <w:tcW w:w="800" w:type="dxa"/>
            <w:tcBorders>
              <w:top w:val="double" w:sz="4" w:space="0" w:color="auto"/>
              <w:left w:val="single" w:sz="4" w:space="0" w:color="auto"/>
              <w:bottom w:val="nil"/>
              <w:right w:val="single" w:sz="4" w:space="0" w:color="auto"/>
            </w:tcBorders>
            <w:hideMark/>
          </w:tcPr>
          <w:p w14:paraId="5D3A582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Mпр</w:t>
            </w:r>
            <w:proofErr w:type="spellEnd"/>
          </w:p>
        </w:tc>
        <w:tc>
          <w:tcPr>
            <w:tcW w:w="800" w:type="dxa"/>
            <w:tcBorders>
              <w:top w:val="double" w:sz="4" w:space="0" w:color="auto"/>
              <w:left w:val="single" w:sz="4" w:space="0" w:color="auto"/>
              <w:bottom w:val="nil"/>
              <w:right w:val="single" w:sz="4" w:space="0" w:color="auto"/>
            </w:tcBorders>
            <w:hideMark/>
          </w:tcPr>
          <w:p w14:paraId="225485E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Tпр</w:t>
            </w:r>
            <w:proofErr w:type="spellEnd"/>
          </w:p>
        </w:tc>
        <w:tc>
          <w:tcPr>
            <w:tcW w:w="800" w:type="dxa"/>
            <w:tcBorders>
              <w:top w:val="double" w:sz="4" w:space="0" w:color="auto"/>
              <w:left w:val="single" w:sz="4" w:space="0" w:color="auto"/>
              <w:bottom w:val="nil"/>
              <w:right w:val="single" w:sz="4" w:space="0" w:color="auto"/>
            </w:tcBorders>
            <w:hideMark/>
          </w:tcPr>
          <w:p w14:paraId="1FA15EB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Кэ</w:t>
            </w:r>
            <w:proofErr w:type="spellEnd"/>
          </w:p>
        </w:tc>
        <w:tc>
          <w:tcPr>
            <w:tcW w:w="800" w:type="dxa"/>
            <w:tcBorders>
              <w:top w:val="double" w:sz="4" w:space="0" w:color="auto"/>
              <w:left w:val="single" w:sz="4" w:space="0" w:color="auto"/>
              <w:bottom w:val="nil"/>
              <w:right w:val="single" w:sz="4" w:space="0" w:color="auto"/>
            </w:tcBorders>
            <w:hideMark/>
          </w:tcPr>
          <w:p w14:paraId="0CBC232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KнтрПр</w:t>
            </w:r>
            <w:proofErr w:type="spellEnd"/>
          </w:p>
        </w:tc>
        <w:tc>
          <w:tcPr>
            <w:tcW w:w="800" w:type="dxa"/>
            <w:tcBorders>
              <w:top w:val="double" w:sz="4" w:space="0" w:color="auto"/>
              <w:left w:val="single" w:sz="4" w:space="0" w:color="auto"/>
              <w:bottom w:val="nil"/>
              <w:right w:val="single" w:sz="4" w:space="0" w:color="auto"/>
            </w:tcBorders>
            <w:hideMark/>
          </w:tcPr>
          <w:p w14:paraId="289D1BE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w:t>
            </w:r>
            <w:proofErr w:type="spellEnd"/>
          </w:p>
        </w:tc>
        <w:tc>
          <w:tcPr>
            <w:tcW w:w="800" w:type="dxa"/>
            <w:tcBorders>
              <w:top w:val="double" w:sz="4" w:space="0" w:color="auto"/>
              <w:left w:val="single" w:sz="4" w:space="0" w:color="auto"/>
              <w:bottom w:val="nil"/>
              <w:right w:val="single" w:sz="4" w:space="0" w:color="auto"/>
            </w:tcBorders>
            <w:hideMark/>
          </w:tcPr>
          <w:p w14:paraId="2E44687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Mlтеп</w:t>
            </w:r>
            <w:proofErr w:type="spellEnd"/>
            <w:r w:rsidRPr="009C551F">
              <w:rPr>
                <w:rFonts w:ascii="Arial" w:hAnsi="Arial" w:cs="Arial"/>
                <w:bCs/>
                <w:i/>
                <w:iCs/>
                <w:sz w:val="20"/>
              </w:rPr>
              <w:t>.</w:t>
            </w:r>
          </w:p>
        </w:tc>
        <w:tc>
          <w:tcPr>
            <w:tcW w:w="800" w:type="dxa"/>
            <w:tcBorders>
              <w:top w:val="double" w:sz="4" w:space="0" w:color="auto"/>
              <w:left w:val="single" w:sz="4" w:space="0" w:color="auto"/>
              <w:bottom w:val="nil"/>
              <w:right w:val="single" w:sz="4" w:space="0" w:color="auto"/>
            </w:tcBorders>
            <w:hideMark/>
          </w:tcPr>
          <w:p w14:paraId="1168D7F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w:t>
            </w:r>
            <w:proofErr w:type="spellEnd"/>
          </w:p>
        </w:tc>
        <w:tc>
          <w:tcPr>
            <w:tcW w:w="800" w:type="dxa"/>
            <w:tcBorders>
              <w:top w:val="double" w:sz="4" w:space="0" w:color="auto"/>
              <w:left w:val="single" w:sz="4" w:space="0" w:color="auto"/>
              <w:bottom w:val="nil"/>
              <w:right w:val="single" w:sz="4" w:space="0" w:color="auto"/>
            </w:tcBorders>
            <w:hideMark/>
          </w:tcPr>
          <w:p w14:paraId="7E3177F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Mхх</w:t>
            </w:r>
            <w:proofErr w:type="spellEnd"/>
          </w:p>
        </w:tc>
        <w:tc>
          <w:tcPr>
            <w:tcW w:w="566" w:type="dxa"/>
            <w:tcBorders>
              <w:top w:val="double" w:sz="4" w:space="0" w:color="auto"/>
              <w:left w:val="single" w:sz="4" w:space="0" w:color="auto"/>
              <w:bottom w:val="nil"/>
              <w:right w:val="single" w:sz="4" w:space="0" w:color="auto"/>
            </w:tcBorders>
            <w:hideMark/>
          </w:tcPr>
          <w:p w14:paraId="4AD528A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Схр</w:t>
            </w:r>
            <w:proofErr w:type="spellEnd"/>
          </w:p>
        </w:tc>
        <w:tc>
          <w:tcPr>
            <w:tcW w:w="1417" w:type="dxa"/>
            <w:tcBorders>
              <w:top w:val="double" w:sz="4" w:space="0" w:color="auto"/>
              <w:left w:val="single" w:sz="4" w:space="0" w:color="auto"/>
              <w:bottom w:val="nil"/>
              <w:right w:val="double" w:sz="4" w:space="0" w:color="auto"/>
            </w:tcBorders>
            <w:hideMark/>
          </w:tcPr>
          <w:p w14:paraId="6E84B54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Выброс (г/с)</w:t>
            </w:r>
          </w:p>
        </w:tc>
      </w:tr>
      <w:tr w:rsidR="00EE63BC" w:rsidRPr="009C551F" w14:paraId="07DE995C" w14:textId="77777777" w:rsidTr="004022A7">
        <w:trPr>
          <w:jc w:val="center"/>
        </w:trPr>
        <w:tc>
          <w:tcPr>
            <w:tcW w:w="1303" w:type="dxa"/>
            <w:tcBorders>
              <w:top w:val="double" w:sz="4" w:space="0" w:color="auto"/>
              <w:left w:val="double" w:sz="4" w:space="0" w:color="auto"/>
              <w:bottom w:val="single" w:sz="4" w:space="0" w:color="auto"/>
              <w:right w:val="single" w:sz="4" w:space="0" w:color="auto"/>
            </w:tcBorders>
            <w:hideMark/>
          </w:tcPr>
          <w:p w14:paraId="3BCC2AA1" w14:textId="153C5772" w:rsidR="00EE63BC" w:rsidRPr="009C551F" w:rsidRDefault="00EE63BC" w:rsidP="009C551F">
            <w:pPr>
              <w:widowControl w:val="0"/>
              <w:autoSpaceDE w:val="0"/>
              <w:autoSpaceDN w:val="0"/>
              <w:adjustRightInd w:val="0"/>
              <w:spacing w:after="0" w:line="240" w:lineRule="auto"/>
              <w:ind w:left="56" w:right="56"/>
              <w:contextualSpacing/>
              <w:rPr>
                <w:rFonts w:ascii="Arial" w:hAnsi="Arial" w:cs="Arial"/>
                <w:sz w:val="20"/>
              </w:rPr>
            </w:pPr>
            <w:proofErr w:type="spellStart"/>
            <w:r w:rsidRPr="009C551F">
              <w:rPr>
                <w:rFonts w:ascii="Arial" w:hAnsi="Arial" w:cs="Arial"/>
                <w:sz w:val="20"/>
              </w:rPr>
              <w:t>Бен</w:t>
            </w:r>
            <w:r w:rsidR="004022A7">
              <w:rPr>
                <w:rFonts w:ascii="Arial" w:hAnsi="Arial" w:cs="Arial"/>
                <w:sz w:val="20"/>
              </w:rPr>
              <w:t>зобур</w:t>
            </w:r>
            <w:proofErr w:type="spellEnd"/>
            <w:r w:rsidR="004022A7">
              <w:rPr>
                <w:rFonts w:ascii="Arial" w:hAnsi="Arial" w:cs="Arial"/>
                <w:sz w:val="20"/>
              </w:rPr>
              <w:t xml:space="preserve"> </w:t>
            </w:r>
            <w:r w:rsidRPr="009C551F">
              <w:rPr>
                <w:rFonts w:ascii="Arial" w:hAnsi="Arial" w:cs="Arial"/>
                <w:sz w:val="20"/>
              </w:rPr>
              <w:t>(б)</w:t>
            </w:r>
          </w:p>
        </w:tc>
        <w:tc>
          <w:tcPr>
            <w:tcW w:w="800" w:type="dxa"/>
            <w:tcBorders>
              <w:top w:val="double" w:sz="4" w:space="0" w:color="auto"/>
              <w:left w:val="single" w:sz="4" w:space="0" w:color="auto"/>
              <w:bottom w:val="single" w:sz="4" w:space="0" w:color="auto"/>
              <w:right w:val="single" w:sz="4" w:space="0" w:color="auto"/>
            </w:tcBorders>
            <w:hideMark/>
          </w:tcPr>
          <w:p w14:paraId="228C30F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4.050</w:t>
            </w:r>
          </w:p>
        </w:tc>
        <w:tc>
          <w:tcPr>
            <w:tcW w:w="800" w:type="dxa"/>
            <w:tcBorders>
              <w:top w:val="double" w:sz="4" w:space="0" w:color="auto"/>
              <w:left w:val="single" w:sz="4" w:space="0" w:color="auto"/>
              <w:bottom w:val="single" w:sz="4" w:space="0" w:color="auto"/>
              <w:right w:val="single" w:sz="4" w:space="0" w:color="auto"/>
            </w:tcBorders>
            <w:hideMark/>
          </w:tcPr>
          <w:p w14:paraId="773E47D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2B570F7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45F86A7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661A5B0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8.370</w:t>
            </w:r>
          </w:p>
        </w:tc>
        <w:tc>
          <w:tcPr>
            <w:tcW w:w="800" w:type="dxa"/>
            <w:tcBorders>
              <w:top w:val="double" w:sz="4" w:space="0" w:color="auto"/>
              <w:left w:val="single" w:sz="4" w:space="0" w:color="auto"/>
              <w:bottom w:val="single" w:sz="4" w:space="0" w:color="auto"/>
              <w:right w:val="single" w:sz="4" w:space="0" w:color="auto"/>
            </w:tcBorders>
            <w:hideMark/>
          </w:tcPr>
          <w:p w14:paraId="1C242EE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7.500</w:t>
            </w:r>
          </w:p>
        </w:tc>
        <w:tc>
          <w:tcPr>
            <w:tcW w:w="800" w:type="dxa"/>
            <w:tcBorders>
              <w:top w:val="double" w:sz="4" w:space="0" w:color="auto"/>
              <w:left w:val="single" w:sz="4" w:space="0" w:color="auto"/>
              <w:bottom w:val="single" w:sz="4" w:space="0" w:color="auto"/>
              <w:right w:val="single" w:sz="4" w:space="0" w:color="auto"/>
            </w:tcBorders>
            <w:hideMark/>
          </w:tcPr>
          <w:p w14:paraId="3327652D"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0961375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1.500</w:t>
            </w:r>
          </w:p>
        </w:tc>
        <w:tc>
          <w:tcPr>
            <w:tcW w:w="566" w:type="dxa"/>
            <w:tcBorders>
              <w:top w:val="double" w:sz="4" w:space="0" w:color="auto"/>
              <w:left w:val="single" w:sz="4" w:space="0" w:color="auto"/>
              <w:bottom w:val="single" w:sz="4" w:space="0" w:color="auto"/>
              <w:right w:val="single" w:sz="4" w:space="0" w:color="auto"/>
            </w:tcBorders>
            <w:hideMark/>
          </w:tcPr>
          <w:p w14:paraId="719566E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double" w:sz="4" w:space="0" w:color="auto"/>
              <w:left w:val="single" w:sz="4" w:space="0" w:color="auto"/>
              <w:bottom w:val="single" w:sz="4" w:space="0" w:color="auto"/>
              <w:right w:val="double" w:sz="4" w:space="0" w:color="auto"/>
            </w:tcBorders>
          </w:tcPr>
          <w:p w14:paraId="0B99019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p>
        </w:tc>
      </w:tr>
      <w:tr w:rsidR="00EE63BC" w:rsidRPr="009C551F" w14:paraId="18D0545A" w14:textId="77777777" w:rsidTr="004022A7">
        <w:trPr>
          <w:jc w:val="center"/>
        </w:trPr>
        <w:tc>
          <w:tcPr>
            <w:tcW w:w="1303" w:type="dxa"/>
            <w:tcBorders>
              <w:top w:val="single" w:sz="4" w:space="0" w:color="auto"/>
              <w:left w:val="double" w:sz="4" w:space="0" w:color="auto"/>
              <w:bottom w:val="single" w:sz="4" w:space="0" w:color="auto"/>
              <w:right w:val="single" w:sz="4" w:space="0" w:color="auto"/>
            </w:tcBorders>
          </w:tcPr>
          <w:p w14:paraId="01AE04F0" w14:textId="77777777" w:rsidR="00EE63BC" w:rsidRPr="009C551F" w:rsidRDefault="00EE63BC" w:rsidP="009C551F">
            <w:pPr>
              <w:widowControl w:val="0"/>
              <w:autoSpaceDE w:val="0"/>
              <w:autoSpaceDN w:val="0"/>
              <w:adjustRightInd w:val="0"/>
              <w:spacing w:after="0" w:line="240" w:lineRule="auto"/>
              <w:ind w:left="56" w:right="56"/>
              <w:contextualSpacing/>
              <w:rPr>
                <w:rFonts w:ascii="Arial" w:hAnsi="Arial" w:cs="Arial"/>
                <w:sz w:val="20"/>
              </w:rPr>
            </w:pPr>
          </w:p>
        </w:tc>
        <w:tc>
          <w:tcPr>
            <w:tcW w:w="800" w:type="dxa"/>
            <w:tcBorders>
              <w:top w:val="single" w:sz="4" w:space="0" w:color="auto"/>
              <w:left w:val="single" w:sz="4" w:space="0" w:color="auto"/>
              <w:bottom w:val="single" w:sz="4" w:space="0" w:color="auto"/>
              <w:right w:val="single" w:sz="4" w:space="0" w:color="auto"/>
            </w:tcBorders>
            <w:hideMark/>
          </w:tcPr>
          <w:p w14:paraId="0C002C9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4.050</w:t>
            </w:r>
          </w:p>
        </w:tc>
        <w:tc>
          <w:tcPr>
            <w:tcW w:w="800" w:type="dxa"/>
            <w:tcBorders>
              <w:top w:val="single" w:sz="4" w:space="0" w:color="auto"/>
              <w:left w:val="single" w:sz="4" w:space="0" w:color="auto"/>
              <w:bottom w:val="single" w:sz="4" w:space="0" w:color="auto"/>
              <w:right w:val="single" w:sz="4" w:space="0" w:color="auto"/>
            </w:tcBorders>
            <w:hideMark/>
          </w:tcPr>
          <w:p w14:paraId="7DBBD96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2A8F290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5125071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148D131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8.370</w:t>
            </w:r>
          </w:p>
        </w:tc>
        <w:tc>
          <w:tcPr>
            <w:tcW w:w="800" w:type="dxa"/>
            <w:tcBorders>
              <w:top w:val="single" w:sz="4" w:space="0" w:color="auto"/>
              <w:left w:val="single" w:sz="4" w:space="0" w:color="auto"/>
              <w:bottom w:val="single" w:sz="4" w:space="0" w:color="auto"/>
              <w:right w:val="single" w:sz="4" w:space="0" w:color="auto"/>
            </w:tcBorders>
            <w:hideMark/>
          </w:tcPr>
          <w:p w14:paraId="0322DD4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7.500</w:t>
            </w:r>
          </w:p>
        </w:tc>
        <w:tc>
          <w:tcPr>
            <w:tcW w:w="800" w:type="dxa"/>
            <w:tcBorders>
              <w:top w:val="single" w:sz="4" w:space="0" w:color="auto"/>
              <w:left w:val="single" w:sz="4" w:space="0" w:color="auto"/>
              <w:bottom w:val="single" w:sz="4" w:space="0" w:color="auto"/>
              <w:right w:val="single" w:sz="4" w:space="0" w:color="auto"/>
            </w:tcBorders>
            <w:hideMark/>
          </w:tcPr>
          <w:p w14:paraId="6B8FF14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0C279CF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1.500</w:t>
            </w:r>
          </w:p>
        </w:tc>
        <w:tc>
          <w:tcPr>
            <w:tcW w:w="566" w:type="dxa"/>
            <w:tcBorders>
              <w:top w:val="single" w:sz="4" w:space="0" w:color="auto"/>
              <w:left w:val="single" w:sz="4" w:space="0" w:color="auto"/>
              <w:bottom w:val="single" w:sz="4" w:space="0" w:color="auto"/>
              <w:right w:val="single" w:sz="4" w:space="0" w:color="auto"/>
            </w:tcBorders>
            <w:hideMark/>
          </w:tcPr>
          <w:p w14:paraId="66BC8ED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single" w:sz="4" w:space="0" w:color="auto"/>
              <w:left w:val="single" w:sz="4" w:space="0" w:color="auto"/>
              <w:bottom w:val="single" w:sz="4" w:space="0" w:color="auto"/>
              <w:right w:val="double" w:sz="4" w:space="0" w:color="auto"/>
            </w:tcBorders>
            <w:hideMark/>
          </w:tcPr>
          <w:p w14:paraId="6AC1686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0.0031066</w:t>
            </w:r>
          </w:p>
        </w:tc>
      </w:tr>
    </w:tbl>
    <w:p w14:paraId="6D924240"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1F04936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lastRenderedPageBreak/>
        <w:t>Выбрасываемое вещество - 0401 - Углеводороды</w:t>
      </w:r>
    </w:p>
    <w:p w14:paraId="0D979D87"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7161E479"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0C8305F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1989420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41B6EA3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2143705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3339437F"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36DF381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2C77220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72D3B6F4"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5386E60D"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7934505E"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66FC2992" w14:textId="6DE894B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w:t>
            </w:r>
            <w:r w:rsidR="004022A7">
              <w:rPr>
                <w:rFonts w:ascii="Arial" w:hAnsi="Arial" w:cs="Arial"/>
                <w:sz w:val="20"/>
              </w:rPr>
              <w:t>11</w:t>
            </w:r>
          </w:p>
        </w:tc>
      </w:tr>
      <w:tr w:rsidR="00EE63BC" w:rsidRPr="009C551F" w14:paraId="5F1D4DD2"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3F1EA49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159C9803"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33806130" w14:textId="03574444"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w:t>
            </w:r>
            <w:r w:rsidR="004022A7">
              <w:rPr>
                <w:rFonts w:ascii="Arial" w:hAnsi="Arial" w:cs="Arial"/>
                <w:sz w:val="20"/>
              </w:rPr>
              <w:t>12</w:t>
            </w:r>
          </w:p>
        </w:tc>
      </w:tr>
      <w:tr w:rsidR="00EE63BC" w:rsidRPr="009C551F" w14:paraId="4E2F39F9"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023F53E6"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5282538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6CCB4BFE" w14:textId="7B119196"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w:t>
            </w:r>
            <w:r w:rsidR="004022A7">
              <w:rPr>
                <w:rFonts w:ascii="Arial" w:hAnsi="Arial" w:cs="Arial"/>
                <w:sz w:val="20"/>
              </w:rPr>
              <w:t>23</w:t>
            </w:r>
          </w:p>
        </w:tc>
      </w:tr>
    </w:tbl>
    <w:p w14:paraId="04CFD21D"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0.0002221 г/с. Месяц достижения: Март.</w:t>
      </w:r>
    </w:p>
    <w:p w14:paraId="33BC4F0B"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i/>
          <w:iCs/>
          <w:sz w:val="20"/>
        </w:rPr>
      </w:pPr>
    </w:p>
    <w:p w14:paraId="5A312ECA"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i/>
          <w:iCs/>
          <w:sz w:val="20"/>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9686" w:type="dxa"/>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EE63BC" w:rsidRPr="009C551F" w14:paraId="7443BFD6" w14:textId="77777777" w:rsidTr="004022A7">
        <w:trPr>
          <w:jc w:val="center"/>
        </w:trPr>
        <w:tc>
          <w:tcPr>
            <w:tcW w:w="1303" w:type="dxa"/>
            <w:tcBorders>
              <w:top w:val="double" w:sz="4" w:space="0" w:color="auto"/>
              <w:left w:val="double" w:sz="4" w:space="0" w:color="auto"/>
              <w:bottom w:val="nil"/>
              <w:right w:val="single" w:sz="4" w:space="0" w:color="auto"/>
            </w:tcBorders>
            <w:hideMark/>
          </w:tcPr>
          <w:p w14:paraId="2BDCD46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Наименование</w:t>
            </w:r>
          </w:p>
        </w:tc>
        <w:tc>
          <w:tcPr>
            <w:tcW w:w="800" w:type="dxa"/>
            <w:tcBorders>
              <w:top w:val="double" w:sz="4" w:space="0" w:color="auto"/>
              <w:left w:val="single" w:sz="4" w:space="0" w:color="auto"/>
              <w:bottom w:val="nil"/>
              <w:right w:val="single" w:sz="4" w:space="0" w:color="auto"/>
            </w:tcBorders>
            <w:hideMark/>
          </w:tcPr>
          <w:p w14:paraId="51CD1EC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Mпр</w:t>
            </w:r>
            <w:proofErr w:type="spellEnd"/>
          </w:p>
        </w:tc>
        <w:tc>
          <w:tcPr>
            <w:tcW w:w="800" w:type="dxa"/>
            <w:tcBorders>
              <w:top w:val="double" w:sz="4" w:space="0" w:color="auto"/>
              <w:left w:val="single" w:sz="4" w:space="0" w:color="auto"/>
              <w:bottom w:val="nil"/>
              <w:right w:val="single" w:sz="4" w:space="0" w:color="auto"/>
            </w:tcBorders>
            <w:hideMark/>
          </w:tcPr>
          <w:p w14:paraId="45237ED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Tпр</w:t>
            </w:r>
            <w:proofErr w:type="spellEnd"/>
          </w:p>
        </w:tc>
        <w:tc>
          <w:tcPr>
            <w:tcW w:w="800" w:type="dxa"/>
            <w:tcBorders>
              <w:top w:val="double" w:sz="4" w:space="0" w:color="auto"/>
              <w:left w:val="single" w:sz="4" w:space="0" w:color="auto"/>
              <w:bottom w:val="nil"/>
              <w:right w:val="single" w:sz="4" w:space="0" w:color="auto"/>
            </w:tcBorders>
            <w:hideMark/>
          </w:tcPr>
          <w:p w14:paraId="7DC57B7B"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Кэ</w:t>
            </w:r>
            <w:proofErr w:type="spellEnd"/>
          </w:p>
        </w:tc>
        <w:tc>
          <w:tcPr>
            <w:tcW w:w="800" w:type="dxa"/>
            <w:tcBorders>
              <w:top w:val="double" w:sz="4" w:space="0" w:color="auto"/>
              <w:left w:val="single" w:sz="4" w:space="0" w:color="auto"/>
              <w:bottom w:val="nil"/>
              <w:right w:val="single" w:sz="4" w:space="0" w:color="auto"/>
            </w:tcBorders>
            <w:hideMark/>
          </w:tcPr>
          <w:p w14:paraId="1C1F102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KнтрПр</w:t>
            </w:r>
            <w:proofErr w:type="spellEnd"/>
          </w:p>
        </w:tc>
        <w:tc>
          <w:tcPr>
            <w:tcW w:w="800" w:type="dxa"/>
            <w:tcBorders>
              <w:top w:val="double" w:sz="4" w:space="0" w:color="auto"/>
              <w:left w:val="single" w:sz="4" w:space="0" w:color="auto"/>
              <w:bottom w:val="nil"/>
              <w:right w:val="single" w:sz="4" w:space="0" w:color="auto"/>
            </w:tcBorders>
            <w:hideMark/>
          </w:tcPr>
          <w:p w14:paraId="6EBC56C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w:t>
            </w:r>
            <w:proofErr w:type="spellEnd"/>
          </w:p>
        </w:tc>
        <w:tc>
          <w:tcPr>
            <w:tcW w:w="800" w:type="dxa"/>
            <w:tcBorders>
              <w:top w:val="double" w:sz="4" w:space="0" w:color="auto"/>
              <w:left w:val="single" w:sz="4" w:space="0" w:color="auto"/>
              <w:bottom w:val="nil"/>
              <w:right w:val="single" w:sz="4" w:space="0" w:color="auto"/>
            </w:tcBorders>
            <w:hideMark/>
          </w:tcPr>
          <w:p w14:paraId="4A5AE91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Mlтеп</w:t>
            </w:r>
            <w:proofErr w:type="spellEnd"/>
            <w:r w:rsidRPr="009C551F">
              <w:rPr>
                <w:rFonts w:ascii="Arial" w:hAnsi="Arial" w:cs="Arial"/>
                <w:bCs/>
                <w:i/>
                <w:iCs/>
                <w:sz w:val="20"/>
              </w:rPr>
              <w:t>.</w:t>
            </w:r>
          </w:p>
        </w:tc>
        <w:tc>
          <w:tcPr>
            <w:tcW w:w="800" w:type="dxa"/>
            <w:tcBorders>
              <w:top w:val="double" w:sz="4" w:space="0" w:color="auto"/>
              <w:left w:val="single" w:sz="4" w:space="0" w:color="auto"/>
              <w:bottom w:val="nil"/>
              <w:right w:val="single" w:sz="4" w:space="0" w:color="auto"/>
            </w:tcBorders>
            <w:hideMark/>
          </w:tcPr>
          <w:p w14:paraId="1CADD41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w:t>
            </w:r>
            <w:proofErr w:type="spellEnd"/>
          </w:p>
        </w:tc>
        <w:tc>
          <w:tcPr>
            <w:tcW w:w="800" w:type="dxa"/>
            <w:tcBorders>
              <w:top w:val="double" w:sz="4" w:space="0" w:color="auto"/>
              <w:left w:val="single" w:sz="4" w:space="0" w:color="auto"/>
              <w:bottom w:val="nil"/>
              <w:right w:val="single" w:sz="4" w:space="0" w:color="auto"/>
            </w:tcBorders>
            <w:hideMark/>
          </w:tcPr>
          <w:p w14:paraId="53ADD53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Mхх</w:t>
            </w:r>
            <w:proofErr w:type="spellEnd"/>
          </w:p>
        </w:tc>
        <w:tc>
          <w:tcPr>
            <w:tcW w:w="566" w:type="dxa"/>
            <w:tcBorders>
              <w:top w:val="double" w:sz="4" w:space="0" w:color="auto"/>
              <w:left w:val="single" w:sz="4" w:space="0" w:color="auto"/>
              <w:bottom w:val="nil"/>
              <w:right w:val="single" w:sz="4" w:space="0" w:color="auto"/>
            </w:tcBorders>
            <w:hideMark/>
          </w:tcPr>
          <w:p w14:paraId="4EDA540F"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Схр</w:t>
            </w:r>
            <w:proofErr w:type="spellEnd"/>
          </w:p>
        </w:tc>
        <w:tc>
          <w:tcPr>
            <w:tcW w:w="1417" w:type="dxa"/>
            <w:tcBorders>
              <w:top w:val="double" w:sz="4" w:space="0" w:color="auto"/>
              <w:left w:val="single" w:sz="4" w:space="0" w:color="auto"/>
              <w:bottom w:val="nil"/>
              <w:right w:val="double" w:sz="4" w:space="0" w:color="auto"/>
            </w:tcBorders>
            <w:hideMark/>
          </w:tcPr>
          <w:p w14:paraId="28D7A78E"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Выброс (г/с)</w:t>
            </w:r>
          </w:p>
        </w:tc>
      </w:tr>
      <w:tr w:rsidR="00EE63BC" w:rsidRPr="009C551F" w14:paraId="336BC203" w14:textId="77777777" w:rsidTr="004022A7">
        <w:trPr>
          <w:jc w:val="center"/>
        </w:trPr>
        <w:tc>
          <w:tcPr>
            <w:tcW w:w="1303" w:type="dxa"/>
            <w:tcBorders>
              <w:top w:val="double" w:sz="4" w:space="0" w:color="auto"/>
              <w:left w:val="double" w:sz="4" w:space="0" w:color="auto"/>
              <w:bottom w:val="single" w:sz="4" w:space="0" w:color="auto"/>
              <w:right w:val="single" w:sz="4" w:space="0" w:color="auto"/>
            </w:tcBorders>
            <w:hideMark/>
          </w:tcPr>
          <w:p w14:paraId="662358FF" w14:textId="25766307" w:rsidR="00EE63BC" w:rsidRPr="009C551F" w:rsidRDefault="004022A7" w:rsidP="009C551F">
            <w:pPr>
              <w:widowControl w:val="0"/>
              <w:autoSpaceDE w:val="0"/>
              <w:autoSpaceDN w:val="0"/>
              <w:adjustRightInd w:val="0"/>
              <w:spacing w:after="0" w:line="240" w:lineRule="auto"/>
              <w:ind w:left="56" w:right="56"/>
              <w:contextualSpacing/>
              <w:rPr>
                <w:rFonts w:ascii="Arial" w:hAnsi="Arial" w:cs="Arial"/>
                <w:sz w:val="20"/>
              </w:rPr>
            </w:pPr>
            <w:proofErr w:type="spellStart"/>
            <w:r w:rsidRPr="009C551F">
              <w:rPr>
                <w:rFonts w:ascii="Arial" w:hAnsi="Arial" w:cs="Arial"/>
                <w:sz w:val="20"/>
              </w:rPr>
              <w:t>Бен</w:t>
            </w:r>
            <w:r>
              <w:rPr>
                <w:rFonts w:ascii="Arial" w:hAnsi="Arial" w:cs="Arial"/>
                <w:sz w:val="20"/>
              </w:rPr>
              <w:t>зобур</w:t>
            </w:r>
            <w:proofErr w:type="spellEnd"/>
            <w:r>
              <w:rPr>
                <w:rFonts w:ascii="Arial" w:hAnsi="Arial" w:cs="Arial"/>
                <w:sz w:val="20"/>
              </w:rPr>
              <w:t xml:space="preserve"> </w:t>
            </w:r>
            <w:r w:rsidRPr="009C551F">
              <w:rPr>
                <w:rFonts w:ascii="Arial" w:hAnsi="Arial" w:cs="Arial"/>
                <w:sz w:val="20"/>
              </w:rPr>
              <w:t>(б)</w:t>
            </w:r>
          </w:p>
        </w:tc>
        <w:tc>
          <w:tcPr>
            <w:tcW w:w="800" w:type="dxa"/>
            <w:tcBorders>
              <w:top w:val="double" w:sz="4" w:space="0" w:color="auto"/>
              <w:left w:val="single" w:sz="4" w:space="0" w:color="auto"/>
              <w:bottom w:val="single" w:sz="4" w:space="0" w:color="auto"/>
              <w:right w:val="single" w:sz="4" w:space="0" w:color="auto"/>
            </w:tcBorders>
            <w:hideMark/>
          </w:tcPr>
          <w:p w14:paraId="751A09F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0.243</w:t>
            </w:r>
          </w:p>
        </w:tc>
        <w:tc>
          <w:tcPr>
            <w:tcW w:w="800" w:type="dxa"/>
            <w:tcBorders>
              <w:top w:val="double" w:sz="4" w:space="0" w:color="auto"/>
              <w:left w:val="single" w:sz="4" w:space="0" w:color="auto"/>
              <w:bottom w:val="single" w:sz="4" w:space="0" w:color="auto"/>
              <w:right w:val="single" w:sz="4" w:space="0" w:color="auto"/>
            </w:tcBorders>
            <w:hideMark/>
          </w:tcPr>
          <w:p w14:paraId="02FD7F6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520D8CA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6CD8B9C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515C0E7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1.350</w:t>
            </w:r>
          </w:p>
        </w:tc>
        <w:tc>
          <w:tcPr>
            <w:tcW w:w="800" w:type="dxa"/>
            <w:tcBorders>
              <w:top w:val="double" w:sz="4" w:space="0" w:color="auto"/>
              <w:left w:val="single" w:sz="4" w:space="0" w:color="auto"/>
              <w:bottom w:val="single" w:sz="4" w:space="0" w:color="auto"/>
              <w:right w:val="single" w:sz="4" w:space="0" w:color="auto"/>
            </w:tcBorders>
            <w:hideMark/>
          </w:tcPr>
          <w:p w14:paraId="53A3B8C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1.000</w:t>
            </w:r>
          </w:p>
        </w:tc>
        <w:tc>
          <w:tcPr>
            <w:tcW w:w="800" w:type="dxa"/>
            <w:tcBorders>
              <w:top w:val="double" w:sz="4" w:space="0" w:color="auto"/>
              <w:left w:val="single" w:sz="4" w:space="0" w:color="auto"/>
              <w:bottom w:val="single" w:sz="4" w:space="0" w:color="auto"/>
              <w:right w:val="single" w:sz="4" w:space="0" w:color="auto"/>
            </w:tcBorders>
            <w:hideMark/>
          </w:tcPr>
          <w:p w14:paraId="4AF4AA6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273ABBF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0.150</w:t>
            </w:r>
          </w:p>
        </w:tc>
        <w:tc>
          <w:tcPr>
            <w:tcW w:w="566" w:type="dxa"/>
            <w:tcBorders>
              <w:top w:val="double" w:sz="4" w:space="0" w:color="auto"/>
              <w:left w:val="single" w:sz="4" w:space="0" w:color="auto"/>
              <w:bottom w:val="single" w:sz="4" w:space="0" w:color="auto"/>
              <w:right w:val="single" w:sz="4" w:space="0" w:color="auto"/>
            </w:tcBorders>
            <w:hideMark/>
          </w:tcPr>
          <w:p w14:paraId="1348C3B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double" w:sz="4" w:space="0" w:color="auto"/>
              <w:left w:val="single" w:sz="4" w:space="0" w:color="auto"/>
              <w:bottom w:val="single" w:sz="4" w:space="0" w:color="auto"/>
              <w:right w:val="double" w:sz="4" w:space="0" w:color="auto"/>
            </w:tcBorders>
          </w:tcPr>
          <w:p w14:paraId="698877E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p>
        </w:tc>
      </w:tr>
      <w:tr w:rsidR="00EE63BC" w:rsidRPr="009C551F" w14:paraId="359C14C9" w14:textId="77777777" w:rsidTr="004022A7">
        <w:trPr>
          <w:jc w:val="center"/>
        </w:trPr>
        <w:tc>
          <w:tcPr>
            <w:tcW w:w="1303" w:type="dxa"/>
            <w:tcBorders>
              <w:top w:val="single" w:sz="4" w:space="0" w:color="auto"/>
              <w:left w:val="double" w:sz="4" w:space="0" w:color="auto"/>
              <w:bottom w:val="single" w:sz="4" w:space="0" w:color="auto"/>
              <w:right w:val="single" w:sz="4" w:space="0" w:color="auto"/>
            </w:tcBorders>
          </w:tcPr>
          <w:p w14:paraId="47FECDAC" w14:textId="77777777" w:rsidR="00EE63BC" w:rsidRPr="009C551F" w:rsidRDefault="00EE63BC" w:rsidP="009C551F">
            <w:pPr>
              <w:widowControl w:val="0"/>
              <w:autoSpaceDE w:val="0"/>
              <w:autoSpaceDN w:val="0"/>
              <w:adjustRightInd w:val="0"/>
              <w:spacing w:after="0" w:line="240" w:lineRule="auto"/>
              <w:ind w:left="56" w:right="56"/>
              <w:contextualSpacing/>
              <w:rPr>
                <w:rFonts w:ascii="Arial" w:hAnsi="Arial" w:cs="Arial"/>
                <w:sz w:val="20"/>
              </w:rPr>
            </w:pPr>
          </w:p>
        </w:tc>
        <w:tc>
          <w:tcPr>
            <w:tcW w:w="800" w:type="dxa"/>
            <w:tcBorders>
              <w:top w:val="single" w:sz="4" w:space="0" w:color="auto"/>
              <w:left w:val="single" w:sz="4" w:space="0" w:color="auto"/>
              <w:bottom w:val="single" w:sz="4" w:space="0" w:color="auto"/>
              <w:right w:val="single" w:sz="4" w:space="0" w:color="auto"/>
            </w:tcBorders>
            <w:hideMark/>
          </w:tcPr>
          <w:p w14:paraId="15251E7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0.243</w:t>
            </w:r>
          </w:p>
        </w:tc>
        <w:tc>
          <w:tcPr>
            <w:tcW w:w="800" w:type="dxa"/>
            <w:tcBorders>
              <w:top w:val="single" w:sz="4" w:space="0" w:color="auto"/>
              <w:left w:val="single" w:sz="4" w:space="0" w:color="auto"/>
              <w:bottom w:val="single" w:sz="4" w:space="0" w:color="auto"/>
              <w:right w:val="single" w:sz="4" w:space="0" w:color="auto"/>
            </w:tcBorders>
            <w:hideMark/>
          </w:tcPr>
          <w:p w14:paraId="4C0FADE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108F408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62AA303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36086CE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1.350</w:t>
            </w:r>
          </w:p>
        </w:tc>
        <w:tc>
          <w:tcPr>
            <w:tcW w:w="800" w:type="dxa"/>
            <w:tcBorders>
              <w:top w:val="single" w:sz="4" w:space="0" w:color="auto"/>
              <w:left w:val="single" w:sz="4" w:space="0" w:color="auto"/>
              <w:bottom w:val="single" w:sz="4" w:space="0" w:color="auto"/>
              <w:right w:val="single" w:sz="4" w:space="0" w:color="auto"/>
            </w:tcBorders>
            <w:hideMark/>
          </w:tcPr>
          <w:p w14:paraId="7C476363"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1.000</w:t>
            </w:r>
          </w:p>
        </w:tc>
        <w:tc>
          <w:tcPr>
            <w:tcW w:w="800" w:type="dxa"/>
            <w:tcBorders>
              <w:top w:val="single" w:sz="4" w:space="0" w:color="auto"/>
              <w:left w:val="single" w:sz="4" w:space="0" w:color="auto"/>
              <w:bottom w:val="single" w:sz="4" w:space="0" w:color="auto"/>
              <w:right w:val="single" w:sz="4" w:space="0" w:color="auto"/>
            </w:tcBorders>
            <w:hideMark/>
          </w:tcPr>
          <w:p w14:paraId="59BCBC0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38857A0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0.150</w:t>
            </w:r>
          </w:p>
        </w:tc>
        <w:tc>
          <w:tcPr>
            <w:tcW w:w="566" w:type="dxa"/>
            <w:tcBorders>
              <w:top w:val="single" w:sz="4" w:space="0" w:color="auto"/>
              <w:left w:val="single" w:sz="4" w:space="0" w:color="auto"/>
              <w:bottom w:val="single" w:sz="4" w:space="0" w:color="auto"/>
              <w:right w:val="single" w:sz="4" w:space="0" w:color="auto"/>
            </w:tcBorders>
            <w:hideMark/>
          </w:tcPr>
          <w:p w14:paraId="73A8696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single" w:sz="4" w:space="0" w:color="auto"/>
              <w:left w:val="single" w:sz="4" w:space="0" w:color="auto"/>
              <w:bottom w:val="single" w:sz="4" w:space="0" w:color="auto"/>
              <w:right w:val="double" w:sz="4" w:space="0" w:color="auto"/>
            </w:tcBorders>
            <w:hideMark/>
          </w:tcPr>
          <w:p w14:paraId="1EE0EAC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0.0002221</w:t>
            </w:r>
          </w:p>
        </w:tc>
      </w:tr>
    </w:tbl>
    <w:p w14:paraId="2218BC9D"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1ECC7761" w14:textId="77777777" w:rsidR="00201ED5" w:rsidRDefault="00201ED5" w:rsidP="009C551F">
      <w:pPr>
        <w:widowControl w:val="0"/>
        <w:autoSpaceDE w:val="0"/>
        <w:autoSpaceDN w:val="0"/>
        <w:adjustRightInd w:val="0"/>
        <w:spacing w:after="0" w:line="240" w:lineRule="auto"/>
        <w:contextualSpacing/>
        <w:jc w:val="center"/>
        <w:rPr>
          <w:rFonts w:ascii="Arial" w:hAnsi="Arial" w:cs="Arial"/>
          <w:bCs/>
          <w:szCs w:val="24"/>
        </w:rPr>
      </w:pPr>
    </w:p>
    <w:p w14:paraId="2A089653" w14:textId="03456B2D"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Выбрасываемое вещество - Оксиды азота (</w:t>
      </w:r>
      <w:proofErr w:type="spellStart"/>
      <w:r w:rsidRPr="009C551F">
        <w:rPr>
          <w:rFonts w:ascii="Arial" w:hAnsi="Arial" w:cs="Arial"/>
          <w:bCs/>
          <w:szCs w:val="24"/>
        </w:rPr>
        <w:t>NOx</w:t>
      </w:r>
      <w:proofErr w:type="spellEnd"/>
      <w:r w:rsidRPr="009C551F">
        <w:rPr>
          <w:rFonts w:ascii="Arial" w:hAnsi="Arial" w:cs="Arial"/>
          <w:bCs/>
          <w:szCs w:val="24"/>
        </w:rPr>
        <w:t>)</w:t>
      </w:r>
    </w:p>
    <w:p w14:paraId="267BA5FA"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6F9695DB"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709B27A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0B4D4EF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2FDA579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665EB56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5A62658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0BDD7A2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4AA3238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470368EC"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7EFFEC0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3B0E403A"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2CC2C4C4"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0.000001</w:t>
            </w:r>
          </w:p>
        </w:tc>
      </w:tr>
      <w:tr w:rsidR="00EE63BC" w:rsidRPr="009C551F" w14:paraId="3D517C63"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68DCF7C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001A898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151AB9AA"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0.000002</w:t>
            </w:r>
          </w:p>
        </w:tc>
      </w:tr>
      <w:tr w:rsidR="00EE63BC" w:rsidRPr="009C551F" w14:paraId="710ECEAF"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7A1DAAB3"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5F2A850B"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7D3EE61D"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0.000003</w:t>
            </w:r>
          </w:p>
        </w:tc>
      </w:tr>
    </w:tbl>
    <w:p w14:paraId="601BFBFE"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 w:val="18"/>
          <w:szCs w:val="20"/>
        </w:rPr>
      </w:pPr>
    </w:p>
    <w:p w14:paraId="2C9F392F"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0.0000171 г/с. Месяц достижения: Март.</w:t>
      </w:r>
    </w:p>
    <w:p w14:paraId="736187DA"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i/>
          <w:iCs/>
          <w:sz w:val="20"/>
        </w:rPr>
      </w:pPr>
    </w:p>
    <w:p w14:paraId="7FA5B6D8"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i/>
          <w:iCs/>
          <w:sz w:val="20"/>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9686" w:type="dxa"/>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EE63BC" w:rsidRPr="009C551F" w14:paraId="26A8BBF9" w14:textId="77777777" w:rsidTr="004022A7">
        <w:trPr>
          <w:jc w:val="center"/>
        </w:trPr>
        <w:tc>
          <w:tcPr>
            <w:tcW w:w="1303" w:type="dxa"/>
            <w:tcBorders>
              <w:top w:val="double" w:sz="4" w:space="0" w:color="auto"/>
              <w:left w:val="double" w:sz="4" w:space="0" w:color="auto"/>
              <w:bottom w:val="nil"/>
              <w:right w:val="single" w:sz="4" w:space="0" w:color="auto"/>
            </w:tcBorders>
            <w:hideMark/>
          </w:tcPr>
          <w:p w14:paraId="1364780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Наименование</w:t>
            </w:r>
          </w:p>
        </w:tc>
        <w:tc>
          <w:tcPr>
            <w:tcW w:w="800" w:type="dxa"/>
            <w:tcBorders>
              <w:top w:val="double" w:sz="4" w:space="0" w:color="auto"/>
              <w:left w:val="single" w:sz="4" w:space="0" w:color="auto"/>
              <w:bottom w:val="nil"/>
              <w:right w:val="single" w:sz="4" w:space="0" w:color="auto"/>
            </w:tcBorders>
            <w:hideMark/>
          </w:tcPr>
          <w:p w14:paraId="105D6C41"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Mпр</w:t>
            </w:r>
            <w:proofErr w:type="spellEnd"/>
          </w:p>
        </w:tc>
        <w:tc>
          <w:tcPr>
            <w:tcW w:w="800" w:type="dxa"/>
            <w:tcBorders>
              <w:top w:val="double" w:sz="4" w:space="0" w:color="auto"/>
              <w:left w:val="single" w:sz="4" w:space="0" w:color="auto"/>
              <w:bottom w:val="nil"/>
              <w:right w:val="single" w:sz="4" w:space="0" w:color="auto"/>
            </w:tcBorders>
            <w:hideMark/>
          </w:tcPr>
          <w:p w14:paraId="6B0EA691"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Tпр</w:t>
            </w:r>
            <w:proofErr w:type="spellEnd"/>
          </w:p>
        </w:tc>
        <w:tc>
          <w:tcPr>
            <w:tcW w:w="800" w:type="dxa"/>
            <w:tcBorders>
              <w:top w:val="double" w:sz="4" w:space="0" w:color="auto"/>
              <w:left w:val="single" w:sz="4" w:space="0" w:color="auto"/>
              <w:bottom w:val="nil"/>
              <w:right w:val="single" w:sz="4" w:space="0" w:color="auto"/>
            </w:tcBorders>
            <w:hideMark/>
          </w:tcPr>
          <w:p w14:paraId="2C19084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Кэ</w:t>
            </w:r>
            <w:proofErr w:type="spellEnd"/>
          </w:p>
        </w:tc>
        <w:tc>
          <w:tcPr>
            <w:tcW w:w="800" w:type="dxa"/>
            <w:tcBorders>
              <w:top w:val="double" w:sz="4" w:space="0" w:color="auto"/>
              <w:left w:val="single" w:sz="4" w:space="0" w:color="auto"/>
              <w:bottom w:val="nil"/>
              <w:right w:val="single" w:sz="4" w:space="0" w:color="auto"/>
            </w:tcBorders>
            <w:hideMark/>
          </w:tcPr>
          <w:p w14:paraId="575F728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KнтрПр</w:t>
            </w:r>
            <w:proofErr w:type="spellEnd"/>
          </w:p>
        </w:tc>
        <w:tc>
          <w:tcPr>
            <w:tcW w:w="800" w:type="dxa"/>
            <w:tcBorders>
              <w:top w:val="double" w:sz="4" w:space="0" w:color="auto"/>
              <w:left w:val="single" w:sz="4" w:space="0" w:color="auto"/>
              <w:bottom w:val="nil"/>
              <w:right w:val="single" w:sz="4" w:space="0" w:color="auto"/>
            </w:tcBorders>
            <w:hideMark/>
          </w:tcPr>
          <w:p w14:paraId="03B9334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w:t>
            </w:r>
            <w:proofErr w:type="spellEnd"/>
          </w:p>
        </w:tc>
        <w:tc>
          <w:tcPr>
            <w:tcW w:w="800" w:type="dxa"/>
            <w:tcBorders>
              <w:top w:val="double" w:sz="4" w:space="0" w:color="auto"/>
              <w:left w:val="single" w:sz="4" w:space="0" w:color="auto"/>
              <w:bottom w:val="nil"/>
              <w:right w:val="single" w:sz="4" w:space="0" w:color="auto"/>
            </w:tcBorders>
            <w:hideMark/>
          </w:tcPr>
          <w:p w14:paraId="72F11843"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Mlтеп</w:t>
            </w:r>
            <w:proofErr w:type="spellEnd"/>
            <w:r w:rsidRPr="009C551F">
              <w:rPr>
                <w:rFonts w:ascii="Arial" w:hAnsi="Arial" w:cs="Arial"/>
                <w:bCs/>
                <w:i/>
                <w:iCs/>
                <w:sz w:val="20"/>
              </w:rPr>
              <w:t>.</w:t>
            </w:r>
          </w:p>
        </w:tc>
        <w:tc>
          <w:tcPr>
            <w:tcW w:w="800" w:type="dxa"/>
            <w:tcBorders>
              <w:top w:val="double" w:sz="4" w:space="0" w:color="auto"/>
              <w:left w:val="single" w:sz="4" w:space="0" w:color="auto"/>
              <w:bottom w:val="nil"/>
              <w:right w:val="single" w:sz="4" w:space="0" w:color="auto"/>
            </w:tcBorders>
            <w:hideMark/>
          </w:tcPr>
          <w:p w14:paraId="263CAAA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w:t>
            </w:r>
            <w:proofErr w:type="spellEnd"/>
          </w:p>
        </w:tc>
        <w:tc>
          <w:tcPr>
            <w:tcW w:w="800" w:type="dxa"/>
            <w:tcBorders>
              <w:top w:val="double" w:sz="4" w:space="0" w:color="auto"/>
              <w:left w:val="single" w:sz="4" w:space="0" w:color="auto"/>
              <w:bottom w:val="nil"/>
              <w:right w:val="single" w:sz="4" w:space="0" w:color="auto"/>
            </w:tcBorders>
            <w:hideMark/>
          </w:tcPr>
          <w:p w14:paraId="006B296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Mхх</w:t>
            </w:r>
            <w:proofErr w:type="spellEnd"/>
          </w:p>
        </w:tc>
        <w:tc>
          <w:tcPr>
            <w:tcW w:w="566" w:type="dxa"/>
            <w:tcBorders>
              <w:top w:val="double" w:sz="4" w:space="0" w:color="auto"/>
              <w:left w:val="single" w:sz="4" w:space="0" w:color="auto"/>
              <w:bottom w:val="nil"/>
              <w:right w:val="single" w:sz="4" w:space="0" w:color="auto"/>
            </w:tcBorders>
            <w:hideMark/>
          </w:tcPr>
          <w:p w14:paraId="2A20F7E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Схр</w:t>
            </w:r>
            <w:proofErr w:type="spellEnd"/>
          </w:p>
        </w:tc>
        <w:tc>
          <w:tcPr>
            <w:tcW w:w="1417" w:type="dxa"/>
            <w:tcBorders>
              <w:top w:val="double" w:sz="4" w:space="0" w:color="auto"/>
              <w:left w:val="single" w:sz="4" w:space="0" w:color="auto"/>
              <w:bottom w:val="nil"/>
              <w:right w:val="double" w:sz="4" w:space="0" w:color="auto"/>
            </w:tcBorders>
            <w:hideMark/>
          </w:tcPr>
          <w:p w14:paraId="4DD2AFA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Выброс (г/с)</w:t>
            </w:r>
          </w:p>
        </w:tc>
      </w:tr>
      <w:tr w:rsidR="00EE63BC" w:rsidRPr="009C551F" w14:paraId="09229DF5" w14:textId="77777777" w:rsidTr="004022A7">
        <w:trPr>
          <w:jc w:val="center"/>
        </w:trPr>
        <w:tc>
          <w:tcPr>
            <w:tcW w:w="1303" w:type="dxa"/>
            <w:tcBorders>
              <w:top w:val="double" w:sz="4" w:space="0" w:color="auto"/>
              <w:left w:val="double" w:sz="4" w:space="0" w:color="auto"/>
              <w:bottom w:val="single" w:sz="4" w:space="0" w:color="auto"/>
              <w:right w:val="single" w:sz="4" w:space="0" w:color="auto"/>
            </w:tcBorders>
            <w:hideMark/>
          </w:tcPr>
          <w:p w14:paraId="324000A5" w14:textId="57E5CFA4" w:rsidR="00EE63BC" w:rsidRPr="009C551F" w:rsidRDefault="004022A7" w:rsidP="009C551F">
            <w:pPr>
              <w:widowControl w:val="0"/>
              <w:autoSpaceDE w:val="0"/>
              <w:autoSpaceDN w:val="0"/>
              <w:adjustRightInd w:val="0"/>
              <w:spacing w:after="0" w:line="240" w:lineRule="auto"/>
              <w:ind w:left="56" w:right="56"/>
              <w:contextualSpacing/>
              <w:rPr>
                <w:rFonts w:ascii="Arial" w:hAnsi="Arial" w:cs="Arial"/>
                <w:sz w:val="20"/>
              </w:rPr>
            </w:pPr>
            <w:proofErr w:type="spellStart"/>
            <w:r w:rsidRPr="009C551F">
              <w:rPr>
                <w:rFonts w:ascii="Arial" w:hAnsi="Arial" w:cs="Arial"/>
                <w:sz w:val="20"/>
              </w:rPr>
              <w:t>Бен</w:t>
            </w:r>
            <w:r>
              <w:rPr>
                <w:rFonts w:ascii="Arial" w:hAnsi="Arial" w:cs="Arial"/>
                <w:sz w:val="20"/>
              </w:rPr>
              <w:t>зобур</w:t>
            </w:r>
            <w:proofErr w:type="spellEnd"/>
            <w:r>
              <w:rPr>
                <w:rFonts w:ascii="Arial" w:hAnsi="Arial" w:cs="Arial"/>
                <w:sz w:val="20"/>
              </w:rPr>
              <w:t xml:space="preserve"> </w:t>
            </w:r>
            <w:r w:rsidRPr="009C551F">
              <w:rPr>
                <w:rFonts w:ascii="Arial" w:hAnsi="Arial" w:cs="Arial"/>
                <w:sz w:val="20"/>
              </w:rPr>
              <w:t xml:space="preserve">(б) </w:t>
            </w:r>
          </w:p>
        </w:tc>
        <w:tc>
          <w:tcPr>
            <w:tcW w:w="800" w:type="dxa"/>
            <w:tcBorders>
              <w:top w:val="double" w:sz="4" w:space="0" w:color="auto"/>
              <w:left w:val="single" w:sz="4" w:space="0" w:color="auto"/>
              <w:bottom w:val="single" w:sz="4" w:space="0" w:color="auto"/>
              <w:right w:val="single" w:sz="4" w:space="0" w:color="auto"/>
            </w:tcBorders>
            <w:hideMark/>
          </w:tcPr>
          <w:p w14:paraId="5C6594D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0.020</w:t>
            </w:r>
          </w:p>
        </w:tc>
        <w:tc>
          <w:tcPr>
            <w:tcW w:w="800" w:type="dxa"/>
            <w:tcBorders>
              <w:top w:val="double" w:sz="4" w:space="0" w:color="auto"/>
              <w:left w:val="single" w:sz="4" w:space="0" w:color="auto"/>
              <w:bottom w:val="single" w:sz="4" w:space="0" w:color="auto"/>
              <w:right w:val="single" w:sz="4" w:space="0" w:color="auto"/>
            </w:tcBorders>
            <w:hideMark/>
          </w:tcPr>
          <w:p w14:paraId="400B6F8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11C2076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5BA1C15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6783342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0.140</w:t>
            </w:r>
          </w:p>
        </w:tc>
        <w:tc>
          <w:tcPr>
            <w:tcW w:w="800" w:type="dxa"/>
            <w:tcBorders>
              <w:top w:val="double" w:sz="4" w:space="0" w:color="auto"/>
              <w:left w:val="single" w:sz="4" w:space="0" w:color="auto"/>
              <w:bottom w:val="single" w:sz="4" w:space="0" w:color="auto"/>
              <w:right w:val="single" w:sz="4" w:space="0" w:color="auto"/>
            </w:tcBorders>
            <w:hideMark/>
          </w:tcPr>
          <w:p w14:paraId="2F744DD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0.140</w:t>
            </w:r>
          </w:p>
        </w:tc>
        <w:tc>
          <w:tcPr>
            <w:tcW w:w="800" w:type="dxa"/>
            <w:tcBorders>
              <w:top w:val="double" w:sz="4" w:space="0" w:color="auto"/>
              <w:left w:val="single" w:sz="4" w:space="0" w:color="auto"/>
              <w:bottom w:val="single" w:sz="4" w:space="0" w:color="auto"/>
              <w:right w:val="single" w:sz="4" w:space="0" w:color="auto"/>
            </w:tcBorders>
            <w:hideMark/>
          </w:tcPr>
          <w:p w14:paraId="1BDB78F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4DBB79B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0.010</w:t>
            </w:r>
          </w:p>
        </w:tc>
        <w:tc>
          <w:tcPr>
            <w:tcW w:w="566" w:type="dxa"/>
            <w:tcBorders>
              <w:top w:val="double" w:sz="4" w:space="0" w:color="auto"/>
              <w:left w:val="single" w:sz="4" w:space="0" w:color="auto"/>
              <w:bottom w:val="single" w:sz="4" w:space="0" w:color="auto"/>
              <w:right w:val="single" w:sz="4" w:space="0" w:color="auto"/>
            </w:tcBorders>
            <w:hideMark/>
          </w:tcPr>
          <w:p w14:paraId="2C3A066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double" w:sz="4" w:space="0" w:color="auto"/>
              <w:left w:val="single" w:sz="4" w:space="0" w:color="auto"/>
              <w:bottom w:val="single" w:sz="4" w:space="0" w:color="auto"/>
              <w:right w:val="double" w:sz="4" w:space="0" w:color="auto"/>
            </w:tcBorders>
          </w:tcPr>
          <w:p w14:paraId="49136BFD"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p>
        </w:tc>
      </w:tr>
      <w:tr w:rsidR="00EE63BC" w:rsidRPr="009C551F" w14:paraId="72DC1275" w14:textId="77777777" w:rsidTr="004022A7">
        <w:trPr>
          <w:jc w:val="center"/>
        </w:trPr>
        <w:tc>
          <w:tcPr>
            <w:tcW w:w="1303" w:type="dxa"/>
            <w:tcBorders>
              <w:top w:val="single" w:sz="4" w:space="0" w:color="auto"/>
              <w:left w:val="double" w:sz="4" w:space="0" w:color="auto"/>
              <w:bottom w:val="single" w:sz="4" w:space="0" w:color="auto"/>
              <w:right w:val="single" w:sz="4" w:space="0" w:color="auto"/>
            </w:tcBorders>
          </w:tcPr>
          <w:p w14:paraId="101279B4" w14:textId="77777777" w:rsidR="00EE63BC" w:rsidRPr="009C551F" w:rsidRDefault="00EE63BC" w:rsidP="009C551F">
            <w:pPr>
              <w:widowControl w:val="0"/>
              <w:autoSpaceDE w:val="0"/>
              <w:autoSpaceDN w:val="0"/>
              <w:adjustRightInd w:val="0"/>
              <w:spacing w:after="0" w:line="240" w:lineRule="auto"/>
              <w:ind w:left="56" w:right="56"/>
              <w:contextualSpacing/>
              <w:rPr>
                <w:rFonts w:ascii="Arial" w:hAnsi="Arial" w:cs="Arial"/>
                <w:sz w:val="20"/>
              </w:rPr>
            </w:pPr>
          </w:p>
        </w:tc>
        <w:tc>
          <w:tcPr>
            <w:tcW w:w="800" w:type="dxa"/>
            <w:tcBorders>
              <w:top w:val="single" w:sz="4" w:space="0" w:color="auto"/>
              <w:left w:val="single" w:sz="4" w:space="0" w:color="auto"/>
              <w:bottom w:val="single" w:sz="4" w:space="0" w:color="auto"/>
              <w:right w:val="single" w:sz="4" w:space="0" w:color="auto"/>
            </w:tcBorders>
            <w:hideMark/>
          </w:tcPr>
          <w:p w14:paraId="2FD39C9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0.020</w:t>
            </w:r>
          </w:p>
        </w:tc>
        <w:tc>
          <w:tcPr>
            <w:tcW w:w="800" w:type="dxa"/>
            <w:tcBorders>
              <w:top w:val="single" w:sz="4" w:space="0" w:color="auto"/>
              <w:left w:val="single" w:sz="4" w:space="0" w:color="auto"/>
              <w:bottom w:val="single" w:sz="4" w:space="0" w:color="auto"/>
              <w:right w:val="single" w:sz="4" w:space="0" w:color="auto"/>
            </w:tcBorders>
            <w:hideMark/>
          </w:tcPr>
          <w:p w14:paraId="642C5C5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14E095D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06E0E6B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7D00E31B"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0.140</w:t>
            </w:r>
          </w:p>
        </w:tc>
        <w:tc>
          <w:tcPr>
            <w:tcW w:w="800" w:type="dxa"/>
            <w:tcBorders>
              <w:top w:val="single" w:sz="4" w:space="0" w:color="auto"/>
              <w:left w:val="single" w:sz="4" w:space="0" w:color="auto"/>
              <w:bottom w:val="single" w:sz="4" w:space="0" w:color="auto"/>
              <w:right w:val="single" w:sz="4" w:space="0" w:color="auto"/>
            </w:tcBorders>
            <w:hideMark/>
          </w:tcPr>
          <w:p w14:paraId="26158C1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0.140</w:t>
            </w:r>
          </w:p>
        </w:tc>
        <w:tc>
          <w:tcPr>
            <w:tcW w:w="800" w:type="dxa"/>
            <w:tcBorders>
              <w:top w:val="single" w:sz="4" w:space="0" w:color="auto"/>
              <w:left w:val="single" w:sz="4" w:space="0" w:color="auto"/>
              <w:bottom w:val="single" w:sz="4" w:space="0" w:color="auto"/>
              <w:right w:val="single" w:sz="4" w:space="0" w:color="auto"/>
            </w:tcBorders>
            <w:hideMark/>
          </w:tcPr>
          <w:p w14:paraId="23ABAC1E"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0BF6AE0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0.010</w:t>
            </w:r>
          </w:p>
        </w:tc>
        <w:tc>
          <w:tcPr>
            <w:tcW w:w="566" w:type="dxa"/>
            <w:tcBorders>
              <w:top w:val="single" w:sz="4" w:space="0" w:color="auto"/>
              <w:left w:val="single" w:sz="4" w:space="0" w:color="auto"/>
              <w:bottom w:val="single" w:sz="4" w:space="0" w:color="auto"/>
              <w:right w:val="single" w:sz="4" w:space="0" w:color="auto"/>
            </w:tcBorders>
            <w:hideMark/>
          </w:tcPr>
          <w:p w14:paraId="117E0B3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single" w:sz="4" w:space="0" w:color="auto"/>
              <w:left w:val="single" w:sz="4" w:space="0" w:color="auto"/>
              <w:bottom w:val="single" w:sz="4" w:space="0" w:color="auto"/>
              <w:right w:val="double" w:sz="4" w:space="0" w:color="auto"/>
            </w:tcBorders>
            <w:hideMark/>
          </w:tcPr>
          <w:p w14:paraId="2B8044C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0.0000171</w:t>
            </w:r>
          </w:p>
        </w:tc>
      </w:tr>
    </w:tbl>
    <w:p w14:paraId="272698E2"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0EC3DE6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Выбрасываемое вещество - 0330 - Сера диоксид</w:t>
      </w:r>
    </w:p>
    <w:p w14:paraId="0B38207D"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5355F463"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034313AF"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3F56E3D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03704D1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064B020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06991AF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3AAB279A"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531B248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7BFA8B65"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238D588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0089EF5D"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46B07EBA"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9.4E-7</w:t>
            </w:r>
          </w:p>
        </w:tc>
      </w:tr>
      <w:tr w:rsidR="00EE63BC" w:rsidRPr="009C551F" w14:paraId="26228660"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55C2A796"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27A4161C"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5CF10A3C"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9.4E-7</w:t>
            </w:r>
          </w:p>
        </w:tc>
      </w:tr>
      <w:tr w:rsidR="00EE63BC" w:rsidRPr="009C551F" w14:paraId="56193680"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1589DDE7"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6512B64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19E73642"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0.000002</w:t>
            </w:r>
          </w:p>
        </w:tc>
      </w:tr>
    </w:tbl>
    <w:p w14:paraId="204CB301"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 w:val="18"/>
          <w:szCs w:val="20"/>
        </w:rPr>
      </w:pPr>
    </w:p>
    <w:p w14:paraId="397BF36C"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0.0000085 г/с. Месяц достижения: Март.</w:t>
      </w:r>
    </w:p>
    <w:p w14:paraId="633649B4"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i/>
          <w:iCs/>
          <w:sz w:val="20"/>
        </w:rPr>
      </w:pPr>
    </w:p>
    <w:p w14:paraId="34B66591"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i/>
          <w:iCs/>
          <w:sz w:val="20"/>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9686" w:type="dxa"/>
        <w:jc w:val="center"/>
        <w:tblLayout w:type="fixed"/>
        <w:tblCellMar>
          <w:left w:w="0" w:type="dxa"/>
          <w:right w:w="0" w:type="dxa"/>
        </w:tblCellMar>
        <w:tblLook w:val="04A0" w:firstRow="1" w:lastRow="0" w:firstColumn="1" w:lastColumn="0" w:noHBand="0" w:noVBand="1"/>
      </w:tblPr>
      <w:tblGrid>
        <w:gridCol w:w="1303"/>
        <w:gridCol w:w="800"/>
        <w:gridCol w:w="800"/>
        <w:gridCol w:w="800"/>
        <w:gridCol w:w="800"/>
        <w:gridCol w:w="800"/>
        <w:gridCol w:w="800"/>
        <w:gridCol w:w="800"/>
        <w:gridCol w:w="800"/>
        <w:gridCol w:w="566"/>
        <w:gridCol w:w="1417"/>
      </w:tblGrid>
      <w:tr w:rsidR="00EE63BC" w:rsidRPr="009C551F" w14:paraId="61FB01D3" w14:textId="77777777" w:rsidTr="004022A7">
        <w:trPr>
          <w:jc w:val="center"/>
        </w:trPr>
        <w:tc>
          <w:tcPr>
            <w:tcW w:w="1303" w:type="dxa"/>
            <w:tcBorders>
              <w:top w:val="double" w:sz="4" w:space="0" w:color="auto"/>
              <w:left w:val="double" w:sz="4" w:space="0" w:color="auto"/>
              <w:bottom w:val="nil"/>
              <w:right w:val="single" w:sz="4" w:space="0" w:color="auto"/>
            </w:tcBorders>
            <w:hideMark/>
          </w:tcPr>
          <w:p w14:paraId="54634A1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lastRenderedPageBreak/>
              <w:t>Наименование</w:t>
            </w:r>
          </w:p>
        </w:tc>
        <w:tc>
          <w:tcPr>
            <w:tcW w:w="800" w:type="dxa"/>
            <w:tcBorders>
              <w:top w:val="double" w:sz="4" w:space="0" w:color="auto"/>
              <w:left w:val="single" w:sz="4" w:space="0" w:color="auto"/>
              <w:bottom w:val="nil"/>
              <w:right w:val="single" w:sz="4" w:space="0" w:color="auto"/>
            </w:tcBorders>
            <w:hideMark/>
          </w:tcPr>
          <w:p w14:paraId="001E02BE"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Mпр</w:t>
            </w:r>
            <w:proofErr w:type="spellEnd"/>
          </w:p>
        </w:tc>
        <w:tc>
          <w:tcPr>
            <w:tcW w:w="800" w:type="dxa"/>
            <w:tcBorders>
              <w:top w:val="double" w:sz="4" w:space="0" w:color="auto"/>
              <w:left w:val="single" w:sz="4" w:space="0" w:color="auto"/>
              <w:bottom w:val="nil"/>
              <w:right w:val="single" w:sz="4" w:space="0" w:color="auto"/>
            </w:tcBorders>
            <w:hideMark/>
          </w:tcPr>
          <w:p w14:paraId="1A5BD0D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Tпр</w:t>
            </w:r>
            <w:proofErr w:type="spellEnd"/>
          </w:p>
        </w:tc>
        <w:tc>
          <w:tcPr>
            <w:tcW w:w="800" w:type="dxa"/>
            <w:tcBorders>
              <w:top w:val="double" w:sz="4" w:space="0" w:color="auto"/>
              <w:left w:val="single" w:sz="4" w:space="0" w:color="auto"/>
              <w:bottom w:val="nil"/>
              <w:right w:val="single" w:sz="4" w:space="0" w:color="auto"/>
            </w:tcBorders>
            <w:hideMark/>
          </w:tcPr>
          <w:p w14:paraId="4F67D38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Кэ</w:t>
            </w:r>
            <w:proofErr w:type="spellEnd"/>
          </w:p>
        </w:tc>
        <w:tc>
          <w:tcPr>
            <w:tcW w:w="800" w:type="dxa"/>
            <w:tcBorders>
              <w:top w:val="double" w:sz="4" w:space="0" w:color="auto"/>
              <w:left w:val="single" w:sz="4" w:space="0" w:color="auto"/>
              <w:bottom w:val="nil"/>
              <w:right w:val="single" w:sz="4" w:space="0" w:color="auto"/>
            </w:tcBorders>
            <w:hideMark/>
          </w:tcPr>
          <w:p w14:paraId="5D2B8B5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KнтрПр</w:t>
            </w:r>
            <w:proofErr w:type="spellEnd"/>
          </w:p>
        </w:tc>
        <w:tc>
          <w:tcPr>
            <w:tcW w:w="800" w:type="dxa"/>
            <w:tcBorders>
              <w:top w:val="double" w:sz="4" w:space="0" w:color="auto"/>
              <w:left w:val="single" w:sz="4" w:space="0" w:color="auto"/>
              <w:bottom w:val="nil"/>
              <w:right w:val="single" w:sz="4" w:space="0" w:color="auto"/>
            </w:tcBorders>
            <w:hideMark/>
          </w:tcPr>
          <w:p w14:paraId="6A8D60B8"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w:t>
            </w:r>
            <w:proofErr w:type="spellEnd"/>
          </w:p>
        </w:tc>
        <w:tc>
          <w:tcPr>
            <w:tcW w:w="800" w:type="dxa"/>
            <w:tcBorders>
              <w:top w:val="double" w:sz="4" w:space="0" w:color="auto"/>
              <w:left w:val="single" w:sz="4" w:space="0" w:color="auto"/>
              <w:bottom w:val="nil"/>
              <w:right w:val="single" w:sz="4" w:space="0" w:color="auto"/>
            </w:tcBorders>
            <w:hideMark/>
          </w:tcPr>
          <w:p w14:paraId="4CC4640F"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Mlтеп</w:t>
            </w:r>
            <w:proofErr w:type="spellEnd"/>
            <w:r w:rsidRPr="009C551F">
              <w:rPr>
                <w:rFonts w:ascii="Arial" w:hAnsi="Arial" w:cs="Arial"/>
                <w:bCs/>
                <w:i/>
                <w:iCs/>
                <w:sz w:val="20"/>
              </w:rPr>
              <w:t>.</w:t>
            </w:r>
          </w:p>
        </w:tc>
        <w:tc>
          <w:tcPr>
            <w:tcW w:w="800" w:type="dxa"/>
            <w:tcBorders>
              <w:top w:val="double" w:sz="4" w:space="0" w:color="auto"/>
              <w:left w:val="single" w:sz="4" w:space="0" w:color="auto"/>
              <w:bottom w:val="nil"/>
              <w:right w:val="single" w:sz="4" w:space="0" w:color="auto"/>
            </w:tcBorders>
            <w:hideMark/>
          </w:tcPr>
          <w:p w14:paraId="253F7EE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Kнтр</w:t>
            </w:r>
            <w:proofErr w:type="spellEnd"/>
          </w:p>
        </w:tc>
        <w:tc>
          <w:tcPr>
            <w:tcW w:w="800" w:type="dxa"/>
            <w:tcBorders>
              <w:top w:val="double" w:sz="4" w:space="0" w:color="auto"/>
              <w:left w:val="single" w:sz="4" w:space="0" w:color="auto"/>
              <w:bottom w:val="nil"/>
              <w:right w:val="single" w:sz="4" w:space="0" w:color="auto"/>
            </w:tcBorders>
            <w:hideMark/>
          </w:tcPr>
          <w:p w14:paraId="0FF4032B"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Mхх</w:t>
            </w:r>
            <w:proofErr w:type="spellEnd"/>
          </w:p>
        </w:tc>
        <w:tc>
          <w:tcPr>
            <w:tcW w:w="566" w:type="dxa"/>
            <w:tcBorders>
              <w:top w:val="double" w:sz="4" w:space="0" w:color="auto"/>
              <w:left w:val="single" w:sz="4" w:space="0" w:color="auto"/>
              <w:bottom w:val="nil"/>
              <w:right w:val="single" w:sz="4" w:space="0" w:color="auto"/>
            </w:tcBorders>
            <w:hideMark/>
          </w:tcPr>
          <w:p w14:paraId="1F2A324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proofErr w:type="spellStart"/>
            <w:r w:rsidRPr="009C551F">
              <w:rPr>
                <w:rFonts w:ascii="Arial" w:hAnsi="Arial" w:cs="Arial"/>
                <w:bCs/>
                <w:i/>
                <w:iCs/>
                <w:sz w:val="20"/>
              </w:rPr>
              <w:t>Схр</w:t>
            </w:r>
            <w:proofErr w:type="spellEnd"/>
          </w:p>
        </w:tc>
        <w:tc>
          <w:tcPr>
            <w:tcW w:w="1417" w:type="dxa"/>
            <w:tcBorders>
              <w:top w:val="double" w:sz="4" w:space="0" w:color="auto"/>
              <w:left w:val="single" w:sz="4" w:space="0" w:color="auto"/>
              <w:bottom w:val="nil"/>
              <w:right w:val="double" w:sz="4" w:space="0" w:color="auto"/>
            </w:tcBorders>
            <w:hideMark/>
          </w:tcPr>
          <w:p w14:paraId="30D7CDB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Выброс (г/с)</w:t>
            </w:r>
          </w:p>
        </w:tc>
      </w:tr>
      <w:tr w:rsidR="00EE63BC" w:rsidRPr="009C551F" w14:paraId="4792A288" w14:textId="77777777" w:rsidTr="004022A7">
        <w:trPr>
          <w:jc w:val="center"/>
        </w:trPr>
        <w:tc>
          <w:tcPr>
            <w:tcW w:w="1303" w:type="dxa"/>
            <w:tcBorders>
              <w:top w:val="double" w:sz="4" w:space="0" w:color="auto"/>
              <w:left w:val="double" w:sz="4" w:space="0" w:color="auto"/>
              <w:bottom w:val="single" w:sz="4" w:space="0" w:color="auto"/>
              <w:right w:val="single" w:sz="4" w:space="0" w:color="auto"/>
            </w:tcBorders>
            <w:hideMark/>
          </w:tcPr>
          <w:p w14:paraId="7581E586" w14:textId="58CBA2BB" w:rsidR="00EE63BC" w:rsidRPr="009C551F" w:rsidRDefault="004022A7" w:rsidP="009C551F">
            <w:pPr>
              <w:widowControl w:val="0"/>
              <w:autoSpaceDE w:val="0"/>
              <w:autoSpaceDN w:val="0"/>
              <w:adjustRightInd w:val="0"/>
              <w:spacing w:after="0" w:line="240" w:lineRule="auto"/>
              <w:ind w:left="56" w:right="56"/>
              <w:contextualSpacing/>
              <w:rPr>
                <w:rFonts w:ascii="Arial" w:hAnsi="Arial" w:cs="Arial"/>
                <w:sz w:val="20"/>
              </w:rPr>
            </w:pPr>
            <w:proofErr w:type="spellStart"/>
            <w:r w:rsidRPr="009C551F">
              <w:rPr>
                <w:rFonts w:ascii="Arial" w:hAnsi="Arial" w:cs="Arial"/>
                <w:sz w:val="20"/>
              </w:rPr>
              <w:t>Бен</w:t>
            </w:r>
            <w:r>
              <w:rPr>
                <w:rFonts w:ascii="Arial" w:hAnsi="Arial" w:cs="Arial"/>
                <w:sz w:val="20"/>
              </w:rPr>
              <w:t>зобур</w:t>
            </w:r>
            <w:proofErr w:type="spellEnd"/>
            <w:r>
              <w:rPr>
                <w:rFonts w:ascii="Arial" w:hAnsi="Arial" w:cs="Arial"/>
                <w:sz w:val="20"/>
              </w:rPr>
              <w:t xml:space="preserve"> </w:t>
            </w:r>
            <w:r w:rsidRPr="009C551F">
              <w:rPr>
                <w:rFonts w:ascii="Arial" w:hAnsi="Arial" w:cs="Arial"/>
                <w:sz w:val="20"/>
              </w:rPr>
              <w:t xml:space="preserve">(б) </w:t>
            </w:r>
          </w:p>
        </w:tc>
        <w:tc>
          <w:tcPr>
            <w:tcW w:w="800" w:type="dxa"/>
            <w:tcBorders>
              <w:top w:val="double" w:sz="4" w:space="0" w:color="auto"/>
              <w:left w:val="single" w:sz="4" w:space="0" w:color="auto"/>
              <w:bottom w:val="single" w:sz="4" w:space="0" w:color="auto"/>
              <w:right w:val="single" w:sz="4" w:space="0" w:color="auto"/>
            </w:tcBorders>
            <w:hideMark/>
          </w:tcPr>
          <w:p w14:paraId="134F38C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0.008</w:t>
            </w:r>
          </w:p>
        </w:tc>
        <w:tc>
          <w:tcPr>
            <w:tcW w:w="800" w:type="dxa"/>
            <w:tcBorders>
              <w:top w:val="double" w:sz="4" w:space="0" w:color="auto"/>
              <w:left w:val="single" w:sz="4" w:space="0" w:color="auto"/>
              <w:bottom w:val="single" w:sz="4" w:space="0" w:color="auto"/>
              <w:right w:val="single" w:sz="4" w:space="0" w:color="auto"/>
            </w:tcBorders>
            <w:hideMark/>
          </w:tcPr>
          <w:p w14:paraId="6141B767"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3125E27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156D5588"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1E7710A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0.041</w:t>
            </w:r>
          </w:p>
        </w:tc>
        <w:tc>
          <w:tcPr>
            <w:tcW w:w="800" w:type="dxa"/>
            <w:tcBorders>
              <w:top w:val="double" w:sz="4" w:space="0" w:color="auto"/>
              <w:left w:val="single" w:sz="4" w:space="0" w:color="auto"/>
              <w:bottom w:val="single" w:sz="4" w:space="0" w:color="auto"/>
              <w:right w:val="single" w:sz="4" w:space="0" w:color="auto"/>
            </w:tcBorders>
            <w:hideMark/>
          </w:tcPr>
          <w:p w14:paraId="58C5E29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0.036</w:t>
            </w:r>
          </w:p>
        </w:tc>
        <w:tc>
          <w:tcPr>
            <w:tcW w:w="800" w:type="dxa"/>
            <w:tcBorders>
              <w:top w:val="double" w:sz="4" w:space="0" w:color="auto"/>
              <w:left w:val="single" w:sz="4" w:space="0" w:color="auto"/>
              <w:bottom w:val="single" w:sz="4" w:space="0" w:color="auto"/>
              <w:right w:val="single" w:sz="4" w:space="0" w:color="auto"/>
            </w:tcBorders>
            <w:hideMark/>
          </w:tcPr>
          <w:p w14:paraId="3A93204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double" w:sz="4" w:space="0" w:color="auto"/>
              <w:left w:val="single" w:sz="4" w:space="0" w:color="auto"/>
              <w:bottom w:val="single" w:sz="4" w:space="0" w:color="auto"/>
              <w:right w:val="single" w:sz="4" w:space="0" w:color="auto"/>
            </w:tcBorders>
            <w:hideMark/>
          </w:tcPr>
          <w:p w14:paraId="394A7167"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0.007</w:t>
            </w:r>
          </w:p>
        </w:tc>
        <w:tc>
          <w:tcPr>
            <w:tcW w:w="566" w:type="dxa"/>
            <w:tcBorders>
              <w:top w:val="double" w:sz="4" w:space="0" w:color="auto"/>
              <w:left w:val="single" w:sz="4" w:space="0" w:color="auto"/>
              <w:bottom w:val="single" w:sz="4" w:space="0" w:color="auto"/>
              <w:right w:val="single" w:sz="4" w:space="0" w:color="auto"/>
            </w:tcBorders>
            <w:hideMark/>
          </w:tcPr>
          <w:p w14:paraId="77ED50EF"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double" w:sz="4" w:space="0" w:color="auto"/>
              <w:left w:val="single" w:sz="4" w:space="0" w:color="auto"/>
              <w:bottom w:val="single" w:sz="4" w:space="0" w:color="auto"/>
              <w:right w:val="double" w:sz="4" w:space="0" w:color="auto"/>
            </w:tcBorders>
          </w:tcPr>
          <w:p w14:paraId="6646DCD4"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p>
        </w:tc>
      </w:tr>
      <w:tr w:rsidR="00EE63BC" w:rsidRPr="009C551F" w14:paraId="32AD1553" w14:textId="77777777" w:rsidTr="004022A7">
        <w:trPr>
          <w:jc w:val="center"/>
        </w:trPr>
        <w:tc>
          <w:tcPr>
            <w:tcW w:w="1303" w:type="dxa"/>
            <w:tcBorders>
              <w:top w:val="single" w:sz="4" w:space="0" w:color="auto"/>
              <w:left w:val="double" w:sz="4" w:space="0" w:color="auto"/>
              <w:bottom w:val="single" w:sz="4" w:space="0" w:color="auto"/>
              <w:right w:val="single" w:sz="4" w:space="0" w:color="auto"/>
            </w:tcBorders>
          </w:tcPr>
          <w:p w14:paraId="5F721C5D" w14:textId="77777777" w:rsidR="00EE63BC" w:rsidRPr="009C551F" w:rsidRDefault="00EE63BC" w:rsidP="009C551F">
            <w:pPr>
              <w:widowControl w:val="0"/>
              <w:autoSpaceDE w:val="0"/>
              <w:autoSpaceDN w:val="0"/>
              <w:adjustRightInd w:val="0"/>
              <w:spacing w:after="0" w:line="240" w:lineRule="auto"/>
              <w:ind w:left="56" w:right="56"/>
              <w:contextualSpacing/>
              <w:rPr>
                <w:rFonts w:ascii="Arial" w:hAnsi="Arial" w:cs="Arial"/>
                <w:sz w:val="20"/>
              </w:rPr>
            </w:pPr>
          </w:p>
        </w:tc>
        <w:tc>
          <w:tcPr>
            <w:tcW w:w="800" w:type="dxa"/>
            <w:tcBorders>
              <w:top w:val="single" w:sz="4" w:space="0" w:color="auto"/>
              <w:left w:val="single" w:sz="4" w:space="0" w:color="auto"/>
              <w:bottom w:val="single" w:sz="4" w:space="0" w:color="auto"/>
              <w:right w:val="single" w:sz="4" w:space="0" w:color="auto"/>
            </w:tcBorders>
            <w:hideMark/>
          </w:tcPr>
          <w:p w14:paraId="37B6F746"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0.008</w:t>
            </w:r>
          </w:p>
        </w:tc>
        <w:tc>
          <w:tcPr>
            <w:tcW w:w="800" w:type="dxa"/>
            <w:tcBorders>
              <w:top w:val="single" w:sz="4" w:space="0" w:color="auto"/>
              <w:left w:val="single" w:sz="4" w:space="0" w:color="auto"/>
              <w:bottom w:val="single" w:sz="4" w:space="0" w:color="auto"/>
              <w:right w:val="single" w:sz="4" w:space="0" w:color="auto"/>
            </w:tcBorders>
            <w:hideMark/>
          </w:tcPr>
          <w:p w14:paraId="013909F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043FA119"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1813EC31"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4F58C3F0"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0.041</w:t>
            </w:r>
          </w:p>
        </w:tc>
        <w:tc>
          <w:tcPr>
            <w:tcW w:w="800" w:type="dxa"/>
            <w:tcBorders>
              <w:top w:val="single" w:sz="4" w:space="0" w:color="auto"/>
              <w:left w:val="single" w:sz="4" w:space="0" w:color="auto"/>
              <w:bottom w:val="single" w:sz="4" w:space="0" w:color="auto"/>
              <w:right w:val="single" w:sz="4" w:space="0" w:color="auto"/>
            </w:tcBorders>
            <w:hideMark/>
          </w:tcPr>
          <w:p w14:paraId="1B61A83C"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0.036</w:t>
            </w:r>
          </w:p>
        </w:tc>
        <w:tc>
          <w:tcPr>
            <w:tcW w:w="800" w:type="dxa"/>
            <w:tcBorders>
              <w:top w:val="single" w:sz="4" w:space="0" w:color="auto"/>
              <w:left w:val="single" w:sz="4" w:space="0" w:color="auto"/>
              <w:bottom w:val="single" w:sz="4" w:space="0" w:color="auto"/>
              <w:right w:val="single" w:sz="4" w:space="0" w:color="auto"/>
            </w:tcBorders>
            <w:hideMark/>
          </w:tcPr>
          <w:p w14:paraId="0C7FCDE2"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1.0</w:t>
            </w:r>
          </w:p>
        </w:tc>
        <w:tc>
          <w:tcPr>
            <w:tcW w:w="800" w:type="dxa"/>
            <w:tcBorders>
              <w:top w:val="single" w:sz="4" w:space="0" w:color="auto"/>
              <w:left w:val="single" w:sz="4" w:space="0" w:color="auto"/>
              <w:bottom w:val="single" w:sz="4" w:space="0" w:color="auto"/>
              <w:right w:val="single" w:sz="4" w:space="0" w:color="auto"/>
            </w:tcBorders>
            <w:hideMark/>
          </w:tcPr>
          <w:p w14:paraId="1E0A008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0.007</w:t>
            </w:r>
          </w:p>
        </w:tc>
        <w:tc>
          <w:tcPr>
            <w:tcW w:w="566" w:type="dxa"/>
            <w:tcBorders>
              <w:top w:val="single" w:sz="4" w:space="0" w:color="auto"/>
              <w:left w:val="single" w:sz="4" w:space="0" w:color="auto"/>
              <w:bottom w:val="single" w:sz="4" w:space="0" w:color="auto"/>
              <w:right w:val="single" w:sz="4" w:space="0" w:color="auto"/>
            </w:tcBorders>
            <w:hideMark/>
          </w:tcPr>
          <w:p w14:paraId="00C372C5"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да</w:t>
            </w:r>
          </w:p>
        </w:tc>
        <w:tc>
          <w:tcPr>
            <w:tcW w:w="1417" w:type="dxa"/>
            <w:tcBorders>
              <w:top w:val="single" w:sz="4" w:space="0" w:color="auto"/>
              <w:left w:val="single" w:sz="4" w:space="0" w:color="auto"/>
              <w:bottom w:val="single" w:sz="4" w:space="0" w:color="auto"/>
              <w:right w:val="double" w:sz="4" w:space="0" w:color="auto"/>
            </w:tcBorders>
            <w:hideMark/>
          </w:tcPr>
          <w:p w14:paraId="6516B1BA" w14:textId="77777777" w:rsidR="00EE63BC" w:rsidRPr="009C551F" w:rsidRDefault="00EE63BC" w:rsidP="009C551F">
            <w:pPr>
              <w:widowControl w:val="0"/>
              <w:autoSpaceDE w:val="0"/>
              <w:autoSpaceDN w:val="0"/>
              <w:adjustRightInd w:val="0"/>
              <w:spacing w:after="0" w:line="240" w:lineRule="auto"/>
              <w:ind w:left="56" w:right="56"/>
              <w:contextualSpacing/>
              <w:jc w:val="right"/>
              <w:rPr>
                <w:rFonts w:ascii="Arial" w:hAnsi="Arial" w:cs="Arial"/>
                <w:sz w:val="20"/>
              </w:rPr>
            </w:pPr>
            <w:r w:rsidRPr="009C551F">
              <w:rPr>
                <w:rFonts w:ascii="Arial" w:hAnsi="Arial" w:cs="Arial"/>
                <w:sz w:val="20"/>
              </w:rPr>
              <w:t>0.0000085</w:t>
            </w:r>
          </w:p>
        </w:tc>
      </w:tr>
    </w:tbl>
    <w:p w14:paraId="3976615F"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0D82472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Трансформация оксидов азота</w:t>
      </w:r>
    </w:p>
    <w:p w14:paraId="59EFF5E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Выбрасываемое вещество - 0301 - Азота диоксид (Двуокись азота; пероксид азота)</w:t>
      </w:r>
    </w:p>
    <w:p w14:paraId="65B9D092"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Коэффициент трансформации - 0.8</w:t>
      </w:r>
    </w:p>
    <w:p w14:paraId="24836495"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1E1C6FF4"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5FB65F0D"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7269550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4DEFEF8B"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08C58709"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1CDA081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7375071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6B9DC1B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37283459"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43FFB696"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440C7541"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2CFB1382"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0.000001</w:t>
            </w:r>
          </w:p>
        </w:tc>
      </w:tr>
      <w:tr w:rsidR="00EE63BC" w:rsidRPr="009C551F" w14:paraId="50418892"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1C6D172C"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201EA87C"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53326B0C"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0.000001</w:t>
            </w:r>
          </w:p>
        </w:tc>
      </w:tr>
      <w:tr w:rsidR="00EE63BC" w:rsidRPr="009C551F" w14:paraId="34952DC2"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7D212160"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7B0A65FE"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58F7C6DF"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0.000002</w:t>
            </w:r>
          </w:p>
        </w:tc>
      </w:tr>
    </w:tbl>
    <w:p w14:paraId="5A092FA9"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 w:val="18"/>
          <w:szCs w:val="20"/>
        </w:rPr>
      </w:pPr>
    </w:p>
    <w:p w14:paraId="2D764B79"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0.0000136 г/с. Месяц достижения: Март.</w:t>
      </w:r>
    </w:p>
    <w:p w14:paraId="2E3A3C12"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0B1F539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 xml:space="preserve">Выбрасываемое вещество - 0304 - Азот (II) оксид (Азот </w:t>
      </w:r>
      <w:proofErr w:type="spellStart"/>
      <w:r w:rsidRPr="009C551F">
        <w:rPr>
          <w:rFonts w:ascii="Arial" w:hAnsi="Arial" w:cs="Arial"/>
          <w:bCs/>
          <w:szCs w:val="24"/>
        </w:rPr>
        <w:t>монооксид</w:t>
      </w:r>
      <w:proofErr w:type="spellEnd"/>
      <w:r w:rsidRPr="009C551F">
        <w:rPr>
          <w:rFonts w:ascii="Arial" w:hAnsi="Arial" w:cs="Arial"/>
          <w:bCs/>
          <w:szCs w:val="24"/>
        </w:rPr>
        <w:t>)</w:t>
      </w:r>
    </w:p>
    <w:p w14:paraId="4BD65B30"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szCs w:val="24"/>
        </w:rPr>
      </w:pPr>
      <w:r w:rsidRPr="009C551F">
        <w:rPr>
          <w:rFonts w:ascii="Arial" w:hAnsi="Arial" w:cs="Arial"/>
          <w:bCs/>
          <w:szCs w:val="24"/>
        </w:rPr>
        <w:t>Коэффициент трансформации - 0.13</w:t>
      </w:r>
    </w:p>
    <w:p w14:paraId="79751507" w14:textId="77777777" w:rsidR="00EE63BC" w:rsidRPr="009C551F" w:rsidRDefault="00EE63BC" w:rsidP="00553CF8">
      <w:pPr>
        <w:widowControl w:val="0"/>
        <w:autoSpaceDE w:val="0"/>
        <w:autoSpaceDN w:val="0"/>
        <w:adjustRightInd w:val="0"/>
        <w:spacing w:after="0" w:line="240" w:lineRule="auto"/>
        <w:contextualSpacing/>
        <w:jc w:val="center"/>
        <w:rPr>
          <w:rFonts w:ascii="Arial" w:hAnsi="Arial" w:cs="Arial"/>
          <w:sz w:val="20"/>
        </w:rPr>
      </w:pPr>
      <w:r w:rsidRPr="009C551F">
        <w:rPr>
          <w:rFonts w:ascii="Arial" w:hAnsi="Arial" w:cs="Arial"/>
          <w:bCs/>
          <w:szCs w:val="24"/>
        </w:rPr>
        <w:t>Валовые выбросы</w:t>
      </w:r>
    </w:p>
    <w:tbl>
      <w:tblPr>
        <w:tblW w:w="0" w:type="auto"/>
        <w:jc w:val="center"/>
        <w:tblLayout w:type="fixed"/>
        <w:tblCellMar>
          <w:left w:w="0" w:type="dxa"/>
          <w:right w:w="0" w:type="dxa"/>
        </w:tblCellMar>
        <w:tblLook w:val="04A0" w:firstRow="1" w:lastRow="0" w:firstColumn="1" w:lastColumn="0" w:noHBand="0" w:noVBand="1"/>
      </w:tblPr>
      <w:tblGrid>
        <w:gridCol w:w="2267"/>
        <w:gridCol w:w="5102"/>
        <w:gridCol w:w="2267"/>
      </w:tblGrid>
      <w:tr w:rsidR="00EE63BC" w:rsidRPr="009C551F" w14:paraId="3E660BF8" w14:textId="77777777" w:rsidTr="00EE63BC">
        <w:trPr>
          <w:jc w:val="center"/>
        </w:trPr>
        <w:tc>
          <w:tcPr>
            <w:tcW w:w="2267" w:type="dxa"/>
            <w:tcBorders>
              <w:top w:val="double" w:sz="4" w:space="0" w:color="auto"/>
              <w:left w:val="double" w:sz="4" w:space="0" w:color="auto"/>
              <w:bottom w:val="nil"/>
              <w:right w:val="single" w:sz="4" w:space="0" w:color="auto"/>
            </w:tcBorders>
            <w:hideMark/>
          </w:tcPr>
          <w:p w14:paraId="1BB4B08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Период</w:t>
            </w:r>
          </w:p>
          <w:p w14:paraId="7DE4A545"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года</w:t>
            </w:r>
          </w:p>
        </w:tc>
        <w:tc>
          <w:tcPr>
            <w:tcW w:w="5102" w:type="dxa"/>
            <w:tcBorders>
              <w:top w:val="double" w:sz="4" w:space="0" w:color="auto"/>
              <w:left w:val="single" w:sz="4" w:space="0" w:color="auto"/>
              <w:bottom w:val="nil"/>
              <w:right w:val="single" w:sz="4" w:space="0" w:color="auto"/>
            </w:tcBorders>
            <w:hideMark/>
          </w:tcPr>
          <w:p w14:paraId="47A548CB"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Марка автомобиля</w:t>
            </w:r>
          </w:p>
          <w:p w14:paraId="2AE66FFC"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или дорожной техники</w:t>
            </w:r>
          </w:p>
        </w:tc>
        <w:tc>
          <w:tcPr>
            <w:tcW w:w="2267" w:type="dxa"/>
            <w:tcBorders>
              <w:top w:val="double" w:sz="4" w:space="0" w:color="auto"/>
              <w:left w:val="single" w:sz="4" w:space="0" w:color="auto"/>
              <w:bottom w:val="nil"/>
              <w:right w:val="double" w:sz="4" w:space="0" w:color="auto"/>
            </w:tcBorders>
            <w:hideMark/>
          </w:tcPr>
          <w:p w14:paraId="6562E106"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Валовый выброс</w:t>
            </w:r>
          </w:p>
          <w:p w14:paraId="1D5F9227"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(тонн/период)</w:t>
            </w:r>
          </w:p>
          <w:p w14:paraId="76769604" w14:textId="77777777" w:rsidR="00EE63BC" w:rsidRPr="009C551F" w:rsidRDefault="00EE63BC" w:rsidP="009C551F">
            <w:pPr>
              <w:widowControl w:val="0"/>
              <w:autoSpaceDE w:val="0"/>
              <w:autoSpaceDN w:val="0"/>
              <w:adjustRightInd w:val="0"/>
              <w:spacing w:after="0" w:line="240" w:lineRule="auto"/>
              <w:contextualSpacing/>
              <w:jc w:val="center"/>
              <w:rPr>
                <w:rFonts w:ascii="Arial" w:hAnsi="Arial" w:cs="Arial"/>
                <w:bCs/>
                <w:i/>
                <w:iCs/>
                <w:sz w:val="20"/>
              </w:rPr>
            </w:pPr>
            <w:r w:rsidRPr="009C551F">
              <w:rPr>
                <w:rFonts w:ascii="Arial" w:hAnsi="Arial" w:cs="Arial"/>
                <w:bCs/>
                <w:i/>
                <w:iCs/>
                <w:sz w:val="20"/>
              </w:rPr>
              <w:t>(тонн/год)</w:t>
            </w:r>
          </w:p>
        </w:tc>
      </w:tr>
      <w:tr w:rsidR="00EE63BC" w:rsidRPr="009C551F" w14:paraId="27810950" w14:textId="77777777" w:rsidTr="00EE63BC">
        <w:trPr>
          <w:jc w:val="center"/>
        </w:trPr>
        <w:tc>
          <w:tcPr>
            <w:tcW w:w="2267" w:type="dxa"/>
            <w:tcBorders>
              <w:top w:val="double" w:sz="4" w:space="0" w:color="auto"/>
              <w:left w:val="double" w:sz="4" w:space="0" w:color="auto"/>
              <w:bottom w:val="single" w:sz="4" w:space="0" w:color="auto"/>
              <w:right w:val="single" w:sz="4" w:space="0" w:color="auto"/>
            </w:tcBorders>
            <w:hideMark/>
          </w:tcPr>
          <w:p w14:paraId="6BE5EDF3"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Теплый</w:t>
            </w:r>
          </w:p>
        </w:tc>
        <w:tc>
          <w:tcPr>
            <w:tcW w:w="5102" w:type="dxa"/>
            <w:tcBorders>
              <w:top w:val="double" w:sz="4" w:space="0" w:color="auto"/>
              <w:left w:val="single" w:sz="4" w:space="0" w:color="auto"/>
              <w:bottom w:val="single" w:sz="4" w:space="0" w:color="auto"/>
              <w:right w:val="single" w:sz="4" w:space="0" w:color="auto"/>
            </w:tcBorders>
            <w:hideMark/>
          </w:tcPr>
          <w:p w14:paraId="6EE680B4"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double" w:sz="4" w:space="0" w:color="auto"/>
              <w:left w:val="single" w:sz="4" w:space="0" w:color="auto"/>
              <w:bottom w:val="single" w:sz="4" w:space="0" w:color="auto"/>
              <w:right w:val="double" w:sz="4" w:space="0" w:color="auto"/>
            </w:tcBorders>
            <w:hideMark/>
          </w:tcPr>
          <w:p w14:paraId="1BE47C4B"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1.7E-7</w:t>
            </w:r>
          </w:p>
        </w:tc>
      </w:tr>
      <w:tr w:rsidR="00EE63BC" w:rsidRPr="009C551F" w14:paraId="6B7E66B9"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1C4F0128"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Переходный</w:t>
            </w:r>
          </w:p>
        </w:tc>
        <w:tc>
          <w:tcPr>
            <w:tcW w:w="5102" w:type="dxa"/>
            <w:tcBorders>
              <w:top w:val="single" w:sz="4" w:space="0" w:color="auto"/>
              <w:left w:val="single" w:sz="4" w:space="0" w:color="auto"/>
              <w:bottom w:val="single" w:sz="4" w:space="0" w:color="auto"/>
              <w:right w:val="single" w:sz="4" w:space="0" w:color="auto"/>
            </w:tcBorders>
            <w:hideMark/>
          </w:tcPr>
          <w:p w14:paraId="1DEC0CC3"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Вся техника</w:t>
            </w:r>
          </w:p>
        </w:tc>
        <w:tc>
          <w:tcPr>
            <w:tcW w:w="2267" w:type="dxa"/>
            <w:tcBorders>
              <w:top w:val="single" w:sz="4" w:space="0" w:color="auto"/>
              <w:left w:val="single" w:sz="4" w:space="0" w:color="auto"/>
              <w:bottom w:val="single" w:sz="4" w:space="0" w:color="auto"/>
              <w:right w:val="double" w:sz="4" w:space="0" w:color="auto"/>
            </w:tcBorders>
            <w:hideMark/>
          </w:tcPr>
          <w:p w14:paraId="03B25548"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2.3E-7</w:t>
            </w:r>
          </w:p>
        </w:tc>
      </w:tr>
      <w:tr w:rsidR="00EE63BC" w:rsidRPr="009C551F" w14:paraId="383D4E76" w14:textId="77777777" w:rsidTr="00EE63BC">
        <w:trPr>
          <w:jc w:val="center"/>
        </w:trPr>
        <w:tc>
          <w:tcPr>
            <w:tcW w:w="2267" w:type="dxa"/>
            <w:tcBorders>
              <w:top w:val="single" w:sz="4" w:space="0" w:color="auto"/>
              <w:left w:val="double" w:sz="4" w:space="0" w:color="auto"/>
              <w:bottom w:val="single" w:sz="4" w:space="0" w:color="auto"/>
              <w:right w:val="single" w:sz="4" w:space="0" w:color="auto"/>
            </w:tcBorders>
            <w:hideMark/>
          </w:tcPr>
          <w:p w14:paraId="6B37B08E"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r w:rsidRPr="009C551F">
              <w:rPr>
                <w:rFonts w:ascii="Arial" w:hAnsi="Arial" w:cs="Arial"/>
                <w:sz w:val="20"/>
              </w:rPr>
              <w:t>Всего за год</w:t>
            </w:r>
          </w:p>
        </w:tc>
        <w:tc>
          <w:tcPr>
            <w:tcW w:w="5102" w:type="dxa"/>
            <w:tcBorders>
              <w:top w:val="single" w:sz="4" w:space="0" w:color="auto"/>
              <w:left w:val="single" w:sz="4" w:space="0" w:color="auto"/>
              <w:bottom w:val="single" w:sz="4" w:space="0" w:color="auto"/>
              <w:right w:val="single" w:sz="4" w:space="0" w:color="auto"/>
            </w:tcBorders>
          </w:tcPr>
          <w:p w14:paraId="527D2069" w14:textId="77777777" w:rsidR="00EE63BC" w:rsidRPr="009C551F" w:rsidRDefault="00EE63BC" w:rsidP="009C551F">
            <w:pPr>
              <w:widowControl w:val="0"/>
              <w:autoSpaceDE w:val="0"/>
              <w:autoSpaceDN w:val="0"/>
              <w:adjustRightInd w:val="0"/>
              <w:spacing w:after="0" w:line="240" w:lineRule="auto"/>
              <w:ind w:left="170" w:right="170"/>
              <w:contextualSpacing/>
              <w:rPr>
                <w:rFonts w:ascii="Arial" w:hAnsi="Arial" w:cs="Arial"/>
                <w:sz w:val="20"/>
              </w:rPr>
            </w:pPr>
          </w:p>
        </w:tc>
        <w:tc>
          <w:tcPr>
            <w:tcW w:w="2267" w:type="dxa"/>
            <w:tcBorders>
              <w:top w:val="single" w:sz="4" w:space="0" w:color="auto"/>
              <w:left w:val="single" w:sz="4" w:space="0" w:color="auto"/>
              <w:bottom w:val="single" w:sz="4" w:space="0" w:color="auto"/>
              <w:right w:val="double" w:sz="4" w:space="0" w:color="auto"/>
            </w:tcBorders>
            <w:hideMark/>
          </w:tcPr>
          <w:p w14:paraId="25513A7B" w14:textId="77777777" w:rsidR="00EE63BC" w:rsidRPr="009C551F" w:rsidRDefault="00EE63BC" w:rsidP="009C551F">
            <w:pPr>
              <w:widowControl w:val="0"/>
              <w:autoSpaceDE w:val="0"/>
              <w:autoSpaceDN w:val="0"/>
              <w:adjustRightInd w:val="0"/>
              <w:spacing w:after="0" w:line="240" w:lineRule="auto"/>
              <w:ind w:left="170" w:right="170"/>
              <w:contextualSpacing/>
              <w:jc w:val="right"/>
              <w:rPr>
                <w:rFonts w:ascii="Arial" w:hAnsi="Arial" w:cs="Arial"/>
                <w:sz w:val="20"/>
              </w:rPr>
            </w:pPr>
            <w:r w:rsidRPr="009C551F">
              <w:rPr>
                <w:rFonts w:ascii="Arial" w:hAnsi="Arial" w:cs="Arial"/>
                <w:sz w:val="20"/>
              </w:rPr>
              <w:t>4.0E-7</w:t>
            </w:r>
          </w:p>
        </w:tc>
      </w:tr>
    </w:tbl>
    <w:p w14:paraId="22F7CD2D"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 w:val="18"/>
          <w:szCs w:val="20"/>
        </w:rPr>
      </w:pPr>
    </w:p>
    <w:p w14:paraId="1786F5B1" w14:textId="77777777" w:rsidR="00EE63BC" w:rsidRPr="009C551F" w:rsidRDefault="00EE63BC" w:rsidP="009C551F">
      <w:pPr>
        <w:widowControl w:val="0"/>
        <w:autoSpaceDE w:val="0"/>
        <w:autoSpaceDN w:val="0"/>
        <w:adjustRightInd w:val="0"/>
        <w:spacing w:after="0" w:line="240" w:lineRule="auto"/>
        <w:ind w:left="1133"/>
        <w:contextualSpacing/>
        <w:rPr>
          <w:rFonts w:ascii="Arial" w:hAnsi="Arial" w:cs="Arial"/>
          <w:sz w:val="20"/>
        </w:rPr>
      </w:pPr>
      <w:r w:rsidRPr="009C551F">
        <w:rPr>
          <w:rFonts w:ascii="Arial" w:hAnsi="Arial" w:cs="Arial"/>
          <w:bCs/>
          <w:sz w:val="18"/>
          <w:szCs w:val="20"/>
        </w:rPr>
        <w:t>Максимальный выброс составляет: 0.0000022 г/с. Месяц достижения: Март.</w:t>
      </w:r>
    </w:p>
    <w:p w14:paraId="2F8C3F93" w14:textId="77777777" w:rsidR="00EE63BC" w:rsidRPr="009C551F" w:rsidRDefault="00EE63BC" w:rsidP="009C551F">
      <w:pPr>
        <w:widowControl w:val="0"/>
        <w:autoSpaceDE w:val="0"/>
        <w:autoSpaceDN w:val="0"/>
        <w:adjustRightInd w:val="0"/>
        <w:spacing w:after="0" w:line="240" w:lineRule="auto"/>
        <w:contextualSpacing/>
        <w:rPr>
          <w:rFonts w:ascii="Arial" w:hAnsi="Arial" w:cs="Arial"/>
          <w:bCs/>
          <w:szCs w:val="24"/>
        </w:rPr>
      </w:pPr>
    </w:p>
    <w:p w14:paraId="01335613" w14:textId="5421F408" w:rsidR="004A07C9" w:rsidRPr="006C6652" w:rsidRDefault="00B50B95" w:rsidP="002A65C8">
      <w:pPr>
        <w:rPr>
          <w:rFonts w:ascii="Arial" w:hAnsi="Arial" w:cs="Arial"/>
          <w:b/>
          <w:bCs/>
          <w:i/>
          <w:iCs/>
          <w:sz w:val="16"/>
          <w:szCs w:val="16"/>
        </w:rPr>
      </w:pPr>
      <w:r>
        <w:rPr>
          <w:rFonts w:ascii="Arial" w:hAnsi="Arial" w:cs="Arial"/>
          <w:b/>
          <w:sz w:val="24"/>
          <w:szCs w:val="24"/>
        </w:rPr>
        <w:br w:type="page"/>
      </w:r>
    </w:p>
    <w:sectPr w:rsidR="004A07C9" w:rsidRPr="006C6652" w:rsidSect="006C6652">
      <w:headerReference w:type="default" r:id="rId62"/>
      <w:footerReference w:type="default" r:id="rId63"/>
      <w:headerReference w:type="first" r:id="rId64"/>
      <w:footerReference w:type="first" r:id="rId6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38AFF" w14:textId="77777777" w:rsidR="0088419E" w:rsidRDefault="0088419E" w:rsidP="000616EC">
      <w:pPr>
        <w:spacing w:after="0" w:line="240" w:lineRule="auto"/>
      </w:pPr>
      <w:r>
        <w:separator/>
      </w:r>
    </w:p>
  </w:endnote>
  <w:endnote w:type="continuationSeparator" w:id="0">
    <w:p w14:paraId="59D7FCAE" w14:textId="77777777" w:rsidR="0088419E" w:rsidRDefault="0088419E" w:rsidP="00061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OST 2.304 type A">
    <w:altName w:val="Arial"/>
    <w:charset w:val="CC"/>
    <w:family w:val="swiss"/>
    <w:pitch w:val="variable"/>
    <w:sig w:usb0="80000227" w:usb1="00000048"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203" w:usb1="00000000" w:usb2="00000000" w:usb3="00000000" w:csb0="00000005" w:csb1="00000000"/>
  </w:font>
  <w:font w:name="Consultant">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old">
    <w:altName w:val="Arial"/>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ГОСТ тип А">
    <w:altName w:val="Arial"/>
    <w:panose1 w:val="00000000000000000000"/>
    <w:charset w:val="CC"/>
    <w:family w:val="swiss"/>
    <w:notTrueType/>
    <w:pitch w:val="variable"/>
    <w:sig w:usb0="00000201" w:usb1="00000000" w:usb2="00000000" w:usb3="00000000" w:csb0="00000004" w:csb1="00000000"/>
  </w:font>
  <w:font w:name="CG Times">
    <w:altName w:val="Times New Roman"/>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046"/>
      <w:gridCol w:w="1524"/>
    </w:tblGrid>
    <w:tr w:rsidR="00B06DD5" w14:paraId="4EFE3B47" w14:textId="77777777" w:rsidTr="00546AA6">
      <w:tc>
        <w:tcPr>
          <w:tcW w:w="8046"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444E628" w14:textId="77777777" w:rsidR="00B06DD5" w:rsidRDefault="00B06DD5" w:rsidP="00546AA6">
          <w:pPr>
            <w:pStyle w:val="ConsPlusNormal"/>
          </w:pPr>
          <w:r w:rsidRPr="000B3BF6">
            <w:rPr>
              <w:b/>
              <w:bCs/>
              <w:color w:val="5DA172"/>
              <w:szCs w:val="22"/>
            </w:rPr>
            <w:t>Копирование и перепечатка документа запрещена правообладателем</w:t>
          </w:r>
        </w:p>
      </w:tc>
      <w:tc>
        <w:tcPr>
          <w:tcW w:w="152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23E66E6" w14:textId="77777777" w:rsidR="00B06DD5" w:rsidRPr="00546AA6" w:rsidRDefault="00B06DD5" w:rsidP="00546AA6">
          <w:pPr>
            <w:pStyle w:val="ConsPlusNormal"/>
            <w:jc w:val="right"/>
            <w:rPr>
              <w:b/>
              <w:bCs/>
              <w:color w:val="5DA172"/>
              <w:szCs w:val="22"/>
            </w:rPr>
          </w:pPr>
          <w:r w:rsidRPr="00546AA6">
            <w:rPr>
              <w:bCs/>
              <w:color w:val="5DA172"/>
              <w:szCs w:val="22"/>
            </w:rPr>
            <w:t>Страница</w:t>
          </w:r>
          <w:r w:rsidRPr="00546AA6">
            <w:rPr>
              <w:b/>
              <w:bCs/>
              <w:color w:val="5DA172"/>
              <w:szCs w:val="22"/>
            </w:rPr>
            <w:fldChar w:fldCharType="begin"/>
          </w:r>
          <w:r w:rsidRPr="00546AA6">
            <w:rPr>
              <w:b/>
              <w:bCs/>
              <w:color w:val="5DA172"/>
              <w:szCs w:val="22"/>
            </w:rPr>
            <w:instrText xml:space="preserve"> PAGE </w:instrText>
          </w:r>
          <w:r w:rsidRPr="00546AA6">
            <w:rPr>
              <w:b/>
              <w:bCs/>
              <w:color w:val="5DA172"/>
              <w:szCs w:val="22"/>
            </w:rPr>
            <w:fldChar w:fldCharType="separate"/>
          </w:r>
          <w:r w:rsidR="00B628BD">
            <w:rPr>
              <w:b/>
              <w:bCs/>
              <w:noProof/>
              <w:color w:val="5DA172"/>
              <w:szCs w:val="22"/>
            </w:rPr>
            <w:t>83</w:t>
          </w:r>
          <w:r w:rsidRPr="00546AA6">
            <w:rPr>
              <w:b/>
              <w:bCs/>
              <w:color w:val="5DA172"/>
              <w:szCs w:val="22"/>
            </w:rPr>
            <w:fldChar w:fldCharType="end"/>
          </w:r>
        </w:p>
      </w:tc>
    </w:tr>
  </w:tbl>
  <w:p w14:paraId="0A34F5B4" w14:textId="77777777" w:rsidR="00B06DD5" w:rsidRPr="00546AA6" w:rsidRDefault="00B06DD5">
    <w:pPr>
      <w:pStyle w:val="af"/>
      <w:rPr>
        <w:sz w:val="2"/>
        <w:szCs w:val="2"/>
      </w:rPr>
    </w:pPr>
  </w:p>
  <w:p w14:paraId="2CC2A4E0" w14:textId="77777777" w:rsidR="00B06DD5" w:rsidRDefault="00B06D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570"/>
    </w:tblGrid>
    <w:tr w:rsidR="00B06DD5" w14:paraId="64631374" w14:textId="77777777" w:rsidTr="00CC55B7">
      <w:tc>
        <w:tcPr>
          <w:tcW w:w="957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F1E31A4" w14:textId="77777777" w:rsidR="00B06DD5" w:rsidRPr="00546AA6" w:rsidRDefault="00B06DD5" w:rsidP="00CC55B7">
          <w:pPr>
            <w:pStyle w:val="ConsPlusNormal"/>
            <w:jc w:val="center"/>
            <w:rPr>
              <w:sz w:val="22"/>
              <w:szCs w:val="22"/>
            </w:rPr>
          </w:pPr>
          <w:r w:rsidRPr="00546AA6">
            <w:rPr>
              <w:b/>
              <w:bCs/>
              <w:color w:val="5DA172"/>
              <w:sz w:val="22"/>
              <w:szCs w:val="22"/>
            </w:rPr>
            <w:t>Копирование и перепечатка документа запрещена правообладателем</w:t>
          </w:r>
        </w:p>
      </w:tc>
    </w:tr>
  </w:tbl>
  <w:p w14:paraId="47EE2FCB" w14:textId="77777777" w:rsidR="00B06DD5" w:rsidRPr="00546AA6" w:rsidRDefault="00B06DD5">
    <w:pPr>
      <w:pStyle w:val="af"/>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7DCEC" w14:textId="77777777" w:rsidR="0088419E" w:rsidRDefault="0088419E" w:rsidP="000616EC">
      <w:pPr>
        <w:spacing w:after="0" w:line="240" w:lineRule="auto"/>
      </w:pPr>
      <w:r>
        <w:separator/>
      </w:r>
    </w:p>
  </w:footnote>
  <w:footnote w:type="continuationSeparator" w:id="0">
    <w:p w14:paraId="0F805E31" w14:textId="77777777" w:rsidR="0088419E" w:rsidRDefault="0088419E" w:rsidP="000616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8789"/>
      <w:gridCol w:w="567"/>
    </w:tblGrid>
    <w:tr w:rsidR="00B06DD5" w:rsidRPr="00B55FD4" w14:paraId="687785B9" w14:textId="77777777" w:rsidTr="000B3BF6">
      <w:trPr>
        <w:trHeight w:val="319"/>
      </w:trPr>
      <w:tc>
        <w:tcPr>
          <w:tcW w:w="9356" w:type="dxa"/>
          <w:gridSpan w:val="2"/>
          <w:vAlign w:val="center"/>
        </w:tcPr>
        <w:p w14:paraId="5BB27676" w14:textId="77777777" w:rsidR="00B06DD5" w:rsidRPr="00EA21D2" w:rsidRDefault="00B06DD5" w:rsidP="00EA21D2">
          <w:pPr>
            <w:pStyle w:val="ConsPlusNormal"/>
            <w:rPr>
              <w:b/>
              <w:bCs/>
              <w:color w:val="5DA172"/>
              <w:szCs w:val="22"/>
            </w:rPr>
          </w:pPr>
          <w:r>
            <w:rPr>
              <w:b/>
              <w:bCs/>
              <w:color w:val="5DA172"/>
              <w:sz w:val="22"/>
              <w:szCs w:val="22"/>
            </w:rPr>
            <w:t xml:space="preserve">ОЦЕНКА ВОЗДЕСТВИЯ НА ОКРУЖАЮЩУЮ СРЕДУ </w:t>
          </w:r>
        </w:p>
      </w:tc>
    </w:tr>
    <w:tr w:rsidR="00B06DD5" w:rsidRPr="00B55FD4" w14:paraId="21585915" w14:textId="77777777" w:rsidTr="00546AA6">
      <w:trPr>
        <w:trHeight w:val="212"/>
      </w:trPr>
      <w:tc>
        <w:tcPr>
          <w:tcW w:w="8789" w:type="dxa"/>
          <w:vAlign w:val="center"/>
        </w:tcPr>
        <w:p w14:paraId="4C5209E2" w14:textId="16287073" w:rsidR="00B06DD5" w:rsidRPr="007108F6" w:rsidRDefault="00B06DD5" w:rsidP="007108F6">
          <w:pPr>
            <w:pStyle w:val="ConsPlusNormal"/>
            <w:jc w:val="both"/>
            <w:rPr>
              <w:b/>
              <w:bCs/>
              <w:color w:val="5DA172"/>
              <w:sz w:val="18"/>
              <w:szCs w:val="22"/>
            </w:rPr>
          </w:pPr>
          <w:r w:rsidRPr="007108F6">
            <w:rPr>
              <w:b/>
              <w:bCs/>
              <w:color w:val="5DA172"/>
              <w:szCs w:val="22"/>
            </w:rPr>
            <w:t>Проектирование и обустройство экологической тропы на территории государственного природного заказника краевого значения «</w:t>
          </w:r>
          <w:r>
            <w:rPr>
              <w:b/>
              <w:bCs/>
              <w:color w:val="5DA172"/>
              <w:szCs w:val="22"/>
            </w:rPr>
            <w:t>Сафонова дача</w:t>
          </w:r>
          <w:r w:rsidRPr="007108F6">
            <w:rPr>
              <w:b/>
              <w:bCs/>
              <w:color w:val="5DA172"/>
              <w:szCs w:val="22"/>
            </w:rPr>
            <w:t xml:space="preserve">» в </w:t>
          </w:r>
          <w:r>
            <w:rPr>
              <w:b/>
              <w:bCs/>
              <w:color w:val="5DA172"/>
              <w:szCs w:val="22"/>
            </w:rPr>
            <w:t>Георгиевском городском</w:t>
          </w:r>
          <w:r w:rsidRPr="007108F6">
            <w:rPr>
              <w:b/>
              <w:bCs/>
              <w:color w:val="5DA172"/>
              <w:szCs w:val="22"/>
            </w:rPr>
            <w:t xml:space="preserve"> округе</w:t>
          </w:r>
        </w:p>
      </w:tc>
      <w:tc>
        <w:tcPr>
          <w:tcW w:w="567" w:type="dxa"/>
          <w:vMerge w:val="restart"/>
          <w:vAlign w:val="center"/>
        </w:tcPr>
        <w:p w14:paraId="025210BA" w14:textId="77777777" w:rsidR="00B06DD5" w:rsidRPr="00B55FD4" w:rsidRDefault="00B06DD5" w:rsidP="00546AA6">
          <w:pPr>
            <w:pStyle w:val="ConsPlusNormal"/>
            <w:jc w:val="center"/>
            <w:rPr>
              <w:noProof/>
              <w:sz w:val="18"/>
            </w:rPr>
          </w:pPr>
          <w:r>
            <w:rPr>
              <w:noProof/>
            </w:rPr>
            <w:drawing>
              <wp:anchor distT="0" distB="0" distL="114300" distR="114300" simplePos="0" relativeHeight="251670528" behindDoc="0" locked="0" layoutInCell="1" allowOverlap="1" wp14:anchorId="1602952E" wp14:editId="2307EF5F">
                <wp:simplePos x="0" y="0"/>
                <wp:positionH relativeFrom="column">
                  <wp:posOffset>-21590</wp:posOffset>
                </wp:positionH>
                <wp:positionV relativeFrom="paragraph">
                  <wp:posOffset>209550</wp:posOffset>
                </wp:positionV>
                <wp:extent cx="304800" cy="2832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06DD5" w:rsidRPr="00B55FD4" w14:paraId="09F9582B" w14:textId="77777777" w:rsidTr="00546AA6">
      <w:trPr>
        <w:trHeight w:val="227"/>
      </w:trPr>
      <w:tc>
        <w:tcPr>
          <w:tcW w:w="8789" w:type="dxa"/>
          <w:vAlign w:val="center"/>
        </w:tcPr>
        <w:p w14:paraId="555E463C" w14:textId="77777777" w:rsidR="00B06DD5" w:rsidRPr="00546AA6" w:rsidRDefault="00B06DD5" w:rsidP="000B3BF6">
          <w:pPr>
            <w:pStyle w:val="ConsPlusNormal"/>
            <w:jc w:val="right"/>
            <w:rPr>
              <w:bCs/>
              <w:i/>
              <w:color w:val="5DA172"/>
              <w:szCs w:val="22"/>
            </w:rPr>
          </w:pPr>
          <w:r w:rsidRPr="00546AA6">
            <w:rPr>
              <w:bCs/>
              <w:i/>
              <w:color w:val="5DA172"/>
              <w:szCs w:val="22"/>
            </w:rPr>
            <w:t>Разработчик: ООО «</w:t>
          </w:r>
          <w:proofErr w:type="spellStart"/>
          <w:r w:rsidRPr="00546AA6">
            <w:rPr>
              <w:bCs/>
              <w:i/>
              <w:color w:val="5DA172"/>
              <w:szCs w:val="22"/>
            </w:rPr>
            <w:t>ЭкоАспект</w:t>
          </w:r>
          <w:proofErr w:type="spellEnd"/>
          <w:r w:rsidRPr="00546AA6">
            <w:rPr>
              <w:bCs/>
              <w:i/>
              <w:color w:val="5DA172"/>
              <w:szCs w:val="22"/>
            </w:rPr>
            <w:t>»</w:t>
          </w:r>
        </w:p>
      </w:tc>
      <w:tc>
        <w:tcPr>
          <w:tcW w:w="567" w:type="dxa"/>
          <w:vMerge/>
        </w:tcPr>
        <w:p w14:paraId="1CB940D8" w14:textId="77777777" w:rsidR="00B06DD5" w:rsidRPr="00AD2AF2" w:rsidRDefault="00B06DD5" w:rsidP="00CC55B7">
          <w:pPr>
            <w:pStyle w:val="ConsPlusNormal"/>
            <w:rPr>
              <w:sz w:val="18"/>
            </w:rPr>
          </w:pPr>
        </w:p>
      </w:tc>
    </w:tr>
  </w:tbl>
  <w:p w14:paraId="3DB817DA" w14:textId="77777777" w:rsidR="00B06DD5" w:rsidRDefault="00B06DD5" w:rsidP="00B50B95">
    <w:pPr>
      <w:pStyle w:val="ad"/>
      <w:tabs>
        <w:tab w:val="clear" w:pos="4677"/>
        <w:tab w:val="clear" w:pos="9355"/>
        <w:tab w:val="left" w:pos="6751"/>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8505"/>
      <w:gridCol w:w="851"/>
    </w:tblGrid>
    <w:tr w:rsidR="00B06DD5" w:rsidRPr="00546AA6" w14:paraId="7804789A" w14:textId="77777777" w:rsidTr="00CC55B7">
      <w:trPr>
        <w:trHeight w:val="319"/>
      </w:trPr>
      <w:tc>
        <w:tcPr>
          <w:tcW w:w="9356" w:type="dxa"/>
          <w:gridSpan w:val="2"/>
          <w:vAlign w:val="center"/>
        </w:tcPr>
        <w:p w14:paraId="12AC534D" w14:textId="77777777" w:rsidR="00B06DD5" w:rsidRPr="00546AA6" w:rsidRDefault="00B06DD5" w:rsidP="000E5E36">
          <w:pPr>
            <w:pStyle w:val="ConsPlusNormal"/>
            <w:jc w:val="both"/>
            <w:rPr>
              <w:b/>
              <w:bCs/>
              <w:color w:val="5DA172"/>
              <w:sz w:val="22"/>
              <w:szCs w:val="22"/>
            </w:rPr>
          </w:pPr>
          <w:r>
            <w:rPr>
              <w:b/>
              <w:bCs/>
              <w:color w:val="5DA172"/>
              <w:sz w:val="22"/>
              <w:szCs w:val="22"/>
            </w:rPr>
            <w:t xml:space="preserve">ОЦЕНКА ВОЗДЕСТВИЯ НА ОКРУЖАЮЩУЮ СРЕДУ </w:t>
          </w:r>
        </w:p>
      </w:tc>
    </w:tr>
    <w:tr w:rsidR="00B06DD5" w:rsidRPr="00546AA6" w14:paraId="42B93043" w14:textId="77777777" w:rsidTr="000E5E36">
      <w:trPr>
        <w:trHeight w:val="796"/>
      </w:trPr>
      <w:tc>
        <w:tcPr>
          <w:tcW w:w="8505" w:type="dxa"/>
          <w:vAlign w:val="center"/>
        </w:tcPr>
        <w:p w14:paraId="5E939EA9" w14:textId="77777777" w:rsidR="00B06DD5" w:rsidRPr="00546AA6" w:rsidRDefault="00B06DD5" w:rsidP="000E5E36">
          <w:pPr>
            <w:pStyle w:val="ConsPlusNormal"/>
            <w:jc w:val="both"/>
            <w:rPr>
              <w:b/>
              <w:bCs/>
              <w:color w:val="5DA172"/>
              <w:sz w:val="22"/>
              <w:szCs w:val="22"/>
            </w:rPr>
          </w:pPr>
          <w:r>
            <w:rPr>
              <w:b/>
              <w:bCs/>
              <w:color w:val="5DA172"/>
              <w:sz w:val="22"/>
              <w:szCs w:val="22"/>
            </w:rPr>
            <w:t>П</w:t>
          </w:r>
          <w:r w:rsidRPr="000E5E36">
            <w:rPr>
              <w:b/>
              <w:bCs/>
              <w:color w:val="5DA172"/>
              <w:sz w:val="22"/>
              <w:szCs w:val="22"/>
            </w:rPr>
            <w:t>роек</w:t>
          </w:r>
          <w:r>
            <w:rPr>
              <w:b/>
              <w:bCs/>
              <w:color w:val="5DA172"/>
              <w:sz w:val="22"/>
              <w:szCs w:val="22"/>
            </w:rPr>
            <w:t xml:space="preserve">тирование и обустройство </w:t>
          </w:r>
          <w:r w:rsidRPr="000E5E36">
            <w:rPr>
              <w:b/>
              <w:bCs/>
              <w:color w:val="5DA172"/>
              <w:sz w:val="22"/>
              <w:szCs w:val="22"/>
            </w:rPr>
            <w:t>экологической тропы на территории государственного природного заказника краевого значения «Александровский» в Александровском муниципальном округе</w:t>
          </w:r>
        </w:p>
      </w:tc>
      <w:tc>
        <w:tcPr>
          <w:tcW w:w="851" w:type="dxa"/>
          <w:vMerge w:val="restart"/>
        </w:tcPr>
        <w:p w14:paraId="603A96D4" w14:textId="77777777" w:rsidR="00B06DD5" w:rsidRPr="00546AA6" w:rsidRDefault="00B06DD5" w:rsidP="00CC55B7">
          <w:pPr>
            <w:pStyle w:val="ConsPlusNormal"/>
            <w:jc w:val="center"/>
            <w:rPr>
              <w:noProof/>
              <w:sz w:val="22"/>
              <w:szCs w:val="22"/>
            </w:rPr>
          </w:pPr>
          <w:r w:rsidRPr="00546AA6">
            <w:rPr>
              <w:noProof/>
              <w:sz w:val="22"/>
              <w:szCs w:val="22"/>
            </w:rPr>
            <w:drawing>
              <wp:anchor distT="0" distB="0" distL="114300" distR="114300" simplePos="0" relativeHeight="251659264" behindDoc="0" locked="0" layoutInCell="1" allowOverlap="1" wp14:anchorId="346B5C61" wp14:editId="15C3BD3F">
                <wp:simplePos x="0" y="0"/>
                <wp:positionH relativeFrom="column">
                  <wp:posOffset>-22860</wp:posOffset>
                </wp:positionH>
                <wp:positionV relativeFrom="paragraph">
                  <wp:posOffset>201259</wp:posOffset>
                </wp:positionV>
                <wp:extent cx="414413" cy="403649"/>
                <wp:effectExtent l="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4413" cy="403649"/>
                        </a:xfrm>
                        <a:prstGeom prst="rect">
                          <a:avLst/>
                        </a:prstGeom>
                        <a:noFill/>
                        <a:ln>
                          <a:noFill/>
                        </a:ln>
                      </pic:spPr>
                    </pic:pic>
                  </a:graphicData>
                </a:graphic>
              </wp:anchor>
            </w:drawing>
          </w:r>
        </w:p>
      </w:tc>
    </w:tr>
    <w:tr w:rsidR="00B06DD5" w:rsidRPr="00546AA6" w14:paraId="250C0865" w14:textId="77777777" w:rsidTr="00CC55B7">
      <w:trPr>
        <w:trHeight w:val="227"/>
      </w:trPr>
      <w:tc>
        <w:tcPr>
          <w:tcW w:w="8505" w:type="dxa"/>
          <w:vAlign w:val="center"/>
        </w:tcPr>
        <w:p w14:paraId="557D4DBC" w14:textId="77777777" w:rsidR="00B06DD5" w:rsidRPr="00546AA6" w:rsidRDefault="00B06DD5" w:rsidP="00CC55B7">
          <w:pPr>
            <w:pStyle w:val="ConsPlusNormal"/>
            <w:jc w:val="right"/>
            <w:rPr>
              <w:b/>
              <w:bCs/>
              <w:i/>
              <w:color w:val="5DA172"/>
              <w:sz w:val="22"/>
              <w:szCs w:val="22"/>
            </w:rPr>
          </w:pPr>
          <w:r w:rsidRPr="00546AA6">
            <w:rPr>
              <w:b/>
              <w:bCs/>
              <w:i/>
              <w:color w:val="5DA172"/>
              <w:sz w:val="22"/>
              <w:szCs w:val="22"/>
            </w:rPr>
            <w:t>Разработчик: ООО «</w:t>
          </w:r>
          <w:proofErr w:type="spellStart"/>
          <w:r w:rsidRPr="00546AA6">
            <w:rPr>
              <w:b/>
              <w:bCs/>
              <w:i/>
              <w:color w:val="5DA172"/>
              <w:sz w:val="22"/>
              <w:szCs w:val="22"/>
            </w:rPr>
            <w:t>ЭкоАспект</w:t>
          </w:r>
          <w:proofErr w:type="spellEnd"/>
          <w:r w:rsidRPr="00546AA6">
            <w:rPr>
              <w:b/>
              <w:bCs/>
              <w:i/>
              <w:color w:val="5DA172"/>
              <w:sz w:val="22"/>
              <w:szCs w:val="22"/>
            </w:rPr>
            <w:t>»</w:t>
          </w:r>
        </w:p>
      </w:tc>
      <w:tc>
        <w:tcPr>
          <w:tcW w:w="851" w:type="dxa"/>
          <w:vMerge/>
        </w:tcPr>
        <w:p w14:paraId="431C0581" w14:textId="77777777" w:rsidR="00B06DD5" w:rsidRPr="00546AA6" w:rsidRDefault="00B06DD5" w:rsidP="00CC55B7">
          <w:pPr>
            <w:pStyle w:val="ConsPlusNormal"/>
            <w:rPr>
              <w:sz w:val="22"/>
              <w:szCs w:val="22"/>
            </w:rPr>
          </w:pPr>
        </w:p>
      </w:tc>
    </w:tr>
  </w:tbl>
  <w:p w14:paraId="59AADF0F" w14:textId="77777777" w:rsidR="00B06DD5" w:rsidRDefault="00B06DD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7448BA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D1402D98"/>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08C82C44"/>
    <w:lvl w:ilvl="0">
      <w:start w:val="1"/>
      <w:numFmt w:val="bullet"/>
      <w:pStyle w:val="3"/>
      <w:lvlText w:val=""/>
      <w:lvlJc w:val="left"/>
      <w:pPr>
        <w:tabs>
          <w:tab w:val="num" w:pos="1644"/>
        </w:tabs>
        <w:ind w:left="1644" w:hanging="397"/>
      </w:pPr>
      <w:rPr>
        <w:rFonts w:ascii="Symbol" w:hAnsi="Symbol" w:hint="default"/>
      </w:rPr>
    </w:lvl>
  </w:abstractNum>
  <w:abstractNum w:abstractNumId="3">
    <w:nsid w:val="064A7012"/>
    <w:multiLevelType w:val="multilevel"/>
    <w:tmpl w:val="50E26546"/>
    <w:lvl w:ilvl="0">
      <w:start w:val="4"/>
      <w:numFmt w:val="decimal"/>
      <w:lvlText w:val="%1."/>
      <w:lvlJc w:val="left"/>
      <w:pPr>
        <w:ind w:left="390" w:hanging="39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9FC35E5"/>
    <w:multiLevelType w:val="hybridMultilevel"/>
    <w:tmpl w:val="AEFA1D3E"/>
    <w:lvl w:ilvl="0" w:tplc="2C34426A">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0A1F684A"/>
    <w:multiLevelType w:val="multilevel"/>
    <w:tmpl w:val="2AF2D578"/>
    <w:styleLink w:val="a0"/>
    <w:lvl w:ilvl="0">
      <w:start w:val="1"/>
      <w:numFmt w:val="bullet"/>
      <w:lvlText w:val=""/>
      <w:lvlJc w:val="left"/>
      <w:pPr>
        <w:tabs>
          <w:tab w:val="num" w:pos="720"/>
        </w:tabs>
        <w:ind w:left="360" w:hanging="360"/>
      </w:pPr>
      <w:rPr>
        <w:rFonts w:ascii="Times New Roman" w:hAnsi="Times New Roman"/>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FFA1FC6"/>
    <w:multiLevelType w:val="multilevel"/>
    <w:tmpl w:val="26E0B600"/>
    <w:lvl w:ilvl="0">
      <w:start w:val="1"/>
      <w:numFmt w:val="decimal"/>
      <w:pStyle w:val="1"/>
      <w:lvlText w:val="%1"/>
      <w:lvlJc w:val="left"/>
      <w:pPr>
        <w:tabs>
          <w:tab w:val="num" w:pos="3846"/>
        </w:tabs>
        <w:ind w:left="4206" w:hanging="360"/>
      </w:pPr>
      <w:rPr>
        <w:rFonts w:ascii="GOST 2.304 type A" w:hAnsi="GOST 2.304 type A" w:hint="default"/>
      </w:rPr>
    </w:lvl>
    <w:lvl w:ilvl="1">
      <w:start w:val="1"/>
      <w:numFmt w:val="decimal"/>
      <w:lvlRestart w:val="0"/>
      <w:pStyle w:val="2"/>
      <w:lvlText w:val="%1.1"/>
      <w:lvlJc w:val="left"/>
      <w:pPr>
        <w:tabs>
          <w:tab w:val="num" w:pos="0"/>
        </w:tabs>
        <w:ind w:left="0" w:firstLine="3846"/>
      </w:pPr>
      <w:rPr>
        <w:rFonts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3846"/>
        </w:tabs>
        <w:ind w:left="5070" w:hanging="504"/>
      </w:pPr>
      <w:rPr>
        <w:rFonts w:hint="default"/>
        <w:b/>
      </w:rPr>
    </w:lvl>
    <w:lvl w:ilvl="3">
      <w:start w:val="1"/>
      <w:numFmt w:val="decimal"/>
      <w:lvlText w:val="%1.%2.%3.%4"/>
      <w:lvlJc w:val="left"/>
      <w:pPr>
        <w:tabs>
          <w:tab w:val="num" w:pos="7446"/>
        </w:tabs>
        <w:ind w:left="5574" w:hanging="648"/>
      </w:pPr>
      <w:rPr>
        <w:rFonts w:hint="default"/>
      </w:rPr>
    </w:lvl>
    <w:lvl w:ilvl="4">
      <w:start w:val="1"/>
      <w:numFmt w:val="decimal"/>
      <w:lvlText w:val="%1.%2.%3.%4.%5."/>
      <w:lvlJc w:val="left"/>
      <w:pPr>
        <w:tabs>
          <w:tab w:val="num" w:pos="8166"/>
        </w:tabs>
        <w:ind w:left="6078" w:hanging="792"/>
      </w:pPr>
      <w:rPr>
        <w:rFonts w:hint="default"/>
      </w:rPr>
    </w:lvl>
    <w:lvl w:ilvl="5">
      <w:start w:val="1"/>
      <w:numFmt w:val="decimal"/>
      <w:lvlText w:val="%1.%2.%3.%4.%5.%6."/>
      <w:lvlJc w:val="left"/>
      <w:pPr>
        <w:tabs>
          <w:tab w:val="num" w:pos="9246"/>
        </w:tabs>
        <w:ind w:left="6582" w:hanging="936"/>
      </w:pPr>
      <w:rPr>
        <w:rFonts w:hint="default"/>
      </w:rPr>
    </w:lvl>
    <w:lvl w:ilvl="6">
      <w:start w:val="1"/>
      <w:numFmt w:val="decimal"/>
      <w:lvlText w:val="%1.%2.%3.%4.%5.%6.%7."/>
      <w:lvlJc w:val="left"/>
      <w:pPr>
        <w:tabs>
          <w:tab w:val="num" w:pos="9966"/>
        </w:tabs>
        <w:ind w:left="7086" w:hanging="1080"/>
      </w:pPr>
      <w:rPr>
        <w:rFonts w:hint="default"/>
      </w:rPr>
    </w:lvl>
    <w:lvl w:ilvl="7">
      <w:start w:val="1"/>
      <w:numFmt w:val="decimal"/>
      <w:lvlText w:val="%1.%2.%3.%4.%5.%6.%7.%8."/>
      <w:lvlJc w:val="left"/>
      <w:pPr>
        <w:tabs>
          <w:tab w:val="num" w:pos="11046"/>
        </w:tabs>
        <w:ind w:left="7590" w:hanging="1224"/>
      </w:pPr>
      <w:rPr>
        <w:rFonts w:hint="default"/>
      </w:rPr>
    </w:lvl>
    <w:lvl w:ilvl="8">
      <w:start w:val="1"/>
      <w:numFmt w:val="decimal"/>
      <w:lvlText w:val="%1.%2.%3.%4.%5.%6.%7.%8.%9."/>
      <w:lvlJc w:val="left"/>
      <w:pPr>
        <w:tabs>
          <w:tab w:val="num" w:pos="11766"/>
        </w:tabs>
        <w:ind w:left="8166" w:hanging="1440"/>
      </w:pPr>
      <w:rPr>
        <w:rFonts w:hint="default"/>
      </w:rPr>
    </w:lvl>
  </w:abstractNum>
  <w:abstractNum w:abstractNumId="7">
    <w:nsid w:val="11384DB7"/>
    <w:multiLevelType w:val="hybridMultilevel"/>
    <w:tmpl w:val="15B62FB6"/>
    <w:lvl w:ilvl="0" w:tplc="804EABD8">
      <w:start w:val="1"/>
      <w:numFmt w:val="bullet"/>
      <w:pStyle w:val="10"/>
      <w:lvlText w:val=""/>
      <w:lvlJc w:val="left"/>
      <w:pPr>
        <w:tabs>
          <w:tab w:val="num" w:pos="1021"/>
        </w:tabs>
        <w:ind w:left="1021" w:hanging="454"/>
      </w:pPr>
      <w:rPr>
        <w:rFonts w:ascii="Wingdings" w:hAnsi="Wingdings" w:hint="default"/>
      </w:rPr>
    </w:lvl>
    <w:lvl w:ilvl="1" w:tplc="0419000F">
      <w:start w:val="1"/>
      <w:numFmt w:val="decimal"/>
      <w:lvlText w:val="%2."/>
      <w:lvlJc w:val="left"/>
      <w:pPr>
        <w:tabs>
          <w:tab w:val="num" w:pos="193"/>
        </w:tabs>
        <w:ind w:left="193" w:hanging="360"/>
      </w:pPr>
      <w:rPr>
        <w:rFonts w:hint="default"/>
      </w:rPr>
    </w:lvl>
    <w:lvl w:ilvl="2" w:tplc="04190005">
      <w:start w:val="1"/>
      <w:numFmt w:val="bullet"/>
      <w:lvlText w:val=""/>
      <w:lvlJc w:val="left"/>
      <w:pPr>
        <w:tabs>
          <w:tab w:val="num" w:pos="913"/>
        </w:tabs>
        <w:ind w:left="913" w:hanging="360"/>
      </w:pPr>
      <w:rPr>
        <w:rFonts w:ascii="Wingdings" w:hAnsi="Wingdings" w:hint="default"/>
      </w:rPr>
    </w:lvl>
    <w:lvl w:ilvl="3" w:tplc="04190001">
      <w:start w:val="1"/>
      <w:numFmt w:val="bullet"/>
      <w:lvlText w:val=""/>
      <w:lvlJc w:val="left"/>
      <w:pPr>
        <w:tabs>
          <w:tab w:val="num" w:pos="1633"/>
        </w:tabs>
        <w:ind w:left="1633" w:hanging="360"/>
      </w:pPr>
      <w:rPr>
        <w:rFonts w:ascii="Symbol" w:hAnsi="Symbol" w:hint="default"/>
      </w:rPr>
    </w:lvl>
    <w:lvl w:ilvl="4" w:tplc="7D245102">
      <w:start w:val="1"/>
      <w:numFmt w:val="bullet"/>
      <w:lvlText w:val=""/>
      <w:lvlJc w:val="left"/>
      <w:pPr>
        <w:tabs>
          <w:tab w:val="num" w:pos="2353"/>
        </w:tabs>
        <w:ind w:left="2294" w:hanging="301"/>
      </w:pPr>
      <w:rPr>
        <w:rFonts w:ascii="Wingdings" w:hAnsi="Wingdings" w:hint="default"/>
        <w:sz w:val="24"/>
      </w:rPr>
    </w:lvl>
    <w:lvl w:ilvl="5" w:tplc="04190005" w:tentative="1">
      <w:start w:val="1"/>
      <w:numFmt w:val="bullet"/>
      <w:lvlText w:val=""/>
      <w:lvlJc w:val="left"/>
      <w:pPr>
        <w:tabs>
          <w:tab w:val="num" w:pos="3073"/>
        </w:tabs>
        <w:ind w:left="3073" w:hanging="360"/>
      </w:pPr>
      <w:rPr>
        <w:rFonts w:ascii="Wingdings" w:hAnsi="Wingdings" w:hint="default"/>
      </w:rPr>
    </w:lvl>
    <w:lvl w:ilvl="6" w:tplc="04190001" w:tentative="1">
      <w:start w:val="1"/>
      <w:numFmt w:val="bullet"/>
      <w:lvlText w:val=""/>
      <w:lvlJc w:val="left"/>
      <w:pPr>
        <w:tabs>
          <w:tab w:val="num" w:pos="3793"/>
        </w:tabs>
        <w:ind w:left="3793" w:hanging="360"/>
      </w:pPr>
      <w:rPr>
        <w:rFonts w:ascii="Symbol" w:hAnsi="Symbol" w:hint="default"/>
      </w:rPr>
    </w:lvl>
    <w:lvl w:ilvl="7" w:tplc="04190003" w:tentative="1">
      <w:start w:val="1"/>
      <w:numFmt w:val="bullet"/>
      <w:lvlText w:val="o"/>
      <w:lvlJc w:val="left"/>
      <w:pPr>
        <w:tabs>
          <w:tab w:val="num" w:pos="4513"/>
        </w:tabs>
        <w:ind w:left="4513" w:hanging="360"/>
      </w:pPr>
      <w:rPr>
        <w:rFonts w:ascii="Courier New" w:hAnsi="Courier New" w:cs="Courier New" w:hint="default"/>
      </w:rPr>
    </w:lvl>
    <w:lvl w:ilvl="8" w:tplc="04190005" w:tentative="1">
      <w:start w:val="1"/>
      <w:numFmt w:val="bullet"/>
      <w:lvlText w:val=""/>
      <w:lvlJc w:val="left"/>
      <w:pPr>
        <w:tabs>
          <w:tab w:val="num" w:pos="5233"/>
        </w:tabs>
        <w:ind w:left="5233" w:hanging="360"/>
      </w:pPr>
      <w:rPr>
        <w:rFonts w:ascii="Wingdings" w:hAnsi="Wingdings" w:hint="default"/>
      </w:rPr>
    </w:lvl>
  </w:abstractNum>
  <w:abstractNum w:abstractNumId="8">
    <w:nsid w:val="187E57A1"/>
    <w:multiLevelType w:val="multilevel"/>
    <w:tmpl w:val="75862EF0"/>
    <w:lvl w:ilvl="0">
      <w:start w:val="1"/>
      <w:numFmt w:val="decimal"/>
      <w:lvlText w:val="%1."/>
      <w:lvlJc w:val="left"/>
      <w:pPr>
        <w:tabs>
          <w:tab w:val="num" w:pos="720"/>
        </w:tabs>
        <w:ind w:left="360" w:hanging="360"/>
      </w:pPr>
      <w:rPr>
        <w:rFonts w:ascii="GOST 2.304 type A" w:hAnsi="GOST 2.304 type A" w:hint="default"/>
      </w:rPr>
    </w:lvl>
    <w:lvl w:ilvl="1">
      <w:start w:val="1"/>
      <w:numFmt w:val="decimal"/>
      <w:pStyle w:val="a1"/>
      <w:lvlText w:val="%1.%2"/>
      <w:lvlJc w:val="left"/>
      <w:pPr>
        <w:tabs>
          <w:tab w:val="num" w:pos="357"/>
        </w:tabs>
        <w:ind w:left="680" w:hanging="320"/>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nsid w:val="1B2C2EDF"/>
    <w:multiLevelType w:val="multilevel"/>
    <w:tmpl w:val="EB42F4EA"/>
    <w:lvl w:ilvl="0">
      <w:start w:val="1"/>
      <w:numFmt w:val="decimal"/>
      <w:pStyle w:val="a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95716FB"/>
    <w:multiLevelType w:val="multilevel"/>
    <w:tmpl w:val="DA22E2A8"/>
    <w:lvl w:ilvl="0">
      <w:start w:val="4"/>
      <w:numFmt w:val="decimal"/>
      <w:lvlText w:val="%1."/>
      <w:lvlJc w:val="left"/>
      <w:pPr>
        <w:ind w:left="408" w:hanging="408"/>
      </w:pPr>
      <w:rPr>
        <w:rFonts w:hint="default"/>
        <w:b/>
        <w:sz w:val="28"/>
        <w:szCs w:val="28"/>
      </w:rPr>
    </w:lvl>
    <w:lvl w:ilvl="1">
      <w:start w:val="2"/>
      <w:numFmt w:val="decimal"/>
      <w:lvlText w:val="%1.%2."/>
      <w:lvlJc w:val="left"/>
      <w:pPr>
        <w:ind w:left="1440" w:hanging="72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3240" w:hanging="108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5040" w:hanging="144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840" w:hanging="1800"/>
      </w:pPr>
      <w:rPr>
        <w:rFonts w:hint="default"/>
        <w:b/>
        <w:sz w:val="24"/>
      </w:rPr>
    </w:lvl>
    <w:lvl w:ilvl="8">
      <w:start w:val="1"/>
      <w:numFmt w:val="decimal"/>
      <w:lvlText w:val="%1.%2.%3.%4.%5.%6.%7.%8.%9."/>
      <w:lvlJc w:val="left"/>
      <w:pPr>
        <w:ind w:left="7560" w:hanging="1800"/>
      </w:pPr>
      <w:rPr>
        <w:rFonts w:hint="default"/>
        <w:b/>
        <w:sz w:val="24"/>
      </w:rPr>
    </w:lvl>
  </w:abstractNum>
  <w:abstractNum w:abstractNumId="11">
    <w:nsid w:val="2965408A"/>
    <w:multiLevelType w:val="multilevel"/>
    <w:tmpl w:val="19369ED0"/>
    <w:lvl w:ilvl="0">
      <w:start w:val="1"/>
      <w:numFmt w:val="bullet"/>
      <w:pStyle w:val="a3"/>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
    <w:nsid w:val="2F1570E1"/>
    <w:multiLevelType w:val="hybridMultilevel"/>
    <w:tmpl w:val="68D89C82"/>
    <w:lvl w:ilvl="0" w:tplc="D16E2602">
      <w:start w:val="1"/>
      <w:numFmt w:val="bullet"/>
      <w:pStyle w:val="11"/>
      <w:lvlText w:val=""/>
      <w:lvlJc w:val="left"/>
      <w:pPr>
        <w:tabs>
          <w:tab w:val="num" w:pos="1068"/>
        </w:tabs>
        <w:ind w:left="0" w:firstLine="708"/>
      </w:pPr>
      <w:rPr>
        <w:rFonts w:ascii="Symbol" w:hAnsi="Symbol" w:hint="default"/>
      </w:rPr>
    </w:lvl>
    <w:lvl w:ilvl="1" w:tplc="04190019">
      <w:start w:val="1"/>
      <w:numFmt w:val="bullet"/>
      <w:lvlText w:val="o"/>
      <w:lvlJc w:val="left"/>
      <w:pPr>
        <w:tabs>
          <w:tab w:val="num" w:pos="2317"/>
        </w:tabs>
        <w:ind w:left="2317" w:hanging="360"/>
      </w:pPr>
      <w:rPr>
        <w:rFonts w:ascii="Courier New" w:hAnsi="Courier New" w:cs="Courier New" w:hint="default"/>
      </w:rPr>
    </w:lvl>
    <w:lvl w:ilvl="2" w:tplc="0419001B" w:tentative="1">
      <w:start w:val="1"/>
      <w:numFmt w:val="bullet"/>
      <w:lvlText w:val=""/>
      <w:lvlJc w:val="left"/>
      <w:pPr>
        <w:tabs>
          <w:tab w:val="num" w:pos="3037"/>
        </w:tabs>
        <w:ind w:left="3037" w:hanging="360"/>
      </w:pPr>
      <w:rPr>
        <w:rFonts w:ascii="Wingdings" w:hAnsi="Wingdings" w:hint="default"/>
      </w:rPr>
    </w:lvl>
    <w:lvl w:ilvl="3" w:tplc="0419000F" w:tentative="1">
      <w:start w:val="1"/>
      <w:numFmt w:val="bullet"/>
      <w:lvlText w:val=""/>
      <w:lvlJc w:val="left"/>
      <w:pPr>
        <w:tabs>
          <w:tab w:val="num" w:pos="3757"/>
        </w:tabs>
        <w:ind w:left="3757" w:hanging="360"/>
      </w:pPr>
      <w:rPr>
        <w:rFonts w:ascii="Symbol" w:hAnsi="Symbol" w:hint="default"/>
      </w:rPr>
    </w:lvl>
    <w:lvl w:ilvl="4" w:tplc="04190019" w:tentative="1">
      <w:start w:val="1"/>
      <w:numFmt w:val="bullet"/>
      <w:lvlText w:val="o"/>
      <w:lvlJc w:val="left"/>
      <w:pPr>
        <w:tabs>
          <w:tab w:val="num" w:pos="4477"/>
        </w:tabs>
        <w:ind w:left="4477" w:hanging="360"/>
      </w:pPr>
      <w:rPr>
        <w:rFonts w:ascii="Courier New" w:hAnsi="Courier New" w:cs="Courier New" w:hint="default"/>
      </w:rPr>
    </w:lvl>
    <w:lvl w:ilvl="5" w:tplc="0419001B" w:tentative="1">
      <w:start w:val="1"/>
      <w:numFmt w:val="bullet"/>
      <w:lvlText w:val=""/>
      <w:lvlJc w:val="left"/>
      <w:pPr>
        <w:tabs>
          <w:tab w:val="num" w:pos="5197"/>
        </w:tabs>
        <w:ind w:left="5197" w:hanging="360"/>
      </w:pPr>
      <w:rPr>
        <w:rFonts w:ascii="Wingdings" w:hAnsi="Wingdings" w:hint="default"/>
      </w:rPr>
    </w:lvl>
    <w:lvl w:ilvl="6" w:tplc="0419000F" w:tentative="1">
      <w:start w:val="1"/>
      <w:numFmt w:val="bullet"/>
      <w:lvlText w:val=""/>
      <w:lvlJc w:val="left"/>
      <w:pPr>
        <w:tabs>
          <w:tab w:val="num" w:pos="5917"/>
        </w:tabs>
        <w:ind w:left="5917" w:hanging="360"/>
      </w:pPr>
      <w:rPr>
        <w:rFonts w:ascii="Symbol" w:hAnsi="Symbol" w:hint="default"/>
      </w:rPr>
    </w:lvl>
    <w:lvl w:ilvl="7" w:tplc="04190019" w:tentative="1">
      <w:start w:val="1"/>
      <w:numFmt w:val="bullet"/>
      <w:lvlText w:val="o"/>
      <w:lvlJc w:val="left"/>
      <w:pPr>
        <w:tabs>
          <w:tab w:val="num" w:pos="6637"/>
        </w:tabs>
        <w:ind w:left="6637" w:hanging="360"/>
      </w:pPr>
      <w:rPr>
        <w:rFonts w:ascii="Courier New" w:hAnsi="Courier New" w:cs="Courier New" w:hint="default"/>
      </w:rPr>
    </w:lvl>
    <w:lvl w:ilvl="8" w:tplc="0419001B" w:tentative="1">
      <w:start w:val="1"/>
      <w:numFmt w:val="bullet"/>
      <w:lvlText w:val=""/>
      <w:lvlJc w:val="left"/>
      <w:pPr>
        <w:tabs>
          <w:tab w:val="num" w:pos="7357"/>
        </w:tabs>
        <w:ind w:left="7357" w:hanging="360"/>
      </w:pPr>
      <w:rPr>
        <w:rFonts w:ascii="Wingdings" w:hAnsi="Wingdings" w:hint="default"/>
      </w:rPr>
    </w:lvl>
  </w:abstractNum>
  <w:abstractNum w:abstractNumId="13">
    <w:nsid w:val="32301455"/>
    <w:multiLevelType w:val="hybridMultilevel"/>
    <w:tmpl w:val="F4F61D24"/>
    <w:lvl w:ilvl="0" w:tplc="40706E40">
      <w:start w:val="1"/>
      <w:numFmt w:val="decimal"/>
      <w:pStyle w:val="12"/>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680036B"/>
    <w:multiLevelType w:val="multilevel"/>
    <w:tmpl w:val="3C4EFE98"/>
    <w:lvl w:ilvl="0">
      <w:start w:val="1"/>
      <w:numFmt w:val="decimal"/>
      <w:pStyle w:val="3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8A84F4A"/>
    <w:multiLevelType w:val="multilevel"/>
    <w:tmpl w:val="844CFB76"/>
    <w:lvl w:ilvl="0">
      <w:start w:val="1"/>
      <w:numFmt w:val="decimal"/>
      <w:pStyle w:val="a4"/>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Restart w:val="0"/>
      <w:lvlText w:val="%3.%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A8417BB"/>
    <w:multiLevelType w:val="multilevel"/>
    <w:tmpl w:val="D0F870F4"/>
    <w:lvl w:ilvl="0">
      <w:start w:val="5"/>
      <w:numFmt w:val="decimal"/>
      <w:lvlText w:val="%1."/>
      <w:lvlJc w:val="left"/>
      <w:pPr>
        <w:ind w:left="408" w:hanging="408"/>
      </w:pPr>
      <w:rPr>
        <w:rFonts w:hint="default"/>
      </w:rPr>
    </w:lvl>
    <w:lvl w:ilvl="1">
      <w:start w:val="1"/>
      <w:numFmt w:val="decimal"/>
      <w:lvlText w:val="%1.%2."/>
      <w:lvlJc w:val="left"/>
      <w:pPr>
        <w:ind w:left="2149" w:hanging="720"/>
      </w:pPr>
      <w:rPr>
        <w:rFonts w:hint="default"/>
        <w:b/>
        <w:bCs/>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7">
    <w:nsid w:val="433D3DBC"/>
    <w:multiLevelType w:val="hybridMultilevel"/>
    <w:tmpl w:val="2098DEFC"/>
    <w:lvl w:ilvl="0" w:tplc="21C04AF8">
      <w:start w:val="1"/>
      <w:numFmt w:val="bullet"/>
      <w:pStyle w:val="RNGP"/>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486A82"/>
    <w:multiLevelType w:val="hybridMultilevel"/>
    <w:tmpl w:val="9E942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3C7AF9"/>
    <w:multiLevelType w:val="multilevel"/>
    <w:tmpl w:val="C95C6DA4"/>
    <w:lvl w:ilvl="0">
      <w:start w:val="1"/>
      <w:numFmt w:val="decimal"/>
      <w:lvlText w:val="%1."/>
      <w:lvlJc w:val="left"/>
      <w:pPr>
        <w:ind w:left="720" w:hanging="360"/>
      </w:pPr>
      <w:rPr>
        <w:rFonts w:hint="default"/>
        <w:b/>
        <w:color w:val="auto"/>
      </w:rPr>
    </w:lvl>
    <w:lvl w:ilvl="1">
      <w:start w:val="1"/>
      <w:numFmt w:val="decimal"/>
      <w:isLgl/>
      <w:lvlText w:val="%1.%2"/>
      <w:lvlJc w:val="left"/>
      <w:pPr>
        <w:ind w:left="1353"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7B3550F"/>
    <w:multiLevelType w:val="multilevel"/>
    <w:tmpl w:val="00E00F3E"/>
    <w:styleLink w:val="SymbolSymbol063"/>
    <w:lvl w:ilvl="0">
      <w:start w:val="1"/>
      <w:numFmt w:val="decimal"/>
      <w:lvlText w:val="%1"/>
      <w:lvlJc w:val="left"/>
      <w:pPr>
        <w:tabs>
          <w:tab w:val="num" w:pos="720"/>
        </w:tabs>
        <w:ind w:left="720" w:hanging="360"/>
      </w:pPr>
      <w:rPr>
        <w:rFonts w:ascii="Times New Roman" w:hAnsi="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B4A23B3"/>
    <w:multiLevelType w:val="hybridMultilevel"/>
    <w:tmpl w:val="87C89C14"/>
    <w:lvl w:ilvl="0" w:tplc="567E883A">
      <w:start w:val="1"/>
      <w:numFmt w:val="bullet"/>
      <w:lvlText w:val=""/>
      <w:lvlJc w:val="left"/>
      <w:pPr>
        <w:tabs>
          <w:tab w:val="num" w:pos="142"/>
        </w:tabs>
        <w:ind w:left="142" w:firstLine="709"/>
      </w:pPr>
      <w:rPr>
        <w:rFonts w:ascii="Symbol" w:hAnsi="Symbol" w:hint="default"/>
        <w:b w:val="0"/>
        <w:i w:val="0"/>
        <w:sz w:val="24"/>
      </w:rPr>
    </w:lvl>
    <w:lvl w:ilvl="1" w:tplc="825A46AE" w:tentative="1">
      <w:start w:val="1"/>
      <w:numFmt w:val="bullet"/>
      <w:lvlText w:val="o"/>
      <w:lvlJc w:val="left"/>
      <w:pPr>
        <w:tabs>
          <w:tab w:val="num" w:pos="1080"/>
        </w:tabs>
        <w:ind w:left="1080" w:hanging="360"/>
      </w:pPr>
      <w:rPr>
        <w:rFonts w:ascii="Courier New" w:hAnsi="Courier New" w:cs="Courier New" w:hint="default"/>
      </w:rPr>
    </w:lvl>
    <w:lvl w:ilvl="2" w:tplc="01C4346C" w:tentative="1">
      <w:start w:val="1"/>
      <w:numFmt w:val="bullet"/>
      <w:lvlText w:val=""/>
      <w:lvlJc w:val="left"/>
      <w:pPr>
        <w:tabs>
          <w:tab w:val="num" w:pos="1800"/>
        </w:tabs>
        <w:ind w:left="1800" w:hanging="360"/>
      </w:pPr>
      <w:rPr>
        <w:rFonts w:ascii="Wingdings" w:hAnsi="Wingdings" w:hint="default"/>
      </w:rPr>
    </w:lvl>
    <w:lvl w:ilvl="3" w:tplc="70DAD476" w:tentative="1">
      <w:start w:val="1"/>
      <w:numFmt w:val="bullet"/>
      <w:lvlText w:val=""/>
      <w:lvlJc w:val="left"/>
      <w:pPr>
        <w:tabs>
          <w:tab w:val="num" w:pos="2520"/>
        </w:tabs>
        <w:ind w:left="2520" w:hanging="360"/>
      </w:pPr>
      <w:rPr>
        <w:rFonts w:ascii="Symbol" w:hAnsi="Symbol" w:hint="default"/>
      </w:rPr>
    </w:lvl>
    <w:lvl w:ilvl="4" w:tplc="30E417F4" w:tentative="1">
      <w:start w:val="1"/>
      <w:numFmt w:val="bullet"/>
      <w:lvlText w:val="o"/>
      <w:lvlJc w:val="left"/>
      <w:pPr>
        <w:tabs>
          <w:tab w:val="num" w:pos="3240"/>
        </w:tabs>
        <w:ind w:left="3240" w:hanging="360"/>
      </w:pPr>
      <w:rPr>
        <w:rFonts w:ascii="Courier New" w:hAnsi="Courier New" w:cs="Courier New" w:hint="default"/>
      </w:rPr>
    </w:lvl>
    <w:lvl w:ilvl="5" w:tplc="51DCD516" w:tentative="1">
      <w:start w:val="1"/>
      <w:numFmt w:val="bullet"/>
      <w:lvlText w:val=""/>
      <w:lvlJc w:val="left"/>
      <w:pPr>
        <w:tabs>
          <w:tab w:val="num" w:pos="3960"/>
        </w:tabs>
        <w:ind w:left="3960" w:hanging="360"/>
      </w:pPr>
      <w:rPr>
        <w:rFonts w:ascii="Wingdings" w:hAnsi="Wingdings" w:hint="default"/>
      </w:rPr>
    </w:lvl>
    <w:lvl w:ilvl="6" w:tplc="6B60C0D8" w:tentative="1">
      <w:start w:val="1"/>
      <w:numFmt w:val="bullet"/>
      <w:lvlText w:val=""/>
      <w:lvlJc w:val="left"/>
      <w:pPr>
        <w:tabs>
          <w:tab w:val="num" w:pos="4680"/>
        </w:tabs>
        <w:ind w:left="4680" w:hanging="360"/>
      </w:pPr>
      <w:rPr>
        <w:rFonts w:ascii="Symbol" w:hAnsi="Symbol" w:hint="default"/>
      </w:rPr>
    </w:lvl>
    <w:lvl w:ilvl="7" w:tplc="BB14A6AA" w:tentative="1">
      <w:start w:val="1"/>
      <w:numFmt w:val="bullet"/>
      <w:lvlText w:val="o"/>
      <w:lvlJc w:val="left"/>
      <w:pPr>
        <w:tabs>
          <w:tab w:val="num" w:pos="5400"/>
        </w:tabs>
        <w:ind w:left="5400" w:hanging="360"/>
      </w:pPr>
      <w:rPr>
        <w:rFonts w:ascii="Courier New" w:hAnsi="Courier New" w:cs="Courier New" w:hint="default"/>
      </w:rPr>
    </w:lvl>
    <w:lvl w:ilvl="8" w:tplc="5F74561E" w:tentative="1">
      <w:start w:val="1"/>
      <w:numFmt w:val="bullet"/>
      <w:lvlText w:val=""/>
      <w:lvlJc w:val="left"/>
      <w:pPr>
        <w:tabs>
          <w:tab w:val="num" w:pos="6120"/>
        </w:tabs>
        <w:ind w:left="6120" w:hanging="360"/>
      </w:pPr>
      <w:rPr>
        <w:rFonts w:ascii="Wingdings" w:hAnsi="Wingdings" w:hint="default"/>
      </w:rPr>
    </w:lvl>
  </w:abstractNum>
  <w:abstractNum w:abstractNumId="22">
    <w:nsid w:val="52F84D91"/>
    <w:multiLevelType w:val="singleLevel"/>
    <w:tmpl w:val="F94C9FB0"/>
    <w:lvl w:ilvl="0">
      <w:start w:val="1"/>
      <w:numFmt w:val="bullet"/>
      <w:pStyle w:val="a5"/>
      <w:lvlText w:val=""/>
      <w:lvlJc w:val="left"/>
      <w:pPr>
        <w:tabs>
          <w:tab w:val="num" w:pos="720"/>
        </w:tabs>
        <w:ind w:left="720" w:hanging="360"/>
      </w:pPr>
      <w:rPr>
        <w:rFonts w:ascii="Symbol" w:hAnsi="Symbol" w:hint="default"/>
      </w:rPr>
    </w:lvl>
  </w:abstractNum>
  <w:abstractNum w:abstractNumId="23">
    <w:nsid w:val="53EA0C3E"/>
    <w:multiLevelType w:val="multilevel"/>
    <w:tmpl w:val="D0F870F4"/>
    <w:lvl w:ilvl="0">
      <w:start w:val="5"/>
      <w:numFmt w:val="decimal"/>
      <w:lvlText w:val="%1."/>
      <w:lvlJc w:val="left"/>
      <w:pPr>
        <w:ind w:left="408" w:hanging="408"/>
      </w:pPr>
      <w:rPr>
        <w:rFonts w:hint="default"/>
      </w:rPr>
    </w:lvl>
    <w:lvl w:ilvl="1">
      <w:start w:val="1"/>
      <w:numFmt w:val="decimal"/>
      <w:lvlText w:val="%1.%2."/>
      <w:lvlJc w:val="left"/>
      <w:pPr>
        <w:ind w:left="2138" w:hanging="720"/>
      </w:pPr>
      <w:rPr>
        <w:rFonts w:hint="default"/>
        <w:b/>
        <w:bCs/>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4">
    <w:nsid w:val="53F770F5"/>
    <w:multiLevelType w:val="multilevel"/>
    <w:tmpl w:val="95F8C3B4"/>
    <w:lvl w:ilvl="0">
      <w:start w:val="1"/>
      <w:numFmt w:val="decimal"/>
      <w:pStyle w:val="Dmitry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nsid w:val="55561222"/>
    <w:multiLevelType w:val="singleLevel"/>
    <w:tmpl w:val="9572B77C"/>
    <w:lvl w:ilvl="0">
      <w:start w:val="1"/>
      <w:numFmt w:val="bullet"/>
      <w:pStyle w:val="a6"/>
      <w:lvlText w:val=""/>
      <w:lvlJc w:val="left"/>
      <w:pPr>
        <w:tabs>
          <w:tab w:val="num" w:pos="360"/>
        </w:tabs>
        <w:ind w:left="360" w:hanging="360"/>
      </w:pPr>
      <w:rPr>
        <w:rFonts w:ascii="Wingdings" w:hAnsi="Wingdings" w:hint="default"/>
        <w:color w:val="auto"/>
        <w:sz w:val="24"/>
        <w:szCs w:val="24"/>
      </w:rPr>
    </w:lvl>
  </w:abstractNum>
  <w:abstractNum w:abstractNumId="26">
    <w:nsid w:val="56DD18D2"/>
    <w:multiLevelType w:val="hybridMultilevel"/>
    <w:tmpl w:val="1CF0643E"/>
    <w:lvl w:ilvl="0" w:tplc="04190005">
      <w:start w:val="1"/>
      <w:numFmt w:val="lowerLetter"/>
      <w:pStyle w:val="20"/>
      <w:lvlText w:val="%1)"/>
      <w:lvlJc w:val="left"/>
      <w:pPr>
        <w:tabs>
          <w:tab w:val="num" w:pos="1211"/>
        </w:tabs>
        <w:ind w:left="1211"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nsid w:val="5CF87000"/>
    <w:multiLevelType w:val="multilevel"/>
    <w:tmpl w:val="2AF2D578"/>
    <w:styleLink w:val="13"/>
    <w:lvl w:ilvl="0">
      <w:start w:val="1"/>
      <w:numFmt w:val="bullet"/>
      <w:lvlText w:val=""/>
      <w:lvlJc w:val="left"/>
      <w:pPr>
        <w:tabs>
          <w:tab w:val="num" w:pos="720"/>
        </w:tabs>
        <w:ind w:left="1068"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0B2553F"/>
    <w:multiLevelType w:val="hybridMultilevel"/>
    <w:tmpl w:val="A808ED2A"/>
    <w:lvl w:ilvl="0" w:tplc="03C4E3D8">
      <w:start w:val="1"/>
      <w:numFmt w:val="bullet"/>
      <w:pStyle w:val="a7"/>
      <w:lvlText w:val=""/>
      <w:lvlJc w:val="left"/>
      <w:pPr>
        <w:tabs>
          <w:tab w:val="num" w:pos="1815"/>
        </w:tabs>
        <w:ind w:left="1815" w:hanging="397"/>
      </w:pPr>
      <w:rPr>
        <w:rFonts w:ascii="Symbol" w:hAnsi="Symbol" w:hint="default"/>
        <w:color w:val="auto"/>
      </w:rPr>
    </w:lvl>
    <w:lvl w:ilvl="1" w:tplc="04190003" w:tentative="1">
      <w:start w:val="1"/>
      <w:numFmt w:val="bullet"/>
      <w:lvlText w:val="o"/>
      <w:lvlJc w:val="left"/>
      <w:pPr>
        <w:tabs>
          <w:tab w:val="num" w:pos="2641"/>
        </w:tabs>
        <w:ind w:left="2641" w:hanging="360"/>
      </w:pPr>
      <w:rPr>
        <w:rFonts w:ascii="Courier New" w:hAnsi="Courier New" w:cs="Courier New" w:hint="default"/>
      </w:rPr>
    </w:lvl>
    <w:lvl w:ilvl="2" w:tplc="04190005" w:tentative="1">
      <w:start w:val="1"/>
      <w:numFmt w:val="bullet"/>
      <w:lvlText w:val=""/>
      <w:lvlJc w:val="left"/>
      <w:pPr>
        <w:tabs>
          <w:tab w:val="num" w:pos="3361"/>
        </w:tabs>
        <w:ind w:left="3361" w:hanging="360"/>
      </w:pPr>
      <w:rPr>
        <w:rFonts w:ascii="Wingdings" w:hAnsi="Wingdings" w:hint="default"/>
      </w:rPr>
    </w:lvl>
    <w:lvl w:ilvl="3" w:tplc="04190001" w:tentative="1">
      <w:start w:val="1"/>
      <w:numFmt w:val="bullet"/>
      <w:lvlText w:val=""/>
      <w:lvlJc w:val="left"/>
      <w:pPr>
        <w:tabs>
          <w:tab w:val="num" w:pos="4081"/>
        </w:tabs>
        <w:ind w:left="4081" w:hanging="360"/>
      </w:pPr>
      <w:rPr>
        <w:rFonts w:ascii="Symbol" w:hAnsi="Symbol" w:hint="default"/>
      </w:rPr>
    </w:lvl>
    <w:lvl w:ilvl="4" w:tplc="04190003" w:tentative="1">
      <w:start w:val="1"/>
      <w:numFmt w:val="bullet"/>
      <w:lvlText w:val="o"/>
      <w:lvlJc w:val="left"/>
      <w:pPr>
        <w:tabs>
          <w:tab w:val="num" w:pos="4801"/>
        </w:tabs>
        <w:ind w:left="4801" w:hanging="360"/>
      </w:pPr>
      <w:rPr>
        <w:rFonts w:ascii="Courier New" w:hAnsi="Courier New" w:cs="Courier New" w:hint="default"/>
      </w:rPr>
    </w:lvl>
    <w:lvl w:ilvl="5" w:tplc="04190005" w:tentative="1">
      <w:start w:val="1"/>
      <w:numFmt w:val="bullet"/>
      <w:lvlText w:val=""/>
      <w:lvlJc w:val="left"/>
      <w:pPr>
        <w:tabs>
          <w:tab w:val="num" w:pos="5521"/>
        </w:tabs>
        <w:ind w:left="5521" w:hanging="360"/>
      </w:pPr>
      <w:rPr>
        <w:rFonts w:ascii="Wingdings" w:hAnsi="Wingdings" w:hint="default"/>
      </w:rPr>
    </w:lvl>
    <w:lvl w:ilvl="6" w:tplc="04190001" w:tentative="1">
      <w:start w:val="1"/>
      <w:numFmt w:val="bullet"/>
      <w:lvlText w:val=""/>
      <w:lvlJc w:val="left"/>
      <w:pPr>
        <w:tabs>
          <w:tab w:val="num" w:pos="6241"/>
        </w:tabs>
        <w:ind w:left="6241" w:hanging="360"/>
      </w:pPr>
      <w:rPr>
        <w:rFonts w:ascii="Symbol" w:hAnsi="Symbol" w:hint="default"/>
      </w:rPr>
    </w:lvl>
    <w:lvl w:ilvl="7" w:tplc="04190003" w:tentative="1">
      <w:start w:val="1"/>
      <w:numFmt w:val="bullet"/>
      <w:lvlText w:val="o"/>
      <w:lvlJc w:val="left"/>
      <w:pPr>
        <w:tabs>
          <w:tab w:val="num" w:pos="6961"/>
        </w:tabs>
        <w:ind w:left="6961" w:hanging="360"/>
      </w:pPr>
      <w:rPr>
        <w:rFonts w:ascii="Courier New" w:hAnsi="Courier New" w:cs="Courier New" w:hint="default"/>
      </w:rPr>
    </w:lvl>
    <w:lvl w:ilvl="8" w:tplc="04190005" w:tentative="1">
      <w:start w:val="1"/>
      <w:numFmt w:val="bullet"/>
      <w:lvlText w:val=""/>
      <w:lvlJc w:val="left"/>
      <w:pPr>
        <w:tabs>
          <w:tab w:val="num" w:pos="7681"/>
        </w:tabs>
        <w:ind w:left="7681" w:hanging="360"/>
      </w:pPr>
      <w:rPr>
        <w:rFonts w:ascii="Wingdings" w:hAnsi="Wingdings" w:hint="default"/>
      </w:rPr>
    </w:lvl>
  </w:abstractNum>
  <w:abstractNum w:abstractNumId="29">
    <w:nsid w:val="63521B9F"/>
    <w:multiLevelType w:val="multilevel"/>
    <w:tmpl w:val="B470B20E"/>
    <w:lvl w:ilvl="0">
      <w:start w:val="4"/>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30">
    <w:nsid w:val="66D36D16"/>
    <w:multiLevelType w:val="hybridMultilevel"/>
    <w:tmpl w:val="EC5E5E68"/>
    <w:lvl w:ilvl="0" w:tplc="98B6F276">
      <w:start w:val="1"/>
      <w:numFmt w:val="bullet"/>
      <w:pStyle w:val="a8"/>
      <w:lvlText w:val=""/>
      <w:lvlJc w:val="left"/>
      <w:pPr>
        <w:tabs>
          <w:tab w:val="num" w:pos="2346"/>
        </w:tabs>
        <w:ind w:left="2346"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6B2707F2"/>
    <w:multiLevelType w:val="multilevel"/>
    <w:tmpl w:val="D4822B00"/>
    <w:lvl w:ilvl="0">
      <w:start w:val="1"/>
      <w:numFmt w:val="decimal"/>
      <w:pStyle w:val="32"/>
      <w:lvlText w:val="%1."/>
      <w:lvlJc w:val="left"/>
      <w:pPr>
        <w:tabs>
          <w:tab w:val="num" w:pos="1211"/>
        </w:tabs>
        <w:ind w:left="1191" w:hanging="340"/>
      </w:pPr>
      <w:rPr>
        <w:rFonts w:hint="default"/>
      </w:rPr>
    </w:lvl>
    <w:lvl w:ilvl="1">
      <w:start w:val="1"/>
      <w:numFmt w:val="decimal"/>
      <w:lvlText w:val="%1.%2."/>
      <w:lvlJc w:val="left"/>
      <w:pPr>
        <w:tabs>
          <w:tab w:val="num" w:pos="2835"/>
        </w:tabs>
        <w:ind w:left="2835" w:hanging="1133"/>
      </w:pPr>
      <w:rPr>
        <w:rFonts w:hint="default"/>
      </w:rPr>
    </w:lvl>
    <w:lvl w:ilvl="2">
      <w:start w:val="1"/>
      <w:numFmt w:val="decimal"/>
      <w:lvlText w:val="%1.%2.%3."/>
      <w:lvlJc w:val="left"/>
      <w:pPr>
        <w:tabs>
          <w:tab w:val="num" w:pos="4309"/>
        </w:tabs>
        <w:ind w:left="4309" w:hanging="1756"/>
      </w:pPr>
      <w:rPr>
        <w:rFonts w:hint="default"/>
      </w:rPr>
    </w:lvl>
    <w:lvl w:ilvl="3">
      <w:start w:val="1"/>
      <w:numFmt w:val="decimal"/>
      <w:lvlText w:val="%1.%2.%3.%4."/>
      <w:lvlJc w:val="left"/>
      <w:pPr>
        <w:tabs>
          <w:tab w:val="num" w:pos="5670"/>
        </w:tabs>
        <w:ind w:left="5670" w:hanging="2266"/>
      </w:pPr>
      <w:rPr>
        <w:rFonts w:hint="default"/>
      </w:rPr>
    </w:lvl>
    <w:lvl w:ilvl="4">
      <w:start w:val="1"/>
      <w:numFmt w:val="decimal"/>
      <w:lvlText w:val="%1.%2.%3.%4.%5."/>
      <w:lvlJc w:val="left"/>
      <w:pPr>
        <w:tabs>
          <w:tab w:val="num" w:pos="7088"/>
        </w:tabs>
        <w:ind w:left="7088" w:hanging="2833"/>
      </w:pPr>
      <w:rPr>
        <w:rFonts w:hint="default"/>
      </w:rPr>
    </w:lvl>
    <w:lvl w:ilvl="5">
      <w:start w:val="1"/>
      <w:numFmt w:val="decimal"/>
      <w:lvlText w:val="%1.%2.%3.%4.%5.%6."/>
      <w:lvlJc w:val="left"/>
      <w:pPr>
        <w:tabs>
          <w:tab w:val="num" w:pos="6516"/>
        </w:tabs>
        <w:ind w:left="6516" w:hanging="1410"/>
      </w:pPr>
      <w:rPr>
        <w:rFonts w:hint="default"/>
      </w:rPr>
    </w:lvl>
    <w:lvl w:ilvl="6">
      <w:start w:val="1"/>
      <w:numFmt w:val="decimal"/>
      <w:lvlText w:val="%1.%2.%3.%4.%5.%6.%7."/>
      <w:lvlJc w:val="left"/>
      <w:pPr>
        <w:tabs>
          <w:tab w:val="num" w:pos="7397"/>
        </w:tabs>
        <w:ind w:left="7397" w:hanging="1440"/>
      </w:pPr>
      <w:rPr>
        <w:rFonts w:hint="default"/>
      </w:rPr>
    </w:lvl>
    <w:lvl w:ilvl="7">
      <w:start w:val="1"/>
      <w:numFmt w:val="decimal"/>
      <w:lvlText w:val="%1.%2.%3.%4.%5.%6.%7.%8."/>
      <w:lvlJc w:val="left"/>
      <w:pPr>
        <w:tabs>
          <w:tab w:val="num" w:pos="8248"/>
        </w:tabs>
        <w:ind w:left="8248" w:hanging="1440"/>
      </w:pPr>
      <w:rPr>
        <w:rFonts w:hint="default"/>
      </w:rPr>
    </w:lvl>
    <w:lvl w:ilvl="8">
      <w:start w:val="1"/>
      <w:numFmt w:val="decimal"/>
      <w:lvlText w:val="%1.%2.%3.%4.%5.%6.%7.%8.%9."/>
      <w:lvlJc w:val="left"/>
      <w:pPr>
        <w:tabs>
          <w:tab w:val="num" w:pos="9459"/>
        </w:tabs>
        <w:ind w:left="9459" w:hanging="1800"/>
      </w:pPr>
      <w:rPr>
        <w:rFonts w:hint="default"/>
      </w:rPr>
    </w:lvl>
  </w:abstractNum>
  <w:abstractNum w:abstractNumId="32">
    <w:nsid w:val="6BD05497"/>
    <w:multiLevelType w:val="multilevel"/>
    <w:tmpl w:val="BAEECFA8"/>
    <w:lvl w:ilvl="0">
      <w:start w:val="1"/>
      <w:numFmt w:val="decimal"/>
      <w:lvlText w:val="%1."/>
      <w:lvlJc w:val="left"/>
      <w:pPr>
        <w:ind w:left="1259" w:hanging="408"/>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3">
    <w:nsid w:val="6D4778A1"/>
    <w:multiLevelType w:val="multilevel"/>
    <w:tmpl w:val="0419001D"/>
    <w:styleLink w:val="5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2F74FC9"/>
    <w:multiLevelType w:val="hybridMultilevel"/>
    <w:tmpl w:val="33E67236"/>
    <w:lvl w:ilvl="0" w:tplc="FFFFFFFF">
      <w:start w:val="1"/>
      <w:numFmt w:val="bullet"/>
      <w:pStyle w:val="2077"/>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5">
    <w:nsid w:val="785C3959"/>
    <w:multiLevelType w:val="multilevel"/>
    <w:tmpl w:val="73E6B3B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B2E6D43"/>
    <w:multiLevelType w:val="multilevel"/>
    <w:tmpl w:val="75FCBB06"/>
    <w:lvl w:ilvl="0">
      <w:start w:val="1"/>
      <w:numFmt w:val="decimal"/>
      <w:pStyle w:val="num1"/>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C755E02"/>
    <w:multiLevelType w:val="hybridMultilevel"/>
    <w:tmpl w:val="9B9421D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CD67164"/>
    <w:multiLevelType w:val="hybridMultilevel"/>
    <w:tmpl w:val="CE08C8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DA623B"/>
    <w:multiLevelType w:val="hybridMultilevel"/>
    <w:tmpl w:val="7A8E376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35"/>
  </w:num>
  <w:num w:numId="3">
    <w:abstractNumId w:val="32"/>
  </w:num>
  <w:num w:numId="4">
    <w:abstractNumId w:val="22"/>
  </w:num>
  <w:num w:numId="5">
    <w:abstractNumId w:val="36"/>
  </w:num>
  <w:num w:numId="6">
    <w:abstractNumId w:val="14"/>
  </w:num>
  <w:num w:numId="7">
    <w:abstractNumId w:val="9"/>
  </w:num>
  <w:num w:numId="8">
    <w:abstractNumId w:val="15"/>
  </w:num>
  <w:num w:numId="9">
    <w:abstractNumId w:val="1"/>
  </w:num>
  <w:num w:numId="10">
    <w:abstractNumId w:val="0"/>
  </w:num>
  <w:num w:numId="11">
    <w:abstractNumId w:val="7"/>
  </w:num>
  <w:num w:numId="12">
    <w:abstractNumId w:val="10"/>
  </w:num>
  <w:num w:numId="13">
    <w:abstractNumId w:val="3"/>
  </w:num>
  <w:num w:numId="14">
    <w:abstractNumId w:val="18"/>
  </w:num>
  <w:num w:numId="15">
    <w:abstractNumId w:val="23"/>
  </w:num>
  <w:num w:numId="16">
    <w:abstractNumId w:val="21"/>
  </w:num>
  <w:num w:numId="17">
    <w:abstractNumId w:val="16"/>
  </w:num>
  <w:num w:numId="18">
    <w:abstractNumId w:val="25"/>
  </w:num>
  <w:num w:numId="19">
    <w:abstractNumId w:val="11"/>
  </w:num>
  <w:num w:numId="20">
    <w:abstractNumId w:val="24"/>
  </w:num>
  <w:num w:numId="21">
    <w:abstractNumId w:val="33"/>
  </w:num>
  <w:num w:numId="22">
    <w:abstractNumId w:val="6"/>
  </w:num>
  <w:num w:numId="23">
    <w:abstractNumId w:val="8"/>
  </w:num>
  <w:num w:numId="24">
    <w:abstractNumId w:val="13"/>
  </w:num>
  <w:num w:numId="25">
    <w:abstractNumId w:val="4"/>
  </w:num>
  <w:num w:numId="26">
    <w:abstractNumId w:val="2"/>
  </w:num>
  <w:num w:numId="27">
    <w:abstractNumId w:val="31"/>
  </w:num>
  <w:num w:numId="28">
    <w:abstractNumId w:val="30"/>
  </w:num>
  <w:num w:numId="29">
    <w:abstractNumId w:val="12"/>
  </w:num>
  <w:num w:numId="30">
    <w:abstractNumId w:val="26"/>
  </w:num>
  <w:num w:numId="31">
    <w:abstractNumId w:val="34"/>
  </w:num>
  <w:num w:numId="32">
    <w:abstractNumId w:val="20"/>
  </w:num>
  <w:num w:numId="33">
    <w:abstractNumId w:val="28"/>
  </w:num>
  <w:num w:numId="34">
    <w:abstractNumId w:val="17"/>
  </w:num>
  <w:num w:numId="35">
    <w:abstractNumId w:val="27"/>
  </w:num>
  <w:num w:numId="36">
    <w:abstractNumId w:val="5"/>
  </w:num>
  <w:num w:numId="37">
    <w:abstractNumId w:val="38"/>
  </w:num>
  <w:num w:numId="38">
    <w:abstractNumId w:val="37"/>
  </w:num>
  <w:num w:numId="39">
    <w:abstractNumId w:val="39"/>
  </w:num>
  <w:num w:numId="40">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30C"/>
    <w:rsid w:val="00000227"/>
    <w:rsid w:val="00017F41"/>
    <w:rsid w:val="00034001"/>
    <w:rsid w:val="000436A9"/>
    <w:rsid w:val="00043D28"/>
    <w:rsid w:val="00054E6B"/>
    <w:rsid w:val="000616EC"/>
    <w:rsid w:val="0006770A"/>
    <w:rsid w:val="00067F2B"/>
    <w:rsid w:val="000701C1"/>
    <w:rsid w:val="00070C14"/>
    <w:rsid w:val="00091F23"/>
    <w:rsid w:val="000A332D"/>
    <w:rsid w:val="000B3BF6"/>
    <w:rsid w:val="000B4EF7"/>
    <w:rsid w:val="000D2FE0"/>
    <w:rsid w:val="000E157C"/>
    <w:rsid w:val="000E5E36"/>
    <w:rsid w:val="000E7446"/>
    <w:rsid w:val="000F00CD"/>
    <w:rsid w:val="00105837"/>
    <w:rsid w:val="00117442"/>
    <w:rsid w:val="0012405D"/>
    <w:rsid w:val="00132F62"/>
    <w:rsid w:val="0014331D"/>
    <w:rsid w:val="00150F84"/>
    <w:rsid w:val="00155614"/>
    <w:rsid w:val="001567EF"/>
    <w:rsid w:val="0015757C"/>
    <w:rsid w:val="00164BA0"/>
    <w:rsid w:val="00186DC7"/>
    <w:rsid w:val="00194643"/>
    <w:rsid w:val="001B2051"/>
    <w:rsid w:val="001B26F7"/>
    <w:rsid w:val="001B3B3A"/>
    <w:rsid w:val="001C4CE3"/>
    <w:rsid w:val="001C75C8"/>
    <w:rsid w:val="001D5C82"/>
    <w:rsid w:val="001D6EFC"/>
    <w:rsid w:val="001E0CA7"/>
    <w:rsid w:val="001E0FAA"/>
    <w:rsid w:val="001F1691"/>
    <w:rsid w:val="001F176E"/>
    <w:rsid w:val="001F4D44"/>
    <w:rsid w:val="00201171"/>
    <w:rsid w:val="00201ED5"/>
    <w:rsid w:val="0023318E"/>
    <w:rsid w:val="002402B1"/>
    <w:rsid w:val="002463BF"/>
    <w:rsid w:val="00251D58"/>
    <w:rsid w:val="002564B0"/>
    <w:rsid w:val="002650D2"/>
    <w:rsid w:val="00296C41"/>
    <w:rsid w:val="002A65C8"/>
    <w:rsid w:val="002B5043"/>
    <w:rsid w:val="002B5B4F"/>
    <w:rsid w:val="002C0201"/>
    <w:rsid w:val="002C375A"/>
    <w:rsid w:val="002D0E2E"/>
    <w:rsid w:val="002D44FC"/>
    <w:rsid w:val="002D4A72"/>
    <w:rsid w:val="002D7484"/>
    <w:rsid w:val="002E6E64"/>
    <w:rsid w:val="00303EBD"/>
    <w:rsid w:val="00323713"/>
    <w:rsid w:val="003445C9"/>
    <w:rsid w:val="00345F05"/>
    <w:rsid w:val="00365BF4"/>
    <w:rsid w:val="00367ADB"/>
    <w:rsid w:val="00370A85"/>
    <w:rsid w:val="0037109E"/>
    <w:rsid w:val="00373EBC"/>
    <w:rsid w:val="003809EF"/>
    <w:rsid w:val="00386239"/>
    <w:rsid w:val="003A7668"/>
    <w:rsid w:val="003B015A"/>
    <w:rsid w:val="003B4059"/>
    <w:rsid w:val="003B6151"/>
    <w:rsid w:val="003B7568"/>
    <w:rsid w:val="003C0DB7"/>
    <w:rsid w:val="003C753A"/>
    <w:rsid w:val="003E0A92"/>
    <w:rsid w:val="003E3AFC"/>
    <w:rsid w:val="003E6E01"/>
    <w:rsid w:val="003F7850"/>
    <w:rsid w:val="004022A7"/>
    <w:rsid w:val="0044436A"/>
    <w:rsid w:val="00444F2B"/>
    <w:rsid w:val="00456750"/>
    <w:rsid w:val="00477EF9"/>
    <w:rsid w:val="00484FCE"/>
    <w:rsid w:val="004A07C9"/>
    <w:rsid w:val="004B0A9E"/>
    <w:rsid w:val="004C2F1A"/>
    <w:rsid w:val="004C370E"/>
    <w:rsid w:val="004D4395"/>
    <w:rsid w:val="004E32F1"/>
    <w:rsid w:val="004F234B"/>
    <w:rsid w:val="004F6AB0"/>
    <w:rsid w:val="00525691"/>
    <w:rsid w:val="00536222"/>
    <w:rsid w:val="00544EF6"/>
    <w:rsid w:val="00546AA6"/>
    <w:rsid w:val="00553CF8"/>
    <w:rsid w:val="0055676C"/>
    <w:rsid w:val="00572583"/>
    <w:rsid w:val="00577262"/>
    <w:rsid w:val="0058307B"/>
    <w:rsid w:val="00584592"/>
    <w:rsid w:val="00593D90"/>
    <w:rsid w:val="00595C21"/>
    <w:rsid w:val="005B1B30"/>
    <w:rsid w:val="005D059E"/>
    <w:rsid w:val="005D1769"/>
    <w:rsid w:val="005E201C"/>
    <w:rsid w:val="00602BE1"/>
    <w:rsid w:val="0060797E"/>
    <w:rsid w:val="0061218E"/>
    <w:rsid w:val="006177F7"/>
    <w:rsid w:val="006262B8"/>
    <w:rsid w:val="00636B3F"/>
    <w:rsid w:val="00640D48"/>
    <w:rsid w:val="006439DE"/>
    <w:rsid w:val="00647328"/>
    <w:rsid w:val="00666969"/>
    <w:rsid w:val="006813B8"/>
    <w:rsid w:val="00682C27"/>
    <w:rsid w:val="00691CFA"/>
    <w:rsid w:val="0069444E"/>
    <w:rsid w:val="006A0C86"/>
    <w:rsid w:val="006A1780"/>
    <w:rsid w:val="006A3170"/>
    <w:rsid w:val="006A41FC"/>
    <w:rsid w:val="006C4D5B"/>
    <w:rsid w:val="006C5494"/>
    <w:rsid w:val="006C6652"/>
    <w:rsid w:val="006C6D2D"/>
    <w:rsid w:val="006D7FF7"/>
    <w:rsid w:val="006E0901"/>
    <w:rsid w:val="006F48BA"/>
    <w:rsid w:val="006F7152"/>
    <w:rsid w:val="006F734F"/>
    <w:rsid w:val="006F7961"/>
    <w:rsid w:val="007054C3"/>
    <w:rsid w:val="007108F6"/>
    <w:rsid w:val="007267BB"/>
    <w:rsid w:val="0073044A"/>
    <w:rsid w:val="007313DE"/>
    <w:rsid w:val="00733FA7"/>
    <w:rsid w:val="007568D5"/>
    <w:rsid w:val="00771430"/>
    <w:rsid w:val="00771E9D"/>
    <w:rsid w:val="00773BDD"/>
    <w:rsid w:val="007808A1"/>
    <w:rsid w:val="00791169"/>
    <w:rsid w:val="007A6623"/>
    <w:rsid w:val="007C5C41"/>
    <w:rsid w:val="007F3347"/>
    <w:rsid w:val="0081369F"/>
    <w:rsid w:val="00817898"/>
    <w:rsid w:val="00822A3D"/>
    <w:rsid w:val="00823DAF"/>
    <w:rsid w:val="00847044"/>
    <w:rsid w:val="00862FDC"/>
    <w:rsid w:val="00870936"/>
    <w:rsid w:val="00877DCD"/>
    <w:rsid w:val="0088419E"/>
    <w:rsid w:val="008854BB"/>
    <w:rsid w:val="00886959"/>
    <w:rsid w:val="00886F58"/>
    <w:rsid w:val="0089151B"/>
    <w:rsid w:val="008A3FCA"/>
    <w:rsid w:val="008C4599"/>
    <w:rsid w:val="008C52CF"/>
    <w:rsid w:val="008D62E2"/>
    <w:rsid w:val="008E2A18"/>
    <w:rsid w:val="008F53C3"/>
    <w:rsid w:val="008F59E1"/>
    <w:rsid w:val="009115A1"/>
    <w:rsid w:val="00920FE8"/>
    <w:rsid w:val="00923E8B"/>
    <w:rsid w:val="00932742"/>
    <w:rsid w:val="0093697D"/>
    <w:rsid w:val="00937AAC"/>
    <w:rsid w:val="00943482"/>
    <w:rsid w:val="00944097"/>
    <w:rsid w:val="009625EA"/>
    <w:rsid w:val="00975BED"/>
    <w:rsid w:val="00980B87"/>
    <w:rsid w:val="00987C14"/>
    <w:rsid w:val="009917AC"/>
    <w:rsid w:val="00994E2E"/>
    <w:rsid w:val="009B3DD8"/>
    <w:rsid w:val="009C551F"/>
    <w:rsid w:val="009D4F7A"/>
    <w:rsid w:val="009D5158"/>
    <w:rsid w:val="009F414C"/>
    <w:rsid w:val="00A11B00"/>
    <w:rsid w:val="00A12BE8"/>
    <w:rsid w:val="00A13200"/>
    <w:rsid w:val="00A222E5"/>
    <w:rsid w:val="00A264D5"/>
    <w:rsid w:val="00A27295"/>
    <w:rsid w:val="00A33734"/>
    <w:rsid w:val="00A34041"/>
    <w:rsid w:val="00A61566"/>
    <w:rsid w:val="00A67C6A"/>
    <w:rsid w:val="00A80A67"/>
    <w:rsid w:val="00A838D0"/>
    <w:rsid w:val="00A843A1"/>
    <w:rsid w:val="00AA374F"/>
    <w:rsid w:val="00AB0EC2"/>
    <w:rsid w:val="00AD20FB"/>
    <w:rsid w:val="00AD7D5C"/>
    <w:rsid w:val="00AE32B9"/>
    <w:rsid w:val="00AF58A1"/>
    <w:rsid w:val="00B009D7"/>
    <w:rsid w:val="00B02919"/>
    <w:rsid w:val="00B0530C"/>
    <w:rsid w:val="00B06DD5"/>
    <w:rsid w:val="00B10FCF"/>
    <w:rsid w:val="00B265B0"/>
    <w:rsid w:val="00B439A3"/>
    <w:rsid w:val="00B50B95"/>
    <w:rsid w:val="00B621C6"/>
    <w:rsid w:val="00B628BD"/>
    <w:rsid w:val="00B6525D"/>
    <w:rsid w:val="00B66735"/>
    <w:rsid w:val="00B80408"/>
    <w:rsid w:val="00B84EC0"/>
    <w:rsid w:val="00B90C10"/>
    <w:rsid w:val="00BA5CC6"/>
    <w:rsid w:val="00BC037B"/>
    <w:rsid w:val="00BE02DE"/>
    <w:rsid w:val="00BE2EF2"/>
    <w:rsid w:val="00BF67A3"/>
    <w:rsid w:val="00C2228F"/>
    <w:rsid w:val="00C22EB4"/>
    <w:rsid w:val="00C23DF8"/>
    <w:rsid w:val="00C403FE"/>
    <w:rsid w:val="00C458A9"/>
    <w:rsid w:val="00C567F6"/>
    <w:rsid w:val="00C664D9"/>
    <w:rsid w:val="00C67CEF"/>
    <w:rsid w:val="00C83355"/>
    <w:rsid w:val="00C850B0"/>
    <w:rsid w:val="00C929B8"/>
    <w:rsid w:val="00C94B05"/>
    <w:rsid w:val="00CA276F"/>
    <w:rsid w:val="00CA5463"/>
    <w:rsid w:val="00CB0972"/>
    <w:rsid w:val="00CB6A7D"/>
    <w:rsid w:val="00CC108E"/>
    <w:rsid w:val="00CC55B7"/>
    <w:rsid w:val="00CD1579"/>
    <w:rsid w:val="00CF15FF"/>
    <w:rsid w:val="00D0083F"/>
    <w:rsid w:val="00D17B56"/>
    <w:rsid w:val="00D27185"/>
    <w:rsid w:val="00D27814"/>
    <w:rsid w:val="00D32817"/>
    <w:rsid w:val="00D45BAE"/>
    <w:rsid w:val="00D71F86"/>
    <w:rsid w:val="00D71FC7"/>
    <w:rsid w:val="00D74288"/>
    <w:rsid w:val="00D85198"/>
    <w:rsid w:val="00D946AB"/>
    <w:rsid w:val="00DA2C66"/>
    <w:rsid w:val="00DA2E1E"/>
    <w:rsid w:val="00DB4584"/>
    <w:rsid w:val="00DE1767"/>
    <w:rsid w:val="00DE27D1"/>
    <w:rsid w:val="00DE30BB"/>
    <w:rsid w:val="00DE4747"/>
    <w:rsid w:val="00DE68A2"/>
    <w:rsid w:val="00E01E65"/>
    <w:rsid w:val="00E104FD"/>
    <w:rsid w:val="00E22CC8"/>
    <w:rsid w:val="00E23F25"/>
    <w:rsid w:val="00E24F35"/>
    <w:rsid w:val="00E4088A"/>
    <w:rsid w:val="00E57C8A"/>
    <w:rsid w:val="00E629BC"/>
    <w:rsid w:val="00E71586"/>
    <w:rsid w:val="00E746AB"/>
    <w:rsid w:val="00E81373"/>
    <w:rsid w:val="00E82AE8"/>
    <w:rsid w:val="00E87C63"/>
    <w:rsid w:val="00EA21D2"/>
    <w:rsid w:val="00EA2D22"/>
    <w:rsid w:val="00EC22E2"/>
    <w:rsid w:val="00ED318A"/>
    <w:rsid w:val="00EE4E58"/>
    <w:rsid w:val="00EE63BC"/>
    <w:rsid w:val="00F0400D"/>
    <w:rsid w:val="00F11C02"/>
    <w:rsid w:val="00F221F7"/>
    <w:rsid w:val="00F22AE7"/>
    <w:rsid w:val="00F51FAE"/>
    <w:rsid w:val="00F5380D"/>
    <w:rsid w:val="00F62CA0"/>
    <w:rsid w:val="00F64A88"/>
    <w:rsid w:val="00F85975"/>
    <w:rsid w:val="00FA0410"/>
    <w:rsid w:val="00FA5BE3"/>
    <w:rsid w:val="00FA757C"/>
    <w:rsid w:val="00FB573E"/>
    <w:rsid w:val="00FC1CE3"/>
    <w:rsid w:val="00FC313C"/>
    <w:rsid w:val="00FD082E"/>
    <w:rsid w:val="00FD0B7E"/>
    <w:rsid w:val="00FE1918"/>
    <w:rsid w:val="00FE194B"/>
    <w:rsid w:val="00FF09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AE9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qFormat="1"/>
    <w:lsdException w:name="annotation text" w:uiPriority="0"/>
    <w:lsdException w:name="header" w:uiPriority="0" w:qFormat="1"/>
    <w:lsdException w:name="footer" w:qFormat="1"/>
    <w:lsdException w:name="index heading" w:uiPriority="0"/>
    <w:lsdException w:name="caption" w:uiPriority="35" w:qFormat="1"/>
    <w:lsdException w:name="footnote reference" w:uiPriority="0" w:qFormat="1"/>
    <w:lsdException w:name="annotation reference" w:uiPriority="0"/>
    <w:lsdException w:name="page number" w:uiPriority="0" w:qFormat="1"/>
    <w:lsdException w:name="endnote text" w:uiPriority="0"/>
    <w:lsdException w:name="table of authorities"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qFormat="1"/>
    <w:lsdException w:name="HTML Preformatted" w:uiPriority="0"/>
    <w:lsdException w:name="annotation subject"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9">
    <w:name w:val="Normal"/>
    <w:qFormat/>
    <w:rsid w:val="00105837"/>
  </w:style>
  <w:style w:type="paragraph" w:styleId="14">
    <w:name w:val="heading 1"/>
    <w:aliases w:val="ЗАГОЛОВОК,.,Heading 1 Char Char,Заголовок 1 Знак1,новая страница,Заголовок 1 Знак1 Знак1 Знак,Заголовок 1 Знак Знак Знак1 Знак,Заголовок 1 Знак Знак Знак Знак Знак Знак,Заголовок 1 Знак Знак Знак Знак Знак Знак Знак,§1,Заголовок 1 Знак2,Разд"/>
    <w:basedOn w:val="a9"/>
    <w:next w:val="a9"/>
    <w:link w:val="15"/>
    <w:qFormat/>
    <w:rsid w:val="00F0400D"/>
    <w:pPr>
      <w:keepNext/>
      <w:spacing w:before="240" w:after="60"/>
      <w:outlineLvl w:val="0"/>
    </w:pPr>
    <w:rPr>
      <w:rFonts w:ascii="Arial" w:eastAsia="Times New Roman" w:hAnsi="Arial" w:cs="Arial"/>
      <w:b/>
      <w:bCs/>
      <w:kern w:val="32"/>
      <w:sz w:val="32"/>
      <w:szCs w:val="32"/>
      <w:lang w:eastAsia="ru-RU"/>
    </w:rPr>
  </w:style>
  <w:style w:type="paragraph" w:styleId="21">
    <w:name w:val="heading 2"/>
    <w:aliases w:val="Знак2,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2 уровень заголовока,Chapter Title,Sub Head,PullOut,h,h2"/>
    <w:basedOn w:val="a9"/>
    <w:next w:val="a9"/>
    <w:link w:val="22"/>
    <w:qFormat/>
    <w:rsid w:val="00F0400D"/>
    <w:pPr>
      <w:keepNext/>
      <w:spacing w:before="240" w:after="60"/>
      <w:outlineLvl w:val="1"/>
    </w:pPr>
    <w:rPr>
      <w:rFonts w:ascii="Arial" w:eastAsia="Times New Roman" w:hAnsi="Arial" w:cs="Arial"/>
      <w:b/>
      <w:bCs/>
      <w:i/>
      <w:iCs/>
      <w:sz w:val="28"/>
      <w:szCs w:val="28"/>
      <w:lang w:eastAsia="ru-RU"/>
    </w:rPr>
  </w:style>
  <w:style w:type="paragraph" w:styleId="33">
    <w:name w:val="heading 3"/>
    <w:aliases w:val="Заголовок 3 Знак Знак Знак Знак Знак Знак Знак Знак Знак Знак Знак Знак Знак Знак Знак Знак Знак,- 1.1.1,Пункт,- 1.1.11,- 1.1.12,- 1.1.13,- 1.1.14,H3,Caaieiaie 3 Ciae,Çàãîëîâîê 3 Çíàê,3 уровень заголовока,h3,3,Level 1 - 1,h31,h32,h33,h34,h35"/>
    <w:basedOn w:val="a9"/>
    <w:next w:val="a9"/>
    <w:link w:val="34"/>
    <w:qFormat/>
    <w:rsid w:val="00F0400D"/>
    <w:pPr>
      <w:keepNext/>
      <w:spacing w:before="240" w:after="60"/>
      <w:outlineLvl w:val="2"/>
    </w:pPr>
    <w:rPr>
      <w:rFonts w:ascii="Arial" w:eastAsia="Times New Roman" w:hAnsi="Arial" w:cs="Arial"/>
      <w:b/>
      <w:bCs/>
      <w:sz w:val="26"/>
      <w:szCs w:val="26"/>
      <w:lang w:eastAsia="ru-RU"/>
    </w:rPr>
  </w:style>
  <w:style w:type="paragraph" w:styleId="40">
    <w:name w:val="heading 4"/>
    <w:aliases w:val="Подпункт,4 уровень заголовока,Заголовок 4 (Приложение),Level 2 - a,H4,4,I4,l4,heading4,I41,41,l41,heading41,(Shift Ctrl 4),Titre 41,t4.T4,4heading,h4,a.,4 dash,d,4 dash1,d1,31,h41,a.1,4 dash2,d2,32,h42,a.2,4 dash3,d3,33,h43,Этилен мелкий 4"/>
    <w:basedOn w:val="a9"/>
    <w:next w:val="a9"/>
    <w:link w:val="41"/>
    <w:qFormat/>
    <w:rsid w:val="00F0400D"/>
    <w:pPr>
      <w:keepNext/>
      <w:spacing w:before="240" w:after="60"/>
      <w:outlineLvl w:val="3"/>
    </w:pPr>
    <w:rPr>
      <w:rFonts w:ascii="Times New Roman" w:eastAsia="Times New Roman" w:hAnsi="Times New Roman" w:cs="Times New Roman"/>
      <w:b/>
      <w:bCs/>
      <w:sz w:val="28"/>
      <w:szCs w:val="28"/>
      <w:lang w:eastAsia="ru-RU"/>
    </w:rPr>
  </w:style>
  <w:style w:type="paragraph" w:styleId="51">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2"/>
    <w:qFormat/>
    <w:rsid w:val="00F0400D"/>
    <w:pPr>
      <w:jc w:val="center"/>
      <w:outlineLvl w:val="4"/>
    </w:pPr>
    <w:rPr>
      <w:rFonts w:ascii="Times New Roman" w:eastAsia="Times New Roman" w:hAnsi="Times New Roman" w:cs="Times New Roman"/>
      <w:b/>
      <w:bCs/>
      <w:iCs/>
      <w:caps/>
      <w:sz w:val="20"/>
      <w:szCs w:val="26"/>
      <w:lang w:eastAsia="ru-RU"/>
    </w:rPr>
  </w:style>
  <w:style w:type="paragraph" w:styleId="6">
    <w:name w:val="heading 6"/>
    <w:basedOn w:val="a9"/>
    <w:next w:val="a9"/>
    <w:link w:val="60"/>
    <w:qFormat/>
    <w:rsid w:val="00F0400D"/>
    <w:pPr>
      <w:widowControl w:val="0"/>
      <w:suppressAutoHyphens/>
      <w:jc w:val="center"/>
      <w:outlineLvl w:val="5"/>
    </w:pPr>
    <w:rPr>
      <w:rFonts w:ascii="Times New Roman" w:eastAsia="Times New Roman" w:hAnsi="Times New Roman" w:cs="Times New Roman"/>
      <w:b/>
      <w:bCs/>
      <w:caps/>
      <w:sz w:val="20"/>
      <w:szCs w:val="20"/>
      <w:lang w:eastAsia="ru-RU"/>
    </w:rPr>
  </w:style>
  <w:style w:type="paragraph" w:styleId="7">
    <w:name w:val="heading 7"/>
    <w:basedOn w:val="a9"/>
    <w:next w:val="a9"/>
    <w:link w:val="70"/>
    <w:qFormat/>
    <w:rsid w:val="00F0400D"/>
    <w:pPr>
      <w:keepNext/>
      <w:spacing w:line="360" w:lineRule="auto"/>
      <w:ind w:firstLine="567"/>
      <w:jc w:val="both"/>
      <w:outlineLvl w:val="6"/>
    </w:pPr>
    <w:rPr>
      <w:rFonts w:ascii="Bookman Old Style" w:eastAsia="Times New Roman" w:hAnsi="Bookman Old Style" w:cs="Times New Roman"/>
      <w:i/>
      <w:iCs/>
      <w:szCs w:val="24"/>
      <w:lang w:val="en-US" w:eastAsia="ru-RU"/>
    </w:rPr>
  </w:style>
  <w:style w:type="paragraph" w:styleId="8">
    <w:name w:val="heading 8"/>
    <w:aliases w:val=" Знак8,Знак8"/>
    <w:basedOn w:val="a9"/>
    <w:next w:val="a9"/>
    <w:link w:val="80"/>
    <w:qFormat/>
    <w:rsid w:val="00F0400D"/>
    <w:pPr>
      <w:keepNext/>
      <w:jc w:val="center"/>
      <w:outlineLvl w:val="7"/>
    </w:pPr>
    <w:rPr>
      <w:rFonts w:ascii="Times New Roman" w:eastAsia="Times New Roman" w:hAnsi="Times New Roman" w:cs="Times New Roman"/>
      <w:b/>
      <w:bCs/>
      <w:i/>
      <w:iCs/>
      <w:szCs w:val="20"/>
      <w:lang w:eastAsia="ru-RU"/>
    </w:rPr>
  </w:style>
  <w:style w:type="paragraph" w:styleId="9">
    <w:name w:val="heading 9"/>
    <w:basedOn w:val="a9"/>
    <w:next w:val="a9"/>
    <w:link w:val="90"/>
    <w:qFormat/>
    <w:rsid w:val="00CC55B7"/>
    <w:pPr>
      <w:keepNext/>
      <w:outlineLvl w:val="8"/>
    </w:pPr>
    <w:rPr>
      <w:rFonts w:ascii="Times New Roman" w:eastAsia="Times New Roman" w:hAnsi="Times New Roman" w:cs="Times New Roman"/>
      <w:b/>
      <w:bCs/>
      <w:i/>
      <w:iCs/>
      <w:szCs w:val="20"/>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Знак,. Знак,Heading 1 Char Char Знак,Заголовок 1 Знак1 Знак,новая страница Знак,Заголовок 1 Знак1 Знак1 Знак Знак,Заголовок 1 Знак Знак Знак1 Знак Знак,Заголовок 1 Знак Знак Знак Знак Знак Знак Знак1,§1 Знак,Разд Знак"/>
    <w:basedOn w:val="aa"/>
    <w:link w:val="14"/>
    <w:rsid w:val="00F0400D"/>
    <w:rPr>
      <w:rFonts w:ascii="Arial" w:eastAsia="Times New Roman" w:hAnsi="Arial" w:cs="Arial"/>
      <w:b/>
      <w:bCs/>
      <w:kern w:val="32"/>
      <w:sz w:val="32"/>
      <w:szCs w:val="32"/>
      <w:lang w:eastAsia="ru-RU"/>
    </w:rPr>
  </w:style>
  <w:style w:type="character" w:customStyle="1" w:styleId="22">
    <w:name w:val="Заголовок 2 Знак"/>
    <w:aliases w:val="Знак2 Знак2,Знак2 Знак Знак2,Заголовок 2 Знак Знак Знак,Знак2 Знак Знак Знак1,Знак Знак4 Знак Знак1,Заголовок 2 Знак1 Знак1 Знак Знак1,Заголовок 2 Знак2 Знак Знак1,Знак2 Знак Знак1 Знак1 Знак1,Заголовок 2 Знак Знак Знак1 Знак1,h Знак"/>
    <w:basedOn w:val="aa"/>
    <w:link w:val="21"/>
    <w:rsid w:val="00F0400D"/>
    <w:rPr>
      <w:rFonts w:ascii="Arial" w:eastAsia="Times New Roman" w:hAnsi="Arial" w:cs="Arial"/>
      <w:b/>
      <w:bCs/>
      <w:i/>
      <w:iCs/>
      <w:sz w:val="28"/>
      <w:szCs w:val="28"/>
      <w:lang w:eastAsia="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 1.1.1 Знак,Пункт Знак,- 1.1.11 Знак,- 1.1.12 Знак,- 1.1.13 Знак,- 1.1.14 Знак,H3 Знак,Caaieiaie 3 Ciae Знак,Çàãîëîâîê 3 Çíàê Знак"/>
    <w:basedOn w:val="aa"/>
    <w:link w:val="33"/>
    <w:rsid w:val="00F0400D"/>
    <w:rPr>
      <w:rFonts w:ascii="Arial" w:eastAsia="Times New Roman" w:hAnsi="Arial" w:cs="Arial"/>
      <w:b/>
      <w:bCs/>
      <w:sz w:val="26"/>
      <w:szCs w:val="26"/>
      <w:lang w:eastAsia="ru-RU"/>
    </w:rPr>
  </w:style>
  <w:style w:type="character" w:customStyle="1" w:styleId="41">
    <w:name w:val="Заголовок 4 Знак"/>
    <w:aliases w:val="Подпункт Знак1,4 уровень заголовока Знак1,Заголовок 4 (Приложение) Знак2,Level 2 - a Знак2,H4 Знак2,4 Знак2,I4 Знак2,l4 Знак2,heading4 Знак2,I41 Знак2,41 Знак2,l41 Знак2,heading41 Знак2,(Shift Ctrl 4) Знак2,Titre 41 Знак1,t4.T4 Знак1"/>
    <w:basedOn w:val="aa"/>
    <w:link w:val="40"/>
    <w:rsid w:val="00F0400D"/>
    <w:rPr>
      <w:rFonts w:ascii="Times New Roman" w:eastAsia="Times New Roman" w:hAnsi="Times New Roman" w:cs="Times New Roman"/>
      <w:b/>
      <w:bCs/>
      <w:sz w:val="28"/>
      <w:szCs w:val="28"/>
      <w:lang w:eastAsia="ru-RU"/>
    </w:rPr>
  </w:style>
  <w:style w:type="character" w:customStyle="1" w:styleId="52">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1"/>
    <w:rsid w:val="00F0400D"/>
    <w:rPr>
      <w:rFonts w:ascii="Times New Roman" w:eastAsia="Times New Roman" w:hAnsi="Times New Roman" w:cs="Times New Roman"/>
      <w:b/>
      <w:bCs/>
      <w:iCs/>
      <w:caps/>
      <w:sz w:val="20"/>
      <w:szCs w:val="26"/>
      <w:lang w:eastAsia="ru-RU"/>
    </w:rPr>
  </w:style>
  <w:style w:type="character" w:customStyle="1" w:styleId="60">
    <w:name w:val="Заголовок 6 Знак"/>
    <w:basedOn w:val="aa"/>
    <w:link w:val="6"/>
    <w:rsid w:val="00F0400D"/>
    <w:rPr>
      <w:rFonts w:ascii="Times New Roman" w:eastAsia="Times New Roman" w:hAnsi="Times New Roman" w:cs="Times New Roman"/>
      <w:b/>
      <w:bCs/>
      <w:caps/>
      <w:sz w:val="20"/>
      <w:szCs w:val="20"/>
      <w:lang w:eastAsia="ru-RU"/>
    </w:rPr>
  </w:style>
  <w:style w:type="character" w:customStyle="1" w:styleId="70">
    <w:name w:val="Заголовок 7 Знак"/>
    <w:basedOn w:val="aa"/>
    <w:link w:val="7"/>
    <w:rsid w:val="00F0400D"/>
    <w:rPr>
      <w:rFonts w:ascii="Bookman Old Style" w:eastAsia="Times New Roman" w:hAnsi="Bookman Old Style" w:cs="Times New Roman"/>
      <w:i/>
      <w:iCs/>
      <w:szCs w:val="24"/>
      <w:lang w:val="en-US" w:eastAsia="ru-RU"/>
    </w:rPr>
  </w:style>
  <w:style w:type="character" w:customStyle="1" w:styleId="80">
    <w:name w:val="Заголовок 8 Знак"/>
    <w:aliases w:val=" Знак8 Знак,Знак8 Знак"/>
    <w:basedOn w:val="aa"/>
    <w:link w:val="8"/>
    <w:rsid w:val="00F0400D"/>
    <w:rPr>
      <w:rFonts w:ascii="Times New Roman" w:eastAsia="Times New Roman" w:hAnsi="Times New Roman" w:cs="Times New Roman"/>
      <w:b/>
      <w:bCs/>
      <w:i/>
      <w:iCs/>
      <w:szCs w:val="20"/>
      <w:lang w:eastAsia="ru-RU"/>
    </w:rPr>
  </w:style>
  <w:style w:type="character" w:customStyle="1" w:styleId="90">
    <w:name w:val="Заголовок 9 Знак"/>
    <w:basedOn w:val="aa"/>
    <w:link w:val="9"/>
    <w:rsid w:val="00CC55B7"/>
    <w:rPr>
      <w:rFonts w:ascii="Times New Roman" w:eastAsia="Times New Roman" w:hAnsi="Times New Roman" w:cs="Times New Roman"/>
      <w:b/>
      <w:bCs/>
      <w:i/>
      <w:iCs/>
      <w:szCs w:val="20"/>
      <w:lang w:eastAsia="ru-RU"/>
    </w:rPr>
  </w:style>
  <w:style w:type="paragraph" w:styleId="ad">
    <w:name w:val="header"/>
    <w:aliases w:val="ВерхКолонтитул, Знак Знак Знак, Знак Знак Знак Знак,Title Up,Верхний колонтитул Знак Знак Знак Знак Знак Знак Знак Знак,Верхний колонтитул Знак Знак Знак,??????? ??????????"/>
    <w:basedOn w:val="a9"/>
    <w:link w:val="ae"/>
    <w:unhideWhenUsed/>
    <w:qFormat/>
    <w:rsid w:val="000616EC"/>
    <w:pPr>
      <w:tabs>
        <w:tab w:val="center" w:pos="4677"/>
        <w:tab w:val="right" w:pos="9355"/>
      </w:tabs>
      <w:spacing w:after="0" w:line="240" w:lineRule="auto"/>
    </w:pPr>
  </w:style>
  <w:style w:type="character" w:customStyle="1" w:styleId="ae">
    <w:name w:val="Верхний колонтитул Знак"/>
    <w:aliases w:val="ВерхКолонтитул Знак, Знак Знак Знак Знак1, Знак Знак Знак Знак Знак,Title Up Знак,Верхний колонтитул Знак Знак Знак Знак Знак Знак Знак Знак Знак,Верхний колонтитул Знак Знак Знак Знак,??????? ?????????? Знак"/>
    <w:basedOn w:val="aa"/>
    <w:link w:val="ad"/>
    <w:qFormat/>
    <w:rsid w:val="000616EC"/>
  </w:style>
  <w:style w:type="paragraph" w:styleId="af">
    <w:name w:val="footer"/>
    <w:basedOn w:val="a9"/>
    <w:link w:val="af0"/>
    <w:uiPriority w:val="99"/>
    <w:unhideWhenUsed/>
    <w:qFormat/>
    <w:rsid w:val="000616EC"/>
    <w:pPr>
      <w:tabs>
        <w:tab w:val="center" w:pos="4677"/>
        <w:tab w:val="right" w:pos="9355"/>
      </w:tabs>
      <w:spacing w:after="0" w:line="240" w:lineRule="auto"/>
    </w:pPr>
  </w:style>
  <w:style w:type="character" w:customStyle="1" w:styleId="af0">
    <w:name w:val="Нижний колонтитул Знак"/>
    <w:basedOn w:val="aa"/>
    <w:link w:val="af"/>
    <w:uiPriority w:val="99"/>
    <w:qFormat/>
    <w:rsid w:val="000616EC"/>
  </w:style>
  <w:style w:type="table" w:styleId="af1">
    <w:name w:val="Table Grid"/>
    <w:aliases w:val="Таблица (ГОСТ)"/>
    <w:basedOn w:val="ab"/>
    <w:uiPriority w:val="39"/>
    <w:rsid w:val="00061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aliases w:val="Номер,страницы"/>
    <w:basedOn w:val="aa"/>
    <w:qFormat/>
    <w:rsid w:val="000616EC"/>
  </w:style>
  <w:style w:type="paragraph" w:styleId="af3">
    <w:name w:val="Balloon Text"/>
    <w:basedOn w:val="a9"/>
    <w:link w:val="af4"/>
    <w:unhideWhenUsed/>
    <w:rsid w:val="000616EC"/>
    <w:pPr>
      <w:spacing w:after="0" w:line="240" w:lineRule="auto"/>
    </w:pPr>
    <w:rPr>
      <w:rFonts w:ascii="Tahoma" w:hAnsi="Tahoma" w:cs="Tahoma"/>
      <w:sz w:val="16"/>
      <w:szCs w:val="16"/>
    </w:rPr>
  </w:style>
  <w:style w:type="character" w:customStyle="1" w:styleId="af4">
    <w:name w:val="Текст выноски Знак"/>
    <w:basedOn w:val="aa"/>
    <w:link w:val="af3"/>
    <w:rsid w:val="000616EC"/>
    <w:rPr>
      <w:rFonts w:ascii="Tahoma" w:hAnsi="Tahoma" w:cs="Tahoma"/>
      <w:sz w:val="16"/>
      <w:szCs w:val="16"/>
    </w:rPr>
  </w:style>
  <w:style w:type="paragraph" w:customStyle="1" w:styleId="ConsPlusNormal">
    <w:name w:val="ConsPlusNormal"/>
    <w:qFormat/>
    <w:rsid w:val="000616EC"/>
    <w:pPr>
      <w:autoSpaceDE w:val="0"/>
      <w:autoSpaceDN w:val="0"/>
      <w:adjustRightInd w:val="0"/>
      <w:spacing w:after="0" w:line="240" w:lineRule="auto"/>
    </w:pPr>
    <w:rPr>
      <w:rFonts w:ascii="Arial" w:eastAsia="Times New Roman" w:hAnsi="Arial" w:cs="Arial"/>
      <w:sz w:val="20"/>
      <w:szCs w:val="20"/>
      <w:lang w:eastAsia="ru-RU"/>
    </w:rPr>
  </w:style>
  <w:style w:type="paragraph" w:styleId="af5">
    <w:name w:val="List Paragraph"/>
    <w:aliases w:val="Абзац списка2,Мой Список,List Paragraph,Абзац списка - заголовок 3,Абзац списка11"/>
    <w:basedOn w:val="a9"/>
    <w:link w:val="af6"/>
    <w:uiPriority w:val="34"/>
    <w:qFormat/>
    <w:rsid w:val="00823DAF"/>
    <w:pPr>
      <w:ind w:left="720"/>
      <w:contextualSpacing/>
    </w:pPr>
    <w:rPr>
      <w:rFonts w:ascii="Times New Roman" w:eastAsia="Times New Roman" w:hAnsi="Times New Roman" w:cs="Times New Roman"/>
      <w:sz w:val="20"/>
      <w:szCs w:val="20"/>
      <w:lang w:eastAsia="ru-RU"/>
    </w:rPr>
  </w:style>
  <w:style w:type="character" w:customStyle="1" w:styleId="af7">
    <w:name w:val="Гипертекстовая ссылка"/>
    <w:basedOn w:val="aa"/>
    <w:uiPriority w:val="99"/>
    <w:rsid w:val="00823DAF"/>
    <w:rPr>
      <w:rFonts w:cs="Times New Roman"/>
      <w:b w:val="0"/>
      <w:color w:val="106BBE"/>
    </w:rPr>
  </w:style>
  <w:style w:type="character" w:styleId="af8">
    <w:name w:val="Hyperlink"/>
    <w:basedOn w:val="aa"/>
    <w:unhideWhenUsed/>
    <w:rsid w:val="00823DAF"/>
    <w:rPr>
      <w:color w:val="0000FF" w:themeColor="hyperlink"/>
      <w:u w:val="single"/>
    </w:rPr>
  </w:style>
  <w:style w:type="paragraph" w:styleId="af9">
    <w:name w:val="Normal (Web)"/>
    <w:aliases w:val="Обычный (Web)1,Обычный (Web)11,Обычный (Web)"/>
    <w:basedOn w:val="a9"/>
    <w:link w:val="afa"/>
    <w:qFormat/>
    <w:rsid w:val="002D74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Обычный (веб) Знак"/>
    <w:aliases w:val="Обычный (Web)1 Знак,Обычный (Web)11 Знак,Обычный (Web) Знак"/>
    <w:basedOn w:val="aa"/>
    <w:link w:val="af9"/>
    <w:uiPriority w:val="99"/>
    <w:locked/>
    <w:rsid w:val="00C83355"/>
    <w:rPr>
      <w:rFonts w:ascii="Times New Roman" w:eastAsia="Times New Roman" w:hAnsi="Times New Roman" w:cs="Times New Roman"/>
      <w:sz w:val="24"/>
      <w:szCs w:val="24"/>
      <w:lang w:eastAsia="ru-RU"/>
    </w:rPr>
  </w:style>
  <w:style w:type="paragraph" w:styleId="HTML">
    <w:name w:val="HTML Preformatted"/>
    <w:basedOn w:val="a9"/>
    <w:link w:val="HTML0"/>
    <w:rsid w:val="002D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a"/>
    <w:link w:val="HTML"/>
    <w:rsid w:val="002D7484"/>
    <w:rPr>
      <w:rFonts w:ascii="Courier New" w:eastAsia="Times New Roman" w:hAnsi="Courier New" w:cs="Courier New"/>
      <w:sz w:val="20"/>
      <w:szCs w:val="20"/>
      <w:lang w:eastAsia="ru-RU"/>
    </w:rPr>
  </w:style>
  <w:style w:type="paragraph" w:customStyle="1" w:styleId="Style2">
    <w:name w:val="Style2"/>
    <w:basedOn w:val="a9"/>
    <w:uiPriority w:val="99"/>
    <w:rsid w:val="00CC55B7"/>
    <w:pPr>
      <w:widowControl w:val="0"/>
      <w:autoSpaceDE w:val="0"/>
      <w:autoSpaceDN w:val="0"/>
      <w:adjustRightInd w:val="0"/>
      <w:spacing w:after="0" w:line="478" w:lineRule="exact"/>
      <w:jc w:val="center"/>
    </w:pPr>
    <w:rPr>
      <w:rFonts w:ascii="Times New Roman" w:eastAsia="Times New Roman" w:hAnsi="Times New Roman" w:cs="Times New Roman"/>
      <w:sz w:val="24"/>
      <w:szCs w:val="24"/>
      <w:lang w:eastAsia="ru-RU"/>
    </w:rPr>
  </w:style>
  <w:style w:type="character" w:customStyle="1" w:styleId="FontStyle11">
    <w:name w:val="Font Style11"/>
    <w:uiPriority w:val="99"/>
    <w:rsid w:val="00CC55B7"/>
    <w:rPr>
      <w:rFonts w:ascii="Times New Roman" w:hAnsi="Times New Roman" w:cs="Times New Roman"/>
      <w:sz w:val="26"/>
      <w:szCs w:val="26"/>
    </w:rPr>
  </w:style>
  <w:style w:type="paragraph" w:customStyle="1" w:styleId="mainframecontent">
    <w:name w:val="mainframe_content"/>
    <w:basedOn w:val="a9"/>
    <w:rsid w:val="00F11C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trong"/>
    <w:qFormat/>
    <w:rsid w:val="003A7668"/>
    <w:rPr>
      <w:b/>
      <w:bCs/>
    </w:rPr>
  </w:style>
  <w:style w:type="paragraph" w:customStyle="1" w:styleId="afc">
    <w:name w:val="Обычный без отступа"/>
    <w:basedOn w:val="a9"/>
    <w:rsid w:val="00F0400D"/>
    <w:pPr>
      <w:tabs>
        <w:tab w:val="left" w:pos="567"/>
      </w:tabs>
      <w:jc w:val="both"/>
    </w:pPr>
    <w:rPr>
      <w:rFonts w:ascii="Times New Roman" w:eastAsia="Times New Roman" w:hAnsi="Times New Roman" w:cs="Times New Roman"/>
      <w:sz w:val="20"/>
      <w:szCs w:val="20"/>
      <w:lang w:eastAsia="ru-RU"/>
    </w:rPr>
  </w:style>
  <w:style w:type="character" w:customStyle="1" w:styleId="blk1">
    <w:name w:val="blk1"/>
    <w:basedOn w:val="aa"/>
    <w:rsid w:val="00F0400D"/>
    <w:rPr>
      <w:vanish w:val="0"/>
      <w:webHidden w:val="0"/>
      <w:specVanish w:val="0"/>
    </w:rPr>
  </w:style>
  <w:style w:type="character" w:customStyle="1" w:styleId="f3">
    <w:name w:val="f3"/>
    <w:basedOn w:val="aa"/>
    <w:rsid w:val="00F0400D"/>
    <w:rPr>
      <w:color w:val="000000"/>
      <w:shd w:val="clear" w:color="auto" w:fill="D2D2D2"/>
    </w:rPr>
  </w:style>
  <w:style w:type="paragraph" w:customStyle="1" w:styleId="ConsPlusNonformat">
    <w:name w:val="ConsPlusNonformat"/>
    <w:rsid w:val="00F040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40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0400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d">
    <w:name w:val="Body Text"/>
    <w:aliases w:val="Основной текст Знак Знак Знак Знак,Основной текст Знак Знак Знак  Знак Знак,Основной текст Знак Знак Знак  Знак,Основной текст Знак Знак Знак  Знак Знак Знак Знак Знак Знак Знак Знак,Основной текст Знак Знак Знак,Знак13, Знак2, Знак21"/>
    <w:basedOn w:val="a9"/>
    <w:link w:val="afe"/>
    <w:uiPriority w:val="99"/>
    <w:unhideWhenUsed/>
    <w:qFormat/>
    <w:rsid w:val="00F0400D"/>
    <w:pPr>
      <w:jc w:val="both"/>
    </w:pPr>
    <w:rPr>
      <w:rFonts w:ascii="Times New Roman" w:eastAsia="Times New Roman" w:hAnsi="Times New Roman" w:cs="Times New Roman"/>
      <w:sz w:val="28"/>
      <w:szCs w:val="20"/>
      <w:lang w:eastAsia="ru-RU"/>
    </w:rPr>
  </w:style>
  <w:style w:type="character" w:customStyle="1" w:styleId="afe">
    <w:name w:val="Основной текст Знак"/>
    <w:aliases w:val="Основной текст Знак Знак Знак Знак Знак,Основной текст Знак Знак Знак  Знак Знак Знак,Основной текст Знак Знак Знак  Знак Знак1,Основной текст Знак Знак Знак  Знак Знак Знак Знак Знак Знак Знак Знак Знак,Знак13 Знак, Знак2 Знак"/>
    <w:basedOn w:val="aa"/>
    <w:link w:val="afd"/>
    <w:uiPriority w:val="99"/>
    <w:rsid w:val="00F0400D"/>
    <w:rPr>
      <w:rFonts w:ascii="Times New Roman" w:eastAsia="Times New Roman" w:hAnsi="Times New Roman" w:cs="Times New Roman"/>
      <w:sz w:val="28"/>
      <w:szCs w:val="20"/>
      <w:lang w:eastAsia="ru-RU"/>
    </w:rPr>
  </w:style>
  <w:style w:type="paragraph" w:customStyle="1" w:styleId="dt-p">
    <w:name w:val="dt-p"/>
    <w:basedOn w:val="a9"/>
    <w:rsid w:val="00F0400D"/>
    <w:pPr>
      <w:spacing w:before="100" w:beforeAutospacing="1" w:after="100" w:afterAutospacing="1"/>
    </w:pPr>
    <w:rPr>
      <w:rFonts w:ascii="Times New Roman" w:eastAsia="Times New Roman" w:hAnsi="Times New Roman" w:cs="Times New Roman"/>
      <w:sz w:val="20"/>
      <w:szCs w:val="20"/>
      <w:lang w:eastAsia="ru-RU"/>
    </w:rPr>
  </w:style>
  <w:style w:type="character" w:customStyle="1" w:styleId="apple-converted-space">
    <w:name w:val="apple-converted-space"/>
    <w:basedOn w:val="aa"/>
    <w:rsid w:val="00F0400D"/>
  </w:style>
  <w:style w:type="character" w:customStyle="1" w:styleId="blk">
    <w:name w:val="blk"/>
    <w:basedOn w:val="aa"/>
    <w:rsid w:val="00F0400D"/>
  </w:style>
  <w:style w:type="character" w:customStyle="1" w:styleId="fill">
    <w:name w:val="fill"/>
    <w:basedOn w:val="aa"/>
    <w:rsid w:val="00F0400D"/>
    <w:rPr>
      <w:b/>
      <w:bCs/>
      <w:i/>
      <w:iCs/>
      <w:color w:val="FF0000"/>
    </w:rPr>
  </w:style>
  <w:style w:type="paragraph" w:customStyle="1" w:styleId="Default">
    <w:name w:val="Default"/>
    <w:rsid w:val="00F0400D"/>
    <w:pPr>
      <w:autoSpaceDE w:val="0"/>
      <w:autoSpaceDN w:val="0"/>
      <w:adjustRightInd w:val="0"/>
      <w:spacing w:after="0" w:line="240" w:lineRule="auto"/>
    </w:pPr>
    <w:rPr>
      <w:rFonts w:ascii="Arial" w:hAnsi="Arial" w:cs="Arial"/>
      <w:color w:val="000000"/>
      <w:sz w:val="24"/>
      <w:szCs w:val="24"/>
    </w:rPr>
  </w:style>
  <w:style w:type="character" w:customStyle="1" w:styleId="FontStyle24">
    <w:name w:val="Font Style24"/>
    <w:rsid w:val="00F0400D"/>
    <w:rPr>
      <w:rFonts w:ascii="Times New Roman" w:hAnsi="Times New Roman" w:cs="Times New Roman"/>
      <w:sz w:val="26"/>
      <w:szCs w:val="26"/>
    </w:rPr>
  </w:style>
  <w:style w:type="paragraph" w:styleId="aff">
    <w:name w:val="Body Text Indent"/>
    <w:aliases w:val="Основной текст лево,Основной текст 1,Знак14"/>
    <w:basedOn w:val="a9"/>
    <w:link w:val="aff0"/>
    <w:rsid w:val="00F0400D"/>
    <w:pPr>
      <w:spacing w:after="120"/>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aliases w:val="Основной текст лево Знак,Основной текст 1 Знак,Знак14 Знак1"/>
    <w:basedOn w:val="aa"/>
    <w:link w:val="aff"/>
    <w:rsid w:val="00F0400D"/>
    <w:rPr>
      <w:rFonts w:ascii="Times New Roman" w:eastAsia="Times New Roman" w:hAnsi="Times New Roman" w:cs="Times New Roman"/>
      <w:sz w:val="24"/>
      <w:szCs w:val="24"/>
      <w:lang w:eastAsia="ru-RU"/>
    </w:rPr>
  </w:style>
  <w:style w:type="paragraph" w:styleId="35">
    <w:name w:val="Body Text Indent 3"/>
    <w:basedOn w:val="a9"/>
    <w:link w:val="36"/>
    <w:rsid w:val="00F0400D"/>
    <w:pPr>
      <w:spacing w:before="120" w:line="360" w:lineRule="auto"/>
      <w:ind w:right="-381" w:firstLine="567"/>
      <w:jc w:val="both"/>
    </w:pPr>
    <w:rPr>
      <w:rFonts w:ascii="Times New Roman" w:eastAsia="Times New Roman" w:hAnsi="Times New Roman" w:cs="Times New Roman"/>
      <w:sz w:val="28"/>
      <w:szCs w:val="20"/>
      <w:lang w:eastAsia="ru-RU"/>
    </w:rPr>
  </w:style>
  <w:style w:type="character" w:customStyle="1" w:styleId="36">
    <w:name w:val="Основной текст с отступом 3 Знак"/>
    <w:basedOn w:val="aa"/>
    <w:link w:val="35"/>
    <w:rsid w:val="00F0400D"/>
    <w:rPr>
      <w:rFonts w:ascii="Times New Roman" w:eastAsia="Times New Roman" w:hAnsi="Times New Roman" w:cs="Times New Roman"/>
      <w:sz w:val="28"/>
      <w:szCs w:val="20"/>
      <w:lang w:eastAsia="ru-RU"/>
    </w:rPr>
  </w:style>
  <w:style w:type="paragraph" w:styleId="aff1">
    <w:name w:val="Title"/>
    <w:basedOn w:val="a9"/>
    <w:link w:val="16"/>
    <w:qFormat/>
    <w:rsid w:val="00F0400D"/>
    <w:pPr>
      <w:widowControl w:val="0"/>
      <w:spacing w:line="360" w:lineRule="auto"/>
      <w:ind w:left="284" w:hanging="284"/>
      <w:jc w:val="center"/>
    </w:pPr>
    <w:rPr>
      <w:rFonts w:ascii="Times New Roman" w:eastAsia="Times New Roman" w:hAnsi="Times New Roman" w:cs="Times New Roman"/>
      <w:b/>
      <w:sz w:val="28"/>
      <w:szCs w:val="20"/>
      <w:lang w:eastAsia="ru-RU"/>
    </w:rPr>
  </w:style>
  <w:style w:type="character" w:customStyle="1" w:styleId="16">
    <w:name w:val="Название Знак1"/>
    <w:basedOn w:val="aa"/>
    <w:link w:val="aff1"/>
    <w:rsid w:val="00F0400D"/>
    <w:rPr>
      <w:rFonts w:ascii="Times New Roman" w:eastAsia="Times New Roman" w:hAnsi="Times New Roman" w:cs="Times New Roman"/>
      <w:b/>
      <w:sz w:val="28"/>
      <w:szCs w:val="20"/>
      <w:lang w:eastAsia="ru-RU"/>
    </w:rPr>
  </w:style>
  <w:style w:type="paragraph" w:styleId="23">
    <w:name w:val="Body Text 2"/>
    <w:basedOn w:val="a9"/>
    <w:link w:val="24"/>
    <w:rsid w:val="00F0400D"/>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a"/>
    <w:link w:val="23"/>
    <w:rsid w:val="00F0400D"/>
    <w:rPr>
      <w:rFonts w:ascii="Times New Roman" w:eastAsia="Times New Roman" w:hAnsi="Times New Roman" w:cs="Times New Roman"/>
      <w:sz w:val="24"/>
      <w:szCs w:val="24"/>
      <w:lang w:eastAsia="ru-RU"/>
    </w:rPr>
  </w:style>
  <w:style w:type="paragraph" w:styleId="25">
    <w:name w:val="Body Text Indent 2"/>
    <w:aliases w:val="Основной для текста"/>
    <w:basedOn w:val="a9"/>
    <w:link w:val="26"/>
    <w:rsid w:val="00F0400D"/>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aliases w:val="Основной для текста Знак"/>
    <w:basedOn w:val="aa"/>
    <w:link w:val="25"/>
    <w:rsid w:val="00F0400D"/>
    <w:rPr>
      <w:rFonts w:ascii="Times New Roman" w:eastAsia="Times New Roman" w:hAnsi="Times New Roman" w:cs="Times New Roman"/>
      <w:sz w:val="24"/>
      <w:szCs w:val="24"/>
      <w:lang w:eastAsia="ru-RU"/>
    </w:rPr>
  </w:style>
  <w:style w:type="paragraph" w:styleId="aff2">
    <w:name w:val="Bibliography"/>
    <w:link w:val="aff3"/>
    <w:autoRedefine/>
    <w:rsid w:val="00F0400D"/>
    <w:pPr>
      <w:spacing w:after="0" w:line="240" w:lineRule="auto"/>
      <w:jc w:val="both"/>
    </w:pPr>
    <w:rPr>
      <w:rFonts w:ascii="Bookman Old Style" w:eastAsia="Times New Roman" w:hAnsi="Bookman Old Style" w:cs="Times New Roman"/>
      <w:iCs/>
      <w:szCs w:val="20"/>
      <w:lang w:eastAsia="ru-RU"/>
    </w:rPr>
  </w:style>
  <w:style w:type="paragraph" w:customStyle="1" w:styleId="aff4">
    <w:name w:val="Об список"/>
    <w:basedOn w:val="a9"/>
    <w:next w:val="a9"/>
    <w:rsid w:val="00F0400D"/>
    <w:pPr>
      <w:tabs>
        <w:tab w:val="num" w:pos="1065"/>
      </w:tabs>
      <w:autoSpaceDE w:val="0"/>
      <w:autoSpaceDN w:val="0"/>
      <w:ind w:left="1065" w:hanging="360"/>
      <w:jc w:val="both"/>
    </w:pPr>
    <w:rPr>
      <w:rFonts w:ascii="Times New Roman" w:eastAsia="Times New Roman" w:hAnsi="Times New Roman" w:cs="Times New Roman"/>
      <w:color w:val="000000"/>
      <w:sz w:val="28"/>
      <w:szCs w:val="28"/>
      <w:lang w:eastAsia="ru-RU"/>
    </w:rPr>
  </w:style>
  <w:style w:type="paragraph" w:customStyle="1" w:styleId="aff5">
    <w:name w:val="шрифт таблиц"/>
    <w:basedOn w:val="a9"/>
    <w:rsid w:val="00F0400D"/>
    <w:pPr>
      <w:widowControl w:val="0"/>
      <w:autoSpaceDE w:val="0"/>
      <w:autoSpaceDN w:val="0"/>
      <w:adjustRightInd w:val="0"/>
      <w:jc w:val="center"/>
    </w:pPr>
    <w:rPr>
      <w:rFonts w:ascii="Arial" w:eastAsia="Times New Roman" w:hAnsi="Arial" w:cs="Times New Roman"/>
      <w:sz w:val="20"/>
      <w:szCs w:val="28"/>
      <w:lang w:eastAsia="ru-RU"/>
    </w:rPr>
  </w:style>
  <w:style w:type="paragraph" w:customStyle="1" w:styleId="53">
    <w:name w:val="заголовок 5"/>
    <w:basedOn w:val="a9"/>
    <w:next w:val="a9"/>
    <w:rsid w:val="00F0400D"/>
    <w:pPr>
      <w:keepNext/>
      <w:autoSpaceDE w:val="0"/>
      <w:autoSpaceDN w:val="0"/>
      <w:jc w:val="both"/>
      <w:outlineLvl w:val="4"/>
    </w:pPr>
    <w:rPr>
      <w:rFonts w:ascii="Times New Roman" w:eastAsia="Times New Roman" w:hAnsi="Times New Roman" w:cs="Times New Roman"/>
      <w:i/>
      <w:iCs/>
      <w:sz w:val="24"/>
      <w:szCs w:val="24"/>
      <w:lang w:val="en-US" w:eastAsia="ru-RU"/>
    </w:rPr>
  </w:style>
  <w:style w:type="paragraph" w:customStyle="1" w:styleId="210">
    <w:name w:val="Основной текст 21"/>
    <w:basedOn w:val="a9"/>
    <w:link w:val="BodyText2"/>
    <w:rsid w:val="00F0400D"/>
    <w:pPr>
      <w:ind w:firstLine="720"/>
      <w:jc w:val="both"/>
    </w:pPr>
    <w:rPr>
      <w:rFonts w:ascii="Times New Roman" w:eastAsia="Times New Roman" w:hAnsi="Times New Roman" w:cs="Times New Roman"/>
      <w:sz w:val="24"/>
      <w:szCs w:val="20"/>
      <w:lang w:eastAsia="ru-RU"/>
    </w:rPr>
  </w:style>
  <w:style w:type="paragraph" w:styleId="aff6">
    <w:name w:val="Plain Text"/>
    <w:basedOn w:val="a9"/>
    <w:link w:val="aff7"/>
    <w:rsid w:val="00F0400D"/>
    <w:pPr>
      <w:autoSpaceDE w:val="0"/>
      <w:autoSpaceDN w:val="0"/>
    </w:pPr>
    <w:rPr>
      <w:rFonts w:ascii="Courier New" w:eastAsia="Times New Roman" w:hAnsi="Courier New" w:cs="Courier New"/>
      <w:sz w:val="20"/>
      <w:szCs w:val="20"/>
      <w:lang w:eastAsia="ru-RU"/>
    </w:rPr>
  </w:style>
  <w:style w:type="character" w:customStyle="1" w:styleId="aff7">
    <w:name w:val="Текст Знак"/>
    <w:basedOn w:val="aa"/>
    <w:link w:val="aff6"/>
    <w:rsid w:val="00F0400D"/>
    <w:rPr>
      <w:rFonts w:ascii="Courier New" w:eastAsia="Times New Roman" w:hAnsi="Courier New" w:cs="Courier New"/>
      <w:sz w:val="20"/>
      <w:szCs w:val="20"/>
      <w:lang w:eastAsia="ru-RU"/>
    </w:rPr>
  </w:style>
  <w:style w:type="paragraph" w:customStyle="1" w:styleId="xl24">
    <w:name w:val="xl24"/>
    <w:basedOn w:val="a9"/>
    <w:rsid w:val="00F0400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styleId="37">
    <w:name w:val="Body Text 3"/>
    <w:basedOn w:val="a9"/>
    <w:link w:val="38"/>
    <w:rsid w:val="00F0400D"/>
    <w:pPr>
      <w:spacing w:after="120"/>
    </w:pPr>
    <w:rPr>
      <w:rFonts w:ascii="Times New Roman" w:eastAsia="Times New Roman" w:hAnsi="Times New Roman" w:cs="Times New Roman"/>
      <w:sz w:val="16"/>
      <w:szCs w:val="16"/>
      <w:lang w:eastAsia="ru-RU"/>
    </w:rPr>
  </w:style>
  <w:style w:type="character" w:customStyle="1" w:styleId="38">
    <w:name w:val="Основной текст 3 Знак"/>
    <w:basedOn w:val="aa"/>
    <w:link w:val="37"/>
    <w:rsid w:val="00F0400D"/>
    <w:rPr>
      <w:rFonts w:ascii="Times New Roman" w:eastAsia="Times New Roman" w:hAnsi="Times New Roman" w:cs="Times New Roman"/>
      <w:sz w:val="16"/>
      <w:szCs w:val="16"/>
      <w:lang w:eastAsia="ru-RU"/>
    </w:rPr>
  </w:style>
  <w:style w:type="paragraph" w:customStyle="1" w:styleId="a5">
    <w:name w:val="МаркированныйСписок"/>
    <w:basedOn w:val="a9"/>
    <w:autoRedefine/>
    <w:rsid w:val="00F0400D"/>
    <w:pPr>
      <w:numPr>
        <w:numId w:val="4"/>
      </w:numPr>
      <w:spacing w:line="360" w:lineRule="auto"/>
      <w:jc w:val="both"/>
    </w:pPr>
    <w:rPr>
      <w:rFonts w:ascii="Arial" w:eastAsia="Times New Roman" w:hAnsi="Arial" w:cs="Times New Roman"/>
      <w:sz w:val="24"/>
      <w:szCs w:val="20"/>
      <w:lang w:eastAsia="ru-RU"/>
    </w:rPr>
  </w:style>
  <w:style w:type="paragraph" w:styleId="aff8">
    <w:name w:val="List"/>
    <w:basedOn w:val="a9"/>
    <w:uiPriority w:val="99"/>
    <w:rsid w:val="00F0400D"/>
    <w:pPr>
      <w:ind w:left="283" w:hanging="283"/>
    </w:pPr>
    <w:rPr>
      <w:rFonts w:ascii="Times New Roman" w:eastAsia="Times New Roman" w:hAnsi="Times New Roman" w:cs="Times New Roman"/>
      <w:sz w:val="24"/>
      <w:szCs w:val="24"/>
      <w:lang w:eastAsia="ru-RU"/>
    </w:rPr>
  </w:style>
  <w:style w:type="paragraph" w:customStyle="1" w:styleId="39">
    <w:name w:val="Обычный3"/>
    <w:rsid w:val="00F0400D"/>
    <w:pPr>
      <w:widowControl w:val="0"/>
      <w:spacing w:after="0" w:line="240" w:lineRule="auto"/>
    </w:pPr>
    <w:rPr>
      <w:rFonts w:ascii="Times New Roman" w:eastAsia="Times New Roman" w:hAnsi="Times New Roman" w:cs="Times New Roman"/>
      <w:sz w:val="20"/>
      <w:szCs w:val="20"/>
      <w:lang w:eastAsia="ru-RU"/>
    </w:rPr>
  </w:style>
  <w:style w:type="paragraph" w:customStyle="1" w:styleId="aff9">
    <w:name w:val="Абзац"/>
    <w:basedOn w:val="a9"/>
    <w:qFormat/>
    <w:rsid w:val="00F0400D"/>
    <w:pPr>
      <w:spacing w:line="360" w:lineRule="auto"/>
      <w:ind w:firstLine="567"/>
      <w:jc w:val="both"/>
    </w:pPr>
    <w:rPr>
      <w:rFonts w:ascii="TimesDL" w:eastAsia="Times New Roman" w:hAnsi="TimesDL" w:cs="Times New Roman"/>
      <w:kern w:val="24"/>
      <w:sz w:val="26"/>
      <w:szCs w:val="26"/>
      <w:lang w:eastAsia="ru-RU"/>
    </w:rPr>
  </w:style>
  <w:style w:type="paragraph" w:customStyle="1" w:styleId="3a">
    <w:name w:val="Заголовок 3 н"/>
    <w:basedOn w:val="33"/>
    <w:rsid w:val="00F0400D"/>
    <w:pPr>
      <w:jc w:val="center"/>
    </w:pPr>
    <w:rPr>
      <w:rFonts w:ascii="Times New Roman" w:hAnsi="Times New Roman"/>
      <w:sz w:val="24"/>
    </w:rPr>
  </w:style>
  <w:style w:type="character" w:customStyle="1" w:styleId="affa">
    <w:name w:val="Основной текст Знак Знак"/>
    <w:basedOn w:val="aa"/>
    <w:rsid w:val="00F0400D"/>
    <w:rPr>
      <w:sz w:val="24"/>
      <w:szCs w:val="24"/>
      <w:lang w:val="ru-RU" w:eastAsia="ru-RU" w:bidi="ar-SA"/>
    </w:rPr>
  </w:style>
  <w:style w:type="paragraph" w:customStyle="1" w:styleId="num1">
    <w:name w:val="num1"/>
    <w:basedOn w:val="a9"/>
    <w:rsid w:val="00F0400D"/>
    <w:pPr>
      <w:numPr>
        <w:numId w:val="5"/>
      </w:numPr>
    </w:pPr>
    <w:rPr>
      <w:rFonts w:ascii="Times New Roman" w:eastAsia="Times New Roman" w:hAnsi="Times New Roman" w:cs="Times New Roman"/>
      <w:sz w:val="24"/>
      <w:szCs w:val="24"/>
      <w:lang w:val="en-US" w:eastAsia="ru-RU"/>
    </w:rPr>
  </w:style>
  <w:style w:type="paragraph" w:customStyle="1" w:styleId="num2">
    <w:name w:val="num2"/>
    <w:basedOn w:val="affb"/>
    <w:rsid w:val="00F0400D"/>
    <w:pPr>
      <w:tabs>
        <w:tab w:val="clear" w:pos="720"/>
      </w:tabs>
      <w:ind w:left="0" w:firstLine="0"/>
    </w:pPr>
  </w:style>
  <w:style w:type="paragraph" w:styleId="affb">
    <w:name w:val="List Number"/>
    <w:basedOn w:val="a9"/>
    <w:rsid w:val="00F0400D"/>
    <w:pPr>
      <w:tabs>
        <w:tab w:val="num" w:pos="720"/>
      </w:tabs>
      <w:ind w:left="720" w:hanging="360"/>
    </w:pPr>
    <w:rPr>
      <w:rFonts w:ascii="Times New Roman" w:eastAsia="Times New Roman" w:hAnsi="Times New Roman" w:cs="Times New Roman"/>
      <w:sz w:val="24"/>
      <w:szCs w:val="24"/>
      <w:lang w:eastAsia="ru-RU"/>
    </w:rPr>
  </w:style>
  <w:style w:type="paragraph" w:customStyle="1" w:styleId="27">
    <w:name w:val="номер2"/>
    <w:basedOn w:val="a9"/>
    <w:rsid w:val="00F0400D"/>
    <w:pPr>
      <w:tabs>
        <w:tab w:val="num" w:pos="1065"/>
      </w:tabs>
      <w:spacing w:line="360" w:lineRule="auto"/>
      <w:ind w:left="1065" w:hanging="360"/>
      <w:jc w:val="both"/>
    </w:pPr>
    <w:rPr>
      <w:rFonts w:ascii="Times New Roman" w:eastAsia="Times New Roman" w:hAnsi="Times New Roman" w:cs="Times New Roman"/>
      <w:sz w:val="28"/>
      <w:szCs w:val="28"/>
      <w:lang w:eastAsia="ru-RU"/>
    </w:rPr>
  </w:style>
  <w:style w:type="paragraph" w:customStyle="1" w:styleId="17">
    <w:name w:val="номер1"/>
    <w:basedOn w:val="a9"/>
    <w:rsid w:val="00F0400D"/>
    <w:pPr>
      <w:spacing w:line="360" w:lineRule="auto"/>
      <w:jc w:val="both"/>
    </w:pPr>
    <w:rPr>
      <w:rFonts w:ascii="Times New Roman" w:eastAsia="Times New Roman" w:hAnsi="Times New Roman" w:cs="Times New Roman"/>
      <w:sz w:val="28"/>
      <w:szCs w:val="28"/>
      <w:lang w:eastAsia="ru-RU"/>
    </w:rPr>
  </w:style>
  <w:style w:type="paragraph" w:customStyle="1" w:styleId="31">
    <w:name w:val="номер3"/>
    <w:basedOn w:val="a9"/>
    <w:rsid w:val="00F0400D"/>
    <w:pPr>
      <w:numPr>
        <w:numId w:val="6"/>
      </w:numPr>
      <w:spacing w:line="360" w:lineRule="auto"/>
      <w:jc w:val="both"/>
    </w:pPr>
    <w:rPr>
      <w:rFonts w:ascii="Times New Roman" w:eastAsia="Times New Roman" w:hAnsi="Times New Roman" w:cs="Times New Roman"/>
      <w:sz w:val="28"/>
      <w:szCs w:val="28"/>
      <w:lang w:eastAsia="ru-RU"/>
    </w:rPr>
  </w:style>
  <w:style w:type="paragraph" w:customStyle="1" w:styleId="num3">
    <w:name w:val="num3"/>
    <w:basedOn w:val="num1"/>
    <w:rsid w:val="00F0400D"/>
    <w:pPr>
      <w:numPr>
        <w:numId w:val="0"/>
      </w:numPr>
      <w:tabs>
        <w:tab w:val="num" w:pos="1065"/>
      </w:tabs>
      <w:ind w:left="1065" w:hanging="360"/>
    </w:pPr>
  </w:style>
  <w:style w:type="paragraph" w:customStyle="1" w:styleId="a2">
    <w:name w:val="текст дис"/>
    <w:basedOn w:val="a9"/>
    <w:rsid w:val="00F0400D"/>
    <w:pPr>
      <w:keepNext/>
      <w:numPr>
        <w:numId w:val="7"/>
      </w:numPr>
      <w:tabs>
        <w:tab w:val="clear" w:pos="360"/>
      </w:tabs>
      <w:autoSpaceDE w:val="0"/>
      <w:autoSpaceDN w:val="0"/>
      <w:adjustRightInd w:val="0"/>
      <w:spacing w:line="360" w:lineRule="auto"/>
      <w:ind w:left="0" w:firstLine="709"/>
      <w:jc w:val="both"/>
    </w:pPr>
    <w:rPr>
      <w:rFonts w:ascii="Arial" w:eastAsia="Times New Roman" w:hAnsi="Arial" w:cs="Arial"/>
      <w:kern w:val="28"/>
      <w:sz w:val="26"/>
      <w:szCs w:val="28"/>
      <w:lang w:eastAsia="ru-RU"/>
    </w:rPr>
  </w:style>
  <w:style w:type="paragraph" w:customStyle="1" w:styleId="a4">
    <w:name w:val="Название главы дис"/>
    <w:basedOn w:val="a9"/>
    <w:next w:val="aff6"/>
    <w:rsid w:val="00F0400D"/>
    <w:pPr>
      <w:keepNext/>
      <w:numPr>
        <w:numId w:val="8"/>
      </w:numPr>
      <w:tabs>
        <w:tab w:val="clear" w:pos="360"/>
      </w:tabs>
      <w:spacing w:before="240" w:after="240" w:line="360" w:lineRule="auto"/>
      <w:ind w:left="0" w:firstLine="0"/>
    </w:pPr>
    <w:rPr>
      <w:rFonts w:ascii="Arial" w:eastAsia="Times New Roman" w:hAnsi="Arial" w:cs="Times New Roman"/>
      <w:b/>
      <w:kern w:val="28"/>
      <w:sz w:val="28"/>
      <w:szCs w:val="20"/>
      <w:lang w:eastAsia="ru-RU"/>
    </w:rPr>
  </w:style>
  <w:style w:type="paragraph" w:customStyle="1" w:styleId="affc">
    <w:name w:val="Раздел текста дис"/>
    <w:basedOn w:val="a9"/>
    <w:next w:val="aff6"/>
    <w:rsid w:val="00F0400D"/>
    <w:pPr>
      <w:autoSpaceDE w:val="0"/>
      <w:autoSpaceDN w:val="0"/>
      <w:spacing w:line="360" w:lineRule="auto"/>
      <w:ind w:right="88" w:firstLine="720"/>
      <w:jc w:val="both"/>
    </w:pPr>
    <w:rPr>
      <w:rFonts w:ascii="Arial" w:eastAsia="Times New Roman" w:hAnsi="Arial" w:cs="Arial"/>
      <w:i/>
      <w:spacing w:val="68"/>
      <w:sz w:val="28"/>
      <w:szCs w:val="26"/>
      <w:lang w:eastAsia="ru-RU"/>
    </w:rPr>
  </w:style>
  <w:style w:type="paragraph" w:customStyle="1" w:styleId="Textdis">
    <w:name w:val="Text dis"/>
    <w:basedOn w:val="a9"/>
    <w:rsid w:val="00F0400D"/>
    <w:pPr>
      <w:spacing w:line="360" w:lineRule="auto"/>
      <w:ind w:firstLine="709"/>
      <w:jc w:val="both"/>
    </w:pPr>
    <w:rPr>
      <w:rFonts w:ascii="Arial" w:eastAsia="Times New Roman" w:hAnsi="Arial" w:cs="Times New Roman"/>
      <w:sz w:val="26"/>
      <w:szCs w:val="20"/>
      <w:lang w:eastAsia="ru-RU"/>
    </w:rPr>
  </w:style>
  <w:style w:type="paragraph" w:customStyle="1" w:styleId="affd">
    <w:name w:val="Раздел текста дис курсивом"/>
    <w:basedOn w:val="a9"/>
    <w:next w:val="aff6"/>
    <w:rsid w:val="00F0400D"/>
    <w:pPr>
      <w:keepNext/>
      <w:autoSpaceDE w:val="0"/>
      <w:autoSpaceDN w:val="0"/>
      <w:spacing w:line="360" w:lineRule="auto"/>
      <w:ind w:right="91" w:firstLine="720"/>
      <w:jc w:val="both"/>
    </w:pPr>
    <w:rPr>
      <w:rFonts w:ascii="Arial" w:eastAsia="Times New Roman" w:hAnsi="Arial" w:cs="Arial"/>
      <w:i/>
      <w:iCs/>
      <w:spacing w:val="68"/>
      <w:sz w:val="26"/>
      <w:szCs w:val="26"/>
      <w:lang w:eastAsia="ru-RU"/>
    </w:rPr>
  </w:style>
  <w:style w:type="paragraph" w:customStyle="1" w:styleId="affe">
    <w:name w:val="Подраздел главы дис."/>
    <w:basedOn w:val="14"/>
    <w:next w:val="25"/>
    <w:rsid w:val="00F0400D"/>
    <w:pPr>
      <w:autoSpaceDE w:val="0"/>
      <w:autoSpaceDN w:val="0"/>
      <w:spacing w:before="120" w:after="120" w:line="360" w:lineRule="auto"/>
      <w:ind w:firstLine="709"/>
      <w:jc w:val="center"/>
    </w:pPr>
    <w:rPr>
      <w:b w:val="0"/>
      <w:i/>
      <w:spacing w:val="8"/>
      <w:kern w:val="26"/>
      <w:sz w:val="26"/>
      <w:szCs w:val="28"/>
    </w:rPr>
  </w:style>
  <w:style w:type="paragraph" w:customStyle="1" w:styleId="28">
    <w:name w:val="Текст дис_2"/>
    <w:basedOn w:val="aff"/>
    <w:rsid w:val="00F0400D"/>
    <w:pPr>
      <w:autoSpaceDE w:val="0"/>
      <w:autoSpaceDN w:val="0"/>
      <w:spacing w:after="0"/>
      <w:ind w:left="0" w:firstLine="709"/>
      <w:jc w:val="both"/>
    </w:pPr>
    <w:rPr>
      <w:rFonts w:cs="Arial"/>
    </w:rPr>
  </w:style>
  <w:style w:type="paragraph" w:customStyle="1" w:styleId="afff">
    <w:name w:val="Подзаголовок курсивом дис"/>
    <w:basedOn w:val="Textdis"/>
    <w:next w:val="Textdis"/>
    <w:rsid w:val="00F0400D"/>
    <w:pPr>
      <w:spacing w:before="120" w:after="120"/>
    </w:pPr>
    <w:rPr>
      <w:i/>
      <w:iCs/>
      <w:spacing w:val="40"/>
      <w:kern w:val="26"/>
    </w:rPr>
  </w:style>
  <w:style w:type="paragraph" w:customStyle="1" w:styleId="afff0">
    <w:name w:val="Текст дис"/>
    <w:basedOn w:val="a9"/>
    <w:rsid w:val="00F0400D"/>
    <w:pPr>
      <w:numPr>
        <w:ilvl w:val="12"/>
      </w:numPr>
      <w:autoSpaceDE w:val="0"/>
      <w:autoSpaceDN w:val="0"/>
      <w:spacing w:line="360" w:lineRule="auto"/>
      <w:ind w:firstLine="709"/>
      <w:jc w:val="both"/>
    </w:pPr>
    <w:rPr>
      <w:rFonts w:ascii="Arial" w:eastAsia="Times New Roman" w:hAnsi="Arial" w:cs="Arial"/>
      <w:kern w:val="26"/>
      <w:sz w:val="26"/>
      <w:szCs w:val="26"/>
      <w:lang w:eastAsia="ru-RU"/>
    </w:rPr>
  </w:style>
  <w:style w:type="paragraph" w:customStyle="1" w:styleId="afff1">
    <w:name w:val="Название подраздела главы дис"/>
    <w:basedOn w:val="a9"/>
    <w:next w:val="afff0"/>
    <w:rsid w:val="00F0400D"/>
    <w:pPr>
      <w:keepNext/>
      <w:autoSpaceDE w:val="0"/>
      <w:autoSpaceDN w:val="0"/>
      <w:spacing w:before="120" w:after="120" w:line="360" w:lineRule="auto"/>
      <w:jc w:val="center"/>
    </w:pPr>
    <w:rPr>
      <w:rFonts w:ascii="Arial" w:eastAsia="Times New Roman" w:hAnsi="Arial" w:cs="Arial"/>
      <w:i/>
      <w:spacing w:val="26"/>
      <w:kern w:val="26"/>
      <w:sz w:val="26"/>
      <w:szCs w:val="24"/>
      <w:lang w:eastAsia="ru-RU"/>
    </w:rPr>
  </w:style>
  <w:style w:type="paragraph" w:customStyle="1" w:styleId="29">
    <w:name w:val="заголовок 2"/>
    <w:basedOn w:val="a9"/>
    <w:next w:val="a9"/>
    <w:rsid w:val="00F0400D"/>
    <w:pPr>
      <w:keepNext/>
      <w:autoSpaceDE w:val="0"/>
      <w:autoSpaceDN w:val="0"/>
      <w:spacing w:line="360" w:lineRule="auto"/>
      <w:jc w:val="both"/>
      <w:outlineLvl w:val="1"/>
    </w:pPr>
    <w:rPr>
      <w:rFonts w:ascii="Times New Roman" w:eastAsia="Times New Roman" w:hAnsi="Times New Roman" w:cs="Times New Roman"/>
      <w:sz w:val="24"/>
      <w:szCs w:val="24"/>
      <w:lang w:eastAsia="ru-RU"/>
    </w:rPr>
  </w:style>
  <w:style w:type="paragraph" w:customStyle="1" w:styleId="afff2">
    <w:name w:val="Маркированный"/>
    <w:basedOn w:val="a9"/>
    <w:rsid w:val="00F0400D"/>
    <w:pPr>
      <w:tabs>
        <w:tab w:val="num" w:pos="720"/>
        <w:tab w:val="num" w:pos="927"/>
        <w:tab w:val="left" w:pos="1021"/>
      </w:tabs>
      <w:spacing w:after="120"/>
      <w:ind w:left="907" w:hanging="340"/>
      <w:jc w:val="both"/>
    </w:pPr>
    <w:rPr>
      <w:rFonts w:ascii="Arial" w:eastAsia="Times New Roman" w:hAnsi="Arial" w:cs="Arial"/>
      <w:sz w:val="24"/>
      <w:szCs w:val="24"/>
      <w:lang w:eastAsia="ru-RU"/>
    </w:rPr>
  </w:style>
  <w:style w:type="paragraph" w:customStyle="1" w:styleId="18">
    <w:name w:val="заголовок 1"/>
    <w:basedOn w:val="a9"/>
    <w:next w:val="a9"/>
    <w:rsid w:val="00F0400D"/>
    <w:pPr>
      <w:keepNext/>
      <w:autoSpaceDE w:val="0"/>
      <w:autoSpaceDN w:val="0"/>
      <w:jc w:val="both"/>
      <w:outlineLvl w:val="0"/>
    </w:pPr>
    <w:rPr>
      <w:rFonts w:ascii="Times New Roman" w:eastAsia="Times New Roman" w:hAnsi="Times New Roman" w:cs="Times New Roman"/>
      <w:sz w:val="24"/>
      <w:szCs w:val="24"/>
      <w:lang w:val="en-US" w:eastAsia="ru-RU"/>
    </w:rPr>
  </w:style>
  <w:style w:type="paragraph" w:customStyle="1" w:styleId="afff3">
    <w:name w:val="заголовок таблицы"/>
    <w:rsid w:val="00F0400D"/>
    <w:pPr>
      <w:spacing w:before="120" w:after="120" w:line="240" w:lineRule="auto"/>
      <w:jc w:val="center"/>
    </w:pPr>
    <w:rPr>
      <w:rFonts w:ascii="Arial" w:eastAsia="Times New Roman" w:hAnsi="Arial" w:cs="Times New Roman"/>
      <w:b/>
      <w:i/>
      <w:noProof/>
      <w:sz w:val="24"/>
      <w:szCs w:val="20"/>
      <w:lang w:eastAsia="ru-RU"/>
    </w:rPr>
  </w:style>
  <w:style w:type="paragraph" w:customStyle="1" w:styleId="afff4">
    <w:name w:val="номер таблицы"/>
    <w:basedOn w:val="a9"/>
    <w:rsid w:val="00F0400D"/>
    <w:pPr>
      <w:tabs>
        <w:tab w:val="left" w:pos="9000"/>
      </w:tabs>
      <w:overflowPunct w:val="0"/>
      <w:autoSpaceDE w:val="0"/>
      <w:autoSpaceDN w:val="0"/>
      <w:adjustRightInd w:val="0"/>
      <w:spacing w:before="120" w:after="120"/>
      <w:ind w:firstLine="567"/>
      <w:jc w:val="right"/>
      <w:textAlignment w:val="baseline"/>
    </w:pPr>
    <w:rPr>
      <w:rFonts w:ascii="Arial" w:eastAsia="Times New Roman" w:hAnsi="Arial" w:cs="Times New Roman"/>
      <w:b/>
      <w:i/>
      <w:sz w:val="24"/>
      <w:szCs w:val="20"/>
      <w:lang w:eastAsia="ru-RU"/>
    </w:rPr>
  </w:style>
  <w:style w:type="paragraph" w:customStyle="1" w:styleId="61">
    <w:name w:val="заголовок 6"/>
    <w:basedOn w:val="a9"/>
    <w:next w:val="a9"/>
    <w:rsid w:val="00F0400D"/>
    <w:pPr>
      <w:keepNext/>
      <w:autoSpaceDE w:val="0"/>
      <w:autoSpaceDN w:val="0"/>
      <w:outlineLvl w:val="5"/>
    </w:pPr>
    <w:rPr>
      <w:rFonts w:ascii="Times New Roman" w:eastAsia="Times New Roman" w:hAnsi="Times New Roman" w:cs="Times New Roman"/>
      <w:i/>
      <w:iCs/>
      <w:sz w:val="24"/>
      <w:szCs w:val="24"/>
      <w:lang w:val="en-US" w:eastAsia="ru-RU"/>
    </w:rPr>
  </w:style>
  <w:style w:type="paragraph" w:customStyle="1" w:styleId="120">
    <w:name w:val="отступ 12 маркир"/>
    <w:basedOn w:val="a9"/>
    <w:rsid w:val="00F0400D"/>
    <w:pPr>
      <w:tabs>
        <w:tab w:val="num" w:pos="645"/>
      </w:tabs>
      <w:spacing w:after="120" w:line="360" w:lineRule="auto"/>
      <w:ind w:left="645" w:hanging="645"/>
    </w:pPr>
    <w:rPr>
      <w:rFonts w:ascii="Times New Roman" w:eastAsia="Times New Roman" w:hAnsi="Times New Roman" w:cs="Times New Roman"/>
      <w:sz w:val="24"/>
      <w:szCs w:val="24"/>
      <w:lang w:val="en-GB" w:eastAsia="ru-RU"/>
    </w:rPr>
  </w:style>
  <w:style w:type="paragraph" w:customStyle="1" w:styleId="afff5">
    <w:name w:val="Заголовок Нум простой"/>
    <w:basedOn w:val="14"/>
    <w:next w:val="121"/>
    <w:rsid w:val="00F0400D"/>
    <w:pPr>
      <w:tabs>
        <w:tab w:val="num" w:pos="555"/>
      </w:tabs>
      <w:ind w:left="555" w:hanging="555"/>
      <w:jc w:val="center"/>
    </w:pPr>
    <w:rPr>
      <w:rFonts w:ascii="Times New Roman" w:hAnsi="Times New Roman" w:cs="Times New Roman"/>
      <w:kern w:val="28"/>
      <w:sz w:val="24"/>
      <w:szCs w:val="24"/>
    </w:rPr>
  </w:style>
  <w:style w:type="paragraph" w:customStyle="1" w:styleId="121">
    <w:name w:val="12 отступ"/>
    <w:basedOn w:val="25"/>
    <w:rsid w:val="00F0400D"/>
    <w:pPr>
      <w:spacing w:line="360" w:lineRule="auto"/>
      <w:ind w:left="0" w:firstLine="720"/>
      <w:jc w:val="both"/>
    </w:pPr>
    <w:rPr>
      <w:lang w:val="en-GB"/>
    </w:rPr>
  </w:style>
  <w:style w:type="paragraph" w:customStyle="1" w:styleId="2a">
    <w:name w:val="Список 2 нумерованный"/>
    <w:basedOn w:val="19"/>
    <w:rsid w:val="00F0400D"/>
    <w:pPr>
      <w:keepLines/>
      <w:tabs>
        <w:tab w:val="num" w:pos="720"/>
      </w:tabs>
      <w:spacing w:before="120" w:after="120" w:line="240" w:lineRule="auto"/>
      <w:ind w:left="720" w:hanging="360"/>
    </w:pPr>
  </w:style>
  <w:style w:type="paragraph" w:customStyle="1" w:styleId="19">
    <w:name w:val="Список 1"/>
    <w:basedOn w:val="a9"/>
    <w:rsid w:val="00F0400D"/>
    <w:pPr>
      <w:tabs>
        <w:tab w:val="left" w:pos="1077"/>
      </w:tabs>
      <w:spacing w:line="360" w:lineRule="auto"/>
      <w:jc w:val="both"/>
    </w:pPr>
    <w:rPr>
      <w:rFonts w:ascii="Times New Roman" w:eastAsia="Times New Roman" w:hAnsi="Times New Roman" w:cs="Times New Roman"/>
      <w:sz w:val="24"/>
      <w:szCs w:val="20"/>
      <w:lang w:val="en-GB" w:eastAsia="ru-RU"/>
    </w:rPr>
  </w:style>
  <w:style w:type="paragraph" w:customStyle="1" w:styleId="1a">
    <w:name w:val="Обычный1"/>
    <w:rsid w:val="00F0400D"/>
    <w:pPr>
      <w:tabs>
        <w:tab w:val="num" w:pos="851"/>
      </w:tabs>
      <w:spacing w:before="100" w:after="100" w:line="240" w:lineRule="auto"/>
    </w:pPr>
    <w:rPr>
      <w:rFonts w:ascii="Times New Roman" w:eastAsia="Times New Roman" w:hAnsi="Times New Roman" w:cs="Times New Roman"/>
      <w:snapToGrid w:val="0"/>
      <w:sz w:val="24"/>
      <w:szCs w:val="20"/>
      <w:lang w:eastAsia="ru-RU"/>
    </w:rPr>
  </w:style>
  <w:style w:type="character" w:styleId="afff6">
    <w:name w:val="FollowedHyperlink"/>
    <w:basedOn w:val="aa"/>
    <w:rsid w:val="00F0400D"/>
    <w:rPr>
      <w:color w:val="800080"/>
      <w:u w:val="single"/>
    </w:rPr>
  </w:style>
  <w:style w:type="paragraph" w:customStyle="1" w:styleId="Nonformat">
    <w:name w:val="Nonformat"/>
    <w:basedOn w:val="a9"/>
    <w:rsid w:val="00F0400D"/>
    <w:pPr>
      <w:widowControl w:val="0"/>
      <w:overflowPunct w:val="0"/>
      <w:autoSpaceDE w:val="0"/>
      <w:autoSpaceDN w:val="0"/>
      <w:adjustRightInd w:val="0"/>
      <w:textAlignment w:val="baseline"/>
    </w:pPr>
    <w:rPr>
      <w:rFonts w:ascii="Consultant" w:eastAsia="Times New Roman" w:hAnsi="Consultant" w:cs="Times New Roman"/>
      <w:sz w:val="20"/>
      <w:szCs w:val="20"/>
      <w:lang w:eastAsia="ru-RU"/>
    </w:rPr>
  </w:style>
  <w:style w:type="paragraph" w:customStyle="1" w:styleId="afff7">
    <w:name w:val="Подписи к рисункам"/>
    <w:basedOn w:val="a9"/>
    <w:rsid w:val="00F0400D"/>
    <w:pPr>
      <w:widowControl w:val="0"/>
      <w:overflowPunct w:val="0"/>
      <w:autoSpaceDE w:val="0"/>
      <w:autoSpaceDN w:val="0"/>
      <w:adjustRightInd w:val="0"/>
      <w:spacing w:before="120" w:after="120"/>
      <w:jc w:val="center"/>
      <w:textAlignment w:val="baseline"/>
      <w:outlineLvl w:val="0"/>
    </w:pPr>
    <w:rPr>
      <w:rFonts w:ascii="Arial" w:eastAsia="Times New Roman" w:hAnsi="Arial" w:cs="Times New Roman"/>
      <w:b/>
      <w:sz w:val="24"/>
      <w:szCs w:val="28"/>
      <w:lang w:eastAsia="ru-RU"/>
    </w:rPr>
  </w:style>
  <w:style w:type="paragraph" w:customStyle="1" w:styleId="afff8">
    <w:name w:val="Название разреза"/>
    <w:basedOn w:val="a9"/>
    <w:rsid w:val="00F0400D"/>
    <w:pPr>
      <w:widowControl w:val="0"/>
      <w:autoSpaceDE w:val="0"/>
      <w:autoSpaceDN w:val="0"/>
      <w:adjustRightInd w:val="0"/>
      <w:spacing w:before="120" w:after="120"/>
      <w:jc w:val="both"/>
    </w:pPr>
    <w:rPr>
      <w:rFonts w:ascii="Arial" w:eastAsia="Times New Roman" w:hAnsi="Arial" w:cs="Times New Roman"/>
      <w:b/>
      <w:sz w:val="24"/>
      <w:szCs w:val="28"/>
      <w:lang w:eastAsia="ru-RU"/>
    </w:rPr>
  </w:style>
  <w:style w:type="paragraph" w:customStyle="1" w:styleId="afff9">
    <w:name w:val="Горизонты"/>
    <w:basedOn w:val="a9"/>
    <w:rsid w:val="00F0400D"/>
    <w:pPr>
      <w:widowControl w:val="0"/>
      <w:autoSpaceDE w:val="0"/>
      <w:autoSpaceDN w:val="0"/>
      <w:adjustRightInd w:val="0"/>
      <w:spacing w:before="120" w:after="120"/>
      <w:ind w:left="567" w:hanging="567"/>
      <w:jc w:val="both"/>
    </w:pPr>
    <w:rPr>
      <w:rFonts w:ascii="Arial" w:eastAsia="Times New Roman" w:hAnsi="Arial" w:cs="Times New Roman"/>
      <w:sz w:val="24"/>
      <w:szCs w:val="28"/>
      <w:lang w:eastAsia="ru-RU"/>
    </w:rPr>
  </w:style>
  <w:style w:type="paragraph" w:customStyle="1" w:styleId="Iauiue">
    <w:name w:val="Iau?iue"/>
    <w:rsid w:val="00F0400D"/>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
    <w:name w:val="Iniiaiie oaeno"/>
    <w:basedOn w:val="Iauiue"/>
    <w:rsid w:val="00F0400D"/>
    <w:rPr>
      <w:sz w:val="24"/>
    </w:rPr>
  </w:style>
  <w:style w:type="paragraph" w:customStyle="1" w:styleId="-">
    <w:name w:val="-список"/>
    <w:basedOn w:val="a9"/>
    <w:rsid w:val="00F0400D"/>
    <w:pPr>
      <w:spacing w:before="120"/>
      <w:ind w:left="1069" w:hanging="360"/>
      <w:jc w:val="both"/>
    </w:pPr>
    <w:rPr>
      <w:rFonts w:ascii="Times New Roman CYR" w:eastAsia="Times New Roman" w:hAnsi="Times New Roman CYR" w:cs="Times New Roman"/>
      <w:sz w:val="24"/>
      <w:szCs w:val="20"/>
      <w:lang w:eastAsia="ru-RU"/>
    </w:rPr>
  </w:style>
  <w:style w:type="paragraph" w:customStyle="1" w:styleId="BodyText2BoldEmphasis">
    <w:name w:val="Body Text 2 Bold Emphasis"/>
    <w:basedOn w:val="23"/>
    <w:next w:val="23"/>
    <w:rsid w:val="00F0400D"/>
    <w:pPr>
      <w:keepNext/>
      <w:spacing w:before="60" w:after="60" w:line="240" w:lineRule="auto"/>
      <w:ind w:left="1080"/>
      <w:jc w:val="both"/>
    </w:pPr>
    <w:rPr>
      <w:rFonts w:ascii="Arial Bold" w:hAnsi="Arial Bold"/>
      <w:b/>
      <w:szCs w:val="20"/>
      <w:u w:val="single"/>
      <w:lang w:val="en-US"/>
    </w:rPr>
  </w:style>
  <w:style w:type="paragraph" w:styleId="2b">
    <w:name w:val="List Bullet 2"/>
    <w:basedOn w:val="afffa"/>
    <w:rsid w:val="00F0400D"/>
    <w:pPr>
      <w:keepLines/>
      <w:tabs>
        <w:tab w:val="clear" w:pos="1429"/>
        <w:tab w:val="num" w:pos="720"/>
      </w:tabs>
      <w:spacing w:after="120"/>
      <w:ind w:left="720"/>
      <w:jc w:val="both"/>
    </w:pPr>
    <w:rPr>
      <w:rFonts w:ascii="Arial" w:hAnsi="Arial"/>
      <w:szCs w:val="20"/>
      <w:lang w:val="en-US"/>
    </w:rPr>
  </w:style>
  <w:style w:type="paragraph" w:styleId="afffa">
    <w:name w:val="List Bullet"/>
    <w:basedOn w:val="a9"/>
    <w:autoRedefine/>
    <w:rsid w:val="00F0400D"/>
    <w:pPr>
      <w:tabs>
        <w:tab w:val="num" w:pos="1429"/>
      </w:tabs>
      <w:ind w:left="1429" w:hanging="360"/>
    </w:pPr>
    <w:rPr>
      <w:rFonts w:ascii="Times New Roman" w:eastAsia="Times New Roman" w:hAnsi="Times New Roman" w:cs="Times New Roman"/>
      <w:sz w:val="24"/>
      <w:szCs w:val="24"/>
      <w:lang w:eastAsia="ru-RU"/>
    </w:rPr>
  </w:style>
  <w:style w:type="paragraph" w:customStyle="1" w:styleId="BodyText2plus12ptsabove">
    <w:name w:val="Body Text 2 plus 12 pts above"/>
    <w:basedOn w:val="23"/>
    <w:rsid w:val="00F0400D"/>
    <w:pPr>
      <w:spacing w:before="240" w:line="240" w:lineRule="auto"/>
      <w:ind w:left="1080"/>
      <w:jc w:val="both"/>
    </w:pPr>
    <w:rPr>
      <w:rFonts w:ascii="Arial" w:hAnsi="Arial"/>
      <w:szCs w:val="20"/>
      <w:lang w:val="en-US"/>
    </w:rPr>
  </w:style>
  <w:style w:type="paragraph" w:customStyle="1" w:styleId="afffb">
    <w:name w:val="Описания разрезов"/>
    <w:basedOn w:val="afd"/>
    <w:rsid w:val="00F0400D"/>
    <w:pPr>
      <w:spacing w:before="120" w:after="120" w:line="360" w:lineRule="auto"/>
      <w:ind w:left="709" w:hanging="709"/>
    </w:pPr>
    <w:rPr>
      <w:sz w:val="24"/>
      <w:szCs w:val="24"/>
    </w:rPr>
  </w:style>
  <w:style w:type="paragraph" w:customStyle="1" w:styleId="afffc">
    <w:name w:val="Рабочий"/>
    <w:rsid w:val="00F0400D"/>
    <w:pPr>
      <w:spacing w:before="80" w:after="0" w:line="240" w:lineRule="auto"/>
      <w:ind w:firstLine="720"/>
      <w:jc w:val="both"/>
    </w:pPr>
    <w:rPr>
      <w:rFonts w:ascii="Arial" w:eastAsia="Times New Roman" w:hAnsi="Arial" w:cs="Times New Roman"/>
      <w:sz w:val="24"/>
      <w:szCs w:val="20"/>
      <w:lang w:eastAsia="ru-RU"/>
    </w:rPr>
  </w:style>
  <w:style w:type="paragraph" w:styleId="2c">
    <w:name w:val="List 2"/>
    <w:basedOn w:val="a9"/>
    <w:rsid w:val="00F0400D"/>
    <w:pPr>
      <w:ind w:left="566" w:hanging="283"/>
    </w:pPr>
    <w:rPr>
      <w:rFonts w:ascii="Times New Roman" w:eastAsia="Times New Roman" w:hAnsi="Times New Roman" w:cs="Times New Roman"/>
      <w:sz w:val="24"/>
      <w:szCs w:val="24"/>
      <w:lang w:eastAsia="ru-RU"/>
    </w:rPr>
  </w:style>
  <w:style w:type="paragraph" w:styleId="3b">
    <w:name w:val="List 3"/>
    <w:basedOn w:val="a9"/>
    <w:rsid w:val="00F0400D"/>
    <w:pPr>
      <w:ind w:left="849" w:hanging="283"/>
    </w:pPr>
    <w:rPr>
      <w:rFonts w:ascii="Times New Roman" w:eastAsia="Times New Roman" w:hAnsi="Times New Roman" w:cs="Times New Roman"/>
      <w:sz w:val="24"/>
      <w:szCs w:val="24"/>
      <w:lang w:eastAsia="ru-RU"/>
    </w:rPr>
  </w:style>
  <w:style w:type="paragraph" w:styleId="42">
    <w:name w:val="List 4"/>
    <w:basedOn w:val="a9"/>
    <w:rsid w:val="00F0400D"/>
    <w:pPr>
      <w:ind w:left="1132" w:hanging="283"/>
    </w:pPr>
    <w:rPr>
      <w:rFonts w:ascii="Times New Roman" w:eastAsia="Times New Roman" w:hAnsi="Times New Roman" w:cs="Times New Roman"/>
      <w:sz w:val="24"/>
      <w:szCs w:val="24"/>
      <w:lang w:eastAsia="ru-RU"/>
    </w:rPr>
  </w:style>
  <w:style w:type="paragraph" w:styleId="4">
    <w:name w:val="List Bullet 4"/>
    <w:basedOn w:val="a9"/>
    <w:autoRedefine/>
    <w:rsid w:val="00F0400D"/>
    <w:pPr>
      <w:numPr>
        <w:numId w:val="9"/>
      </w:numPr>
    </w:pPr>
    <w:rPr>
      <w:rFonts w:ascii="Times New Roman" w:eastAsia="Times New Roman" w:hAnsi="Times New Roman" w:cs="Times New Roman"/>
      <w:sz w:val="24"/>
      <w:szCs w:val="24"/>
      <w:lang w:eastAsia="ru-RU"/>
    </w:rPr>
  </w:style>
  <w:style w:type="paragraph" w:styleId="5">
    <w:name w:val="List Bullet 5"/>
    <w:basedOn w:val="a9"/>
    <w:autoRedefine/>
    <w:rsid w:val="00F0400D"/>
    <w:pPr>
      <w:numPr>
        <w:numId w:val="10"/>
      </w:numPr>
    </w:pPr>
    <w:rPr>
      <w:rFonts w:ascii="Times New Roman" w:eastAsia="Times New Roman" w:hAnsi="Times New Roman" w:cs="Times New Roman"/>
      <w:sz w:val="24"/>
      <w:szCs w:val="24"/>
      <w:lang w:eastAsia="ru-RU"/>
    </w:rPr>
  </w:style>
  <w:style w:type="paragraph" w:styleId="afffd">
    <w:name w:val="List Continue"/>
    <w:basedOn w:val="a9"/>
    <w:rsid w:val="00F0400D"/>
    <w:pPr>
      <w:spacing w:after="120"/>
      <w:ind w:left="283"/>
    </w:pPr>
    <w:rPr>
      <w:rFonts w:ascii="Times New Roman" w:eastAsia="Times New Roman" w:hAnsi="Times New Roman" w:cs="Times New Roman"/>
      <w:sz w:val="24"/>
      <w:szCs w:val="24"/>
      <w:lang w:eastAsia="ru-RU"/>
    </w:rPr>
  </w:style>
  <w:style w:type="paragraph" w:styleId="2d">
    <w:name w:val="List Continue 2"/>
    <w:basedOn w:val="a9"/>
    <w:rsid w:val="00F0400D"/>
    <w:pPr>
      <w:spacing w:after="120"/>
      <w:ind w:left="566"/>
    </w:pPr>
    <w:rPr>
      <w:rFonts w:ascii="Times New Roman" w:eastAsia="Times New Roman" w:hAnsi="Times New Roman" w:cs="Times New Roman"/>
      <w:sz w:val="24"/>
      <w:szCs w:val="24"/>
      <w:lang w:eastAsia="ru-RU"/>
    </w:rPr>
  </w:style>
  <w:style w:type="paragraph" w:styleId="3c">
    <w:name w:val="List Continue 3"/>
    <w:basedOn w:val="a9"/>
    <w:rsid w:val="00F0400D"/>
    <w:pPr>
      <w:spacing w:after="120"/>
      <w:ind w:left="849"/>
    </w:pPr>
    <w:rPr>
      <w:rFonts w:ascii="Times New Roman" w:eastAsia="Times New Roman" w:hAnsi="Times New Roman" w:cs="Times New Roman"/>
      <w:sz w:val="24"/>
      <w:szCs w:val="24"/>
      <w:lang w:eastAsia="ru-RU"/>
    </w:rPr>
  </w:style>
  <w:style w:type="paragraph" w:styleId="afffe">
    <w:name w:val="Normal Indent"/>
    <w:basedOn w:val="a9"/>
    <w:rsid w:val="00F0400D"/>
    <w:pPr>
      <w:ind w:left="708"/>
    </w:pPr>
    <w:rPr>
      <w:rFonts w:ascii="Times New Roman" w:eastAsia="Times New Roman" w:hAnsi="Times New Roman" w:cs="Times New Roman"/>
      <w:sz w:val="24"/>
      <w:szCs w:val="24"/>
      <w:lang w:eastAsia="ru-RU"/>
    </w:rPr>
  </w:style>
  <w:style w:type="paragraph" w:styleId="affff">
    <w:name w:val="Subtitle"/>
    <w:basedOn w:val="a9"/>
    <w:link w:val="affff0"/>
    <w:uiPriority w:val="11"/>
    <w:qFormat/>
    <w:rsid w:val="00F0400D"/>
    <w:pPr>
      <w:widowControl w:val="0"/>
      <w:spacing w:line="360" w:lineRule="auto"/>
      <w:jc w:val="right"/>
      <w:outlineLvl w:val="0"/>
    </w:pPr>
    <w:rPr>
      <w:rFonts w:ascii="Times New Roman" w:eastAsia="Times New Roman" w:hAnsi="Times New Roman" w:cs="Times New Roman"/>
      <w:sz w:val="28"/>
      <w:szCs w:val="24"/>
      <w:lang w:eastAsia="ru-RU"/>
    </w:rPr>
  </w:style>
  <w:style w:type="character" w:customStyle="1" w:styleId="affff0">
    <w:name w:val="Подзаголовок Знак"/>
    <w:basedOn w:val="aa"/>
    <w:link w:val="affff"/>
    <w:uiPriority w:val="11"/>
    <w:rsid w:val="00F0400D"/>
    <w:rPr>
      <w:rFonts w:ascii="Times New Roman" w:eastAsia="Times New Roman" w:hAnsi="Times New Roman" w:cs="Times New Roman"/>
      <w:sz w:val="28"/>
      <w:szCs w:val="24"/>
      <w:lang w:eastAsia="ru-RU"/>
    </w:rPr>
  </w:style>
  <w:style w:type="paragraph" w:styleId="affff1">
    <w:name w:val="Block Text"/>
    <w:basedOn w:val="a9"/>
    <w:rsid w:val="00F0400D"/>
    <w:pPr>
      <w:ind w:left="1985" w:right="42" w:hanging="2127"/>
      <w:jc w:val="both"/>
    </w:pPr>
    <w:rPr>
      <w:rFonts w:ascii="Times New Roman" w:eastAsia="Times New Roman" w:hAnsi="Times New Roman" w:cs="Times New Roman"/>
      <w:sz w:val="28"/>
      <w:szCs w:val="20"/>
      <w:lang w:eastAsia="ru-RU"/>
    </w:rPr>
  </w:style>
  <w:style w:type="paragraph" w:customStyle="1" w:styleId="ConsNonformat">
    <w:name w:val="ConsNonformat"/>
    <w:rsid w:val="00F040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2">
    <w:name w:val="шрифт таблиц Знак Знак"/>
    <w:basedOn w:val="a9"/>
    <w:link w:val="affff3"/>
    <w:rsid w:val="00F0400D"/>
    <w:pPr>
      <w:jc w:val="center"/>
    </w:pPr>
    <w:rPr>
      <w:rFonts w:ascii="Times New Roman" w:eastAsia="Times New Roman" w:hAnsi="Times New Roman" w:cs="Times New Roman"/>
      <w:sz w:val="24"/>
      <w:szCs w:val="24"/>
      <w:lang w:eastAsia="ru-RU"/>
    </w:rPr>
  </w:style>
  <w:style w:type="character" w:customStyle="1" w:styleId="affff3">
    <w:name w:val="шрифт таблиц Знак Знак Знак"/>
    <w:basedOn w:val="aa"/>
    <w:link w:val="affff2"/>
    <w:rsid w:val="00F0400D"/>
    <w:rPr>
      <w:rFonts w:ascii="Times New Roman" w:eastAsia="Times New Roman" w:hAnsi="Times New Roman" w:cs="Times New Roman"/>
      <w:sz w:val="24"/>
      <w:szCs w:val="24"/>
      <w:lang w:eastAsia="ru-RU"/>
    </w:rPr>
  </w:style>
  <w:style w:type="paragraph" w:customStyle="1" w:styleId="1b">
    <w:name w:val="Стиль1"/>
    <w:basedOn w:val="a9"/>
    <w:link w:val="1c"/>
    <w:qFormat/>
    <w:rsid w:val="00F0400D"/>
    <w:pPr>
      <w:ind w:left="1134" w:hanging="567"/>
    </w:pPr>
    <w:rPr>
      <w:rFonts w:ascii="Times New Roman" w:eastAsia="Times New Roman" w:hAnsi="Times New Roman" w:cs="Times New Roman"/>
      <w:sz w:val="24"/>
      <w:szCs w:val="24"/>
      <w:lang w:val="en-US" w:eastAsia="ru-RU"/>
    </w:rPr>
  </w:style>
  <w:style w:type="paragraph" w:customStyle="1" w:styleId="10">
    <w:name w:val="маркированный список1"/>
    <w:basedOn w:val="a9"/>
    <w:rsid w:val="00F0400D"/>
    <w:pPr>
      <w:numPr>
        <w:numId w:val="11"/>
      </w:numPr>
    </w:pPr>
    <w:rPr>
      <w:rFonts w:ascii="Times New Roman" w:eastAsia="Times New Roman" w:hAnsi="Times New Roman" w:cs="Times New Roman"/>
      <w:sz w:val="24"/>
      <w:szCs w:val="24"/>
      <w:lang w:eastAsia="ru-RU"/>
    </w:rPr>
  </w:style>
  <w:style w:type="paragraph" w:customStyle="1" w:styleId="Heading">
    <w:name w:val="Heading"/>
    <w:rsid w:val="00F0400D"/>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54">
    <w:name w:val="Основной текст 5"/>
    <w:basedOn w:val="aff"/>
    <w:rsid w:val="00F0400D"/>
    <w:pPr>
      <w:widowControl w:val="0"/>
    </w:pPr>
    <w:rPr>
      <w:sz w:val="20"/>
      <w:szCs w:val="20"/>
    </w:rPr>
  </w:style>
  <w:style w:type="paragraph" w:customStyle="1" w:styleId="43">
    <w:name w:val="Основной текст 4"/>
    <w:basedOn w:val="aff"/>
    <w:rsid w:val="00F0400D"/>
    <w:pPr>
      <w:widowControl w:val="0"/>
    </w:pPr>
    <w:rPr>
      <w:sz w:val="20"/>
      <w:szCs w:val="20"/>
    </w:rPr>
  </w:style>
  <w:style w:type="paragraph" w:customStyle="1" w:styleId="310">
    <w:name w:val="Основной текст 31"/>
    <w:basedOn w:val="a9"/>
    <w:rsid w:val="00F0400D"/>
    <w:pPr>
      <w:widowControl w:val="0"/>
      <w:jc w:val="center"/>
    </w:pPr>
    <w:rPr>
      <w:rFonts w:ascii="Times New Roman" w:eastAsia="Times New Roman" w:hAnsi="Times New Roman" w:cs="Times New Roman"/>
      <w:b/>
      <w:sz w:val="28"/>
      <w:szCs w:val="20"/>
      <w:lang w:eastAsia="ru-RU"/>
    </w:rPr>
  </w:style>
  <w:style w:type="paragraph" w:customStyle="1" w:styleId="211">
    <w:name w:val="Основной текст с отступом 21"/>
    <w:basedOn w:val="a9"/>
    <w:rsid w:val="00F0400D"/>
    <w:pPr>
      <w:widowControl w:val="0"/>
      <w:ind w:firstLine="720"/>
      <w:jc w:val="both"/>
    </w:pPr>
    <w:rPr>
      <w:rFonts w:ascii="Times New Roman" w:eastAsia="Times New Roman" w:hAnsi="Times New Roman" w:cs="Times New Roman"/>
      <w:sz w:val="28"/>
      <w:szCs w:val="20"/>
      <w:lang w:eastAsia="ru-RU"/>
    </w:rPr>
  </w:style>
  <w:style w:type="paragraph" w:customStyle="1" w:styleId="BodyText31">
    <w:name w:val="Body Text 31"/>
    <w:basedOn w:val="aff"/>
    <w:rsid w:val="00F0400D"/>
    <w:pPr>
      <w:widowControl w:val="0"/>
    </w:pPr>
    <w:rPr>
      <w:sz w:val="20"/>
      <w:szCs w:val="20"/>
    </w:rPr>
  </w:style>
  <w:style w:type="paragraph" w:customStyle="1" w:styleId="311">
    <w:name w:val="Основной текст с отступом 31"/>
    <w:basedOn w:val="a9"/>
    <w:rsid w:val="00F0400D"/>
    <w:pPr>
      <w:widowControl w:val="0"/>
      <w:ind w:firstLine="660"/>
      <w:jc w:val="both"/>
    </w:pPr>
    <w:rPr>
      <w:rFonts w:ascii="Times New Roman" w:eastAsia="Times New Roman" w:hAnsi="Times New Roman" w:cs="Times New Roman"/>
      <w:sz w:val="28"/>
      <w:szCs w:val="20"/>
      <w:lang w:eastAsia="ru-RU"/>
    </w:rPr>
  </w:style>
  <w:style w:type="character" w:customStyle="1" w:styleId="affff4">
    <w:name w:val="Текст сноски Знак"/>
    <w:basedOn w:val="aa"/>
    <w:link w:val="affff5"/>
    <w:qFormat/>
    <w:rsid w:val="00F0400D"/>
    <w:rPr>
      <w:rFonts w:ascii="Times New Roman" w:eastAsia="Times New Roman" w:hAnsi="Times New Roman" w:cs="Times New Roman"/>
      <w:sz w:val="20"/>
      <w:szCs w:val="20"/>
      <w:lang w:eastAsia="ru-RU"/>
    </w:rPr>
  </w:style>
  <w:style w:type="paragraph" w:styleId="affff5">
    <w:name w:val="footnote text"/>
    <w:basedOn w:val="a9"/>
    <w:link w:val="affff4"/>
    <w:qFormat/>
    <w:rsid w:val="00F0400D"/>
    <w:rPr>
      <w:rFonts w:ascii="Times New Roman" w:eastAsia="Times New Roman" w:hAnsi="Times New Roman" w:cs="Times New Roman"/>
      <w:sz w:val="20"/>
      <w:szCs w:val="20"/>
      <w:lang w:eastAsia="ru-RU"/>
    </w:rPr>
  </w:style>
  <w:style w:type="paragraph" w:styleId="affff6">
    <w:name w:val="caption"/>
    <w:aliases w:val=" Знак1 Знак, Знак3, Знак1 Знак Знак, Знак31, Знак1 Знак Знак Знак Знак Знак"/>
    <w:basedOn w:val="a9"/>
    <w:next w:val="a9"/>
    <w:link w:val="affff7"/>
    <w:uiPriority w:val="35"/>
    <w:qFormat/>
    <w:rsid w:val="00F0400D"/>
    <w:pPr>
      <w:spacing w:before="120" w:after="120"/>
    </w:pPr>
    <w:rPr>
      <w:rFonts w:ascii="Times New Roman" w:eastAsia="Times New Roman" w:hAnsi="Times New Roman" w:cs="Times New Roman"/>
      <w:b/>
      <w:bCs/>
      <w:sz w:val="20"/>
      <w:szCs w:val="20"/>
      <w:lang w:eastAsia="ru-RU"/>
    </w:rPr>
  </w:style>
  <w:style w:type="paragraph" w:customStyle="1" w:styleId="affff8">
    <w:name w:val="шрифт таблиц Знак"/>
    <w:basedOn w:val="a9"/>
    <w:rsid w:val="00F0400D"/>
    <w:pPr>
      <w:jc w:val="center"/>
    </w:pPr>
    <w:rPr>
      <w:rFonts w:ascii="Times New Roman" w:eastAsia="Times New Roman" w:hAnsi="Times New Roman" w:cs="Times New Roman"/>
      <w:sz w:val="20"/>
      <w:szCs w:val="24"/>
      <w:lang w:eastAsia="ru-RU"/>
    </w:rPr>
  </w:style>
  <w:style w:type="character" w:customStyle="1" w:styleId="affff9">
    <w:name w:val="Текст концевой сноски Знак"/>
    <w:basedOn w:val="aa"/>
    <w:link w:val="affffa"/>
    <w:semiHidden/>
    <w:rsid w:val="00F0400D"/>
    <w:rPr>
      <w:rFonts w:ascii="Times New Roman" w:eastAsia="Times New Roman" w:hAnsi="Times New Roman" w:cs="Times New Roman"/>
      <w:sz w:val="20"/>
      <w:szCs w:val="20"/>
      <w:lang w:eastAsia="ru-RU"/>
    </w:rPr>
  </w:style>
  <w:style w:type="paragraph" w:styleId="affffa">
    <w:name w:val="endnote text"/>
    <w:basedOn w:val="a9"/>
    <w:link w:val="affff9"/>
    <w:semiHidden/>
    <w:rsid w:val="00F0400D"/>
    <w:rPr>
      <w:rFonts w:ascii="Times New Roman" w:eastAsia="Times New Roman" w:hAnsi="Times New Roman" w:cs="Times New Roman"/>
      <w:sz w:val="20"/>
      <w:szCs w:val="20"/>
      <w:lang w:eastAsia="ru-RU"/>
    </w:rPr>
  </w:style>
  <w:style w:type="character" w:customStyle="1" w:styleId="1d">
    <w:name w:val="Текст концевой сноски Знак1"/>
    <w:basedOn w:val="aa"/>
    <w:uiPriority w:val="99"/>
    <w:semiHidden/>
    <w:rsid w:val="00F0400D"/>
    <w:rPr>
      <w:sz w:val="20"/>
      <w:szCs w:val="20"/>
    </w:rPr>
  </w:style>
  <w:style w:type="paragraph" w:customStyle="1" w:styleId="Style1">
    <w:name w:val="Style1"/>
    <w:basedOn w:val="a9"/>
    <w:uiPriority w:val="99"/>
    <w:rsid w:val="00F0400D"/>
    <w:pPr>
      <w:widowControl w:val="0"/>
      <w:autoSpaceDE w:val="0"/>
      <w:autoSpaceDN w:val="0"/>
      <w:adjustRightInd w:val="0"/>
      <w:spacing w:line="215" w:lineRule="exact"/>
      <w:ind w:firstLine="230"/>
      <w:jc w:val="both"/>
    </w:pPr>
    <w:rPr>
      <w:rFonts w:ascii="Microsoft Sans Serif" w:eastAsia="Times New Roman" w:hAnsi="Microsoft Sans Serif" w:cs="Microsoft Sans Serif"/>
      <w:sz w:val="24"/>
      <w:szCs w:val="24"/>
      <w:lang w:eastAsia="ru-RU"/>
    </w:rPr>
  </w:style>
  <w:style w:type="character" w:customStyle="1" w:styleId="FontStyle12">
    <w:name w:val="Font Style12"/>
    <w:basedOn w:val="aa"/>
    <w:uiPriority w:val="99"/>
    <w:rsid w:val="00F0400D"/>
    <w:rPr>
      <w:rFonts w:ascii="Microsoft Sans Serif" w:hAnsi="Microsoft Sans Serif" w:cs="Microsoft Sans Serif"/>
      <w:sz w:val="18"/>
      <w:szCs w:val="18"/>
    </w:rPr>
  </w:style>
  <w:style w:type="character" w:customStyle="1" w:styleId="FontStyle13">
    <w:name w:val="Font Style13"/>
    <w:basedOn w:val="aa"/>
    <w:uiPriority w:val="99"/>
    <w:rsid w:val="00F0400D"/>
    <w:rPr>
      <w:rFonts w:ascii="Microsoft Sans Serif" w:hAnsi="Microsoft Sans Serif" w:cs="Microsoft Sans Serif"/>
      <w:sz w:val="18"/>
      <w:szCs w:val="18"/>
    </w:rPr>
  </w:style>
  <w:style w:type="paragraph" w:customStyle="1" w:styleId="ConsNormal">
    <w:name w:val="ConsNormal"/>
    <w:rsid w:val="00F0400D"/>
    <w:pPr>
      <w:widowControl w:val="0"/>
      <w:autoSpaceDE w:val="0"/>
      <w:autoSpaceDN w:val="0"/>
      <w:adjustRightInd w:val="0"/>
      <w:spacing w:after="0" w:line="360" w:lineRule="auto"/>
      <w:ind w:right="19772" w:firstLine="720"/>
      <w:jc w:val="both"/>
    </w:pPr>
    <w:rPr>
      <w:rFonts w:ascii="Arial" w:eastAsia="Times New Roman" w:hAnsi="Arial" w:cs="Arial"/>
      <w:sz w:val="20"/>
      <w:szCs w:val="20"/>
      <w:lang w:eastAsia="ru-RU"/>
    </w:rPr>
  </w:style>
  <w:style w:type="paragraph" w:customStyle="1" w:styleId="Style5">
    <w:name w:val="Style5"/>
    <w:basedOn w:val="a9"/>
    <w:uiPriority w:val="99"/>
    <w:rsid w:val="00F0400D"/>
    <w:pPr>
      <w:widowControl w:val="0"/>
      <w:autoSpaceDE w:val="0"/>
      <w:autoSpaceDN w:val="0"/>
      <w:adjustRightInd w:val="0"/>
      <w:spacing w:line="485" w:lineRule="exact"/>
    </w:pPr>
    <w:rPr>
      <w:rFonts w:ascii="Times New Roman" w:eastAsia="Times New Roman" w:hAnsi="Times New Roman" w:cs="Times New Roman"/>
      <w:sz w:val="24"/>
      <w:szCs w:val="24"/>
      <w:lang w:eastAsia="ru-RU"/>
    </w:rPr>
  </w:style>
  <w:style w:type="character" w:customStyle="1" w:styleId="autorbl">
    <w:name w:val="autor_bl"/>
    <w:basedOn w:val="aa"/>
    <w:rsid w:val="00F0400D"/>
  </w:style>
  <w:style w:type="character" w:styleId="affffb">
    <w:name w:val="Emphasis"/>
    <w:basedOn w:val="aa"/>
    <w:uiPriority w:val="20"/>
    <w:qFormat/>
    <w:rsid w:val="00F0400D"/>
    <w:rPr>
      <w:i/>
      <w:iCs/>
    </w:rPr>
  </w:style>
  <w:style w:type="paragraph" w:customStyle="1" w:styleId="140">
    <w:name w:val="Основной текст с отстуром 14 пт"/>
    <w:basedOn w:val="a9"/>
    <w:rsid w:val="00F0400D"/>
    <w:pPr>
      <w:ind w:left="180" w:right="-6" w:firstLine="540"/>
      <w:jc w:val="both"/>
    </w:pPr>
    <w:rPr>
      <w:rFonts w:ascii="Times New Roman" w:eastAsia="Times New Roman" w:hAnsi="Times New Roman" w:cs="Times New Roman"/>
      <w:sz w:val="28"/>
      <w:szCs w:val="24"/>
      <w:lang w:eastAsia="ru-RU"/>
    </w:rPr>
  </w:style>
  <w:style w:type="character" w:customStyle="1" w:styleId="grame">
    <w:name w:val="grame"/>
    <w:basedOn w:val="aa"/>
    <w:rsid w:val="00F0400D"/>
  </w:style>
  <w:style w:type="character" w:customStyle="1" w:styleId="fontstyle01">
    <w:name w:val="fontstyle01"/>
    <w:basedOn w:val="aa"/>
    <w:rsid w:val="00F0400D"/>
    <w:rPr>
      <w:rFonts w:ascii="Times New Roman" w:hAnsi="Times New Roman" w:cs="Times New Roman" w:hint="default"/>
      <w:b w:val="0"/>
      <w:bCs w:val="0"/>
      <w:i w:val="0"/>
      <w:iCs w:val="0"/>
      <w:color w:val="000000"/>
      <w:sz w:val="24"/>
      <w:szCs w:val="24"/>
    </w:rPr>
  </w:style>
  <w:style w:type="paragraph" w:styleId="affffc">
    <w:name w:val="No Spacing"/>
    <w:aliases w:val="Таблицы"/>
    <w:link w:val="affffd"/>
    <w:uiPriority w:val="1"/>
    <w:qFormat/>
    <w:rsid w:val="00F0400D"/>
    <w:pPr>
      <w:spacing w:after="0" w:line="240" w:lineRule="auto"/>
    </w:pPr>
    <w:rPr>
      <w:rFonts w:ascii="Calibri" w:eastAsia="Calibri" w:hAnsi="Calibri" w:cs="Times New Roman"/>
      <w:lang w:val="en-US" w:eastAsia="ru-RU"/>
    </w:rPr>
  </w:style>
  <w:style w:type="character" w:customStyle="1" w:styleId="affffd">
    <w:name w:val="Без интервала Знак"/>
    <w:aliases w:val="Таблицы Знак"/>
    <w:link w:val="affffc"/>
    <w:qFormat/>
    <w:locked/>
    <w:rsid w:val="00F0400D"/>
    <w:rPr>
      <w:rFonts w:ascii="Calibri" w:eastAsia="Calibri" w:hAnsi="Calibri" w:cs="Times New Roman"/>
      <w:lang w:val="en-US" w:eastAsia="ru-RU"/>
    </w:rPr>
  </w:style>
  <w:style w:type="table" w:customStyle="1" w:styleId="2e">
    <w:name w:val="Сетка таблицы2"/>
    <w:basedOn w:val="ab"/>
    <w:next w:val="af1"/>
    <w:uiPriority w:val="59"/>
    <w:rsid w:val="00F0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9"/>
    <w:uiPriority w:val="99"/>
    <w:qFormat/>
    <w:rsid w:val="00F040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9"/>
    <w:qFormat/>
    <w:rsid w:val="00F0400D"/>
    <w:pPr>
      <w:widowControl w:val="0"/>
      <w:spacing w:after="0" w:line="240" w:lineRule="auto"/>
    </w:pPr>
    <w:rPr>
      <w:rFonts w:ascii="Times New Roman" w:eastAsia="Times New Roman" w:hAnsi="Times New Roman" w:cs="Times New Roman"/>
      <w:lang w:val="en-US"/>
    </w:rPr>
  </w:style>
  <w:style w:type="paragraph" w:customStyle="1" w:styleId="fb">
    <w:name w:val="ОбычнУfbй"/>
    <w:link w:val="fb0"/>
    <w:rsid w:val="00F0400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b0">
    <w:name w:val="ОбычнУfbй Знак"/>
    <w:link w:val="fb"/>
    <w:rsid w:val="00F0400D"/>
    <w:rPr>
      <w:rFonts w:ascii="Times New Roman" w:eastAsia="Times New Roman" w:hAnsi="Times New Roman" w:cs="Times New Roman"/>
      <w:snapToGrid w:val="0"/>
      <w:sz w:val="20"/>
      <w:szCs w:val="20"/>
      <w:lang w:eastAsia="ru-RU"/>
    </w:rPr>
  </w:style>
  <w:style w:type="character" w:customStyle="1" w:styleId="apple-style-span">
    <w:name w:val="apple-style-span"/>
    <w:rsid w:val="00F0400D"/>
  </w:style>
  <w:style w:type="character" w:customStyle="1" w:styleId="accent1">
    <w:name w:val="accent1"/>
    <w:rsid w:val="00F0400D"/>
    <w:rPr>
      <w:b/>
      <w:color w:val="auto"/>
    </w:rPr>
  </w:style>
  <w:style w:type="paragraph" w:customStyle="1" w:styleId="Style4">
    <w:name w:val="Style4"/>
    <w:basedOn w:val="a9"/>
    <w:rsid w:val="00F0400D"/>
    <w:pPr>
      <w:widowControl w:val="0"/>
      <w:autoSpaceDE w:val="0"/>
      <w:autoSpaceDN w:val="0"/>
      <w:adjustRightInd w:val="0"/>
      <w:spacing w:after="0" w:line="326" w:lineRule="exact"/>
      <w:ind w:firstLine="698"/>
      <w:jc w:val="both"/>
    </w:pPr>
    <w:rPr>
      <w:rFonts w:ascii="Times New Roman" w:eastAsia="Calibri" w:hAnsi="Times New Roman" w:cs="Times New Roman"/>
      <w:sz w:val="24"/>
      <w:szCs w:val="24"/>
      <w:lang w:eastAsia="ru-RU"/>
    </w:rPr>
  </w:style>
  <w:style w:type="paragraph" w:customStyle="1" w:styleId="affffe">
    <w:name w:val="Цитаты"/>
    <w:basedOn w:val="a9"/>
    <w:rsid w:val="00F0400D"/>
    <w:pPr>
      <w:spacing w:before="100" w:after="100" w:line="240" w:lineRule="auto"/>
      <w:ind w:left="360" w:right="360"/>
    </w:pPr>
    <w:rPr>
      <w:rFonts w:ascii="Times New Roman" w:eastAsia="Times New Roman" w:hAnsi="Times New Roman" w:cs="Times New Roman"/>
      <w:sz w:val="24"/>
      <w:szCs w:val="24"/>
      <w:lang w:eastAsia="ru-RU"/>
    </w:rPr>
  </w:style>
  <w:style w:type="paragraph" w:customStyle="1" w:styleId="Text3">
    <w:name w:val="Text3"/>
    <w:basedOn w:val="a9"/>
    <w:rsid w:val="00F0400D"/>
    <w:pPr>
      <w:spacing w:after="120" w:line="240" w:lineRule="auto"/>
      <w:ind w:left="720"/>
    </w:pPr>
    <w:rPr>
      <w:rFonts w:ascii="Times New Roman" w:eastAsia="Times New Roman" w:hAnsi="Times New Roman" w:cs="Times New Roman"/>
      <w:sz w:val="24"/>
      <w:szCs w:val="20"/>
      <w:lang w:eastAsia="ru-RU"/>
    </w:rPr>
  </w:style>
  <w:style w:type="character" w:customStyle="1" w:styleId="afffff">
    <w:name w:val="Основной текст_"/>
    <w:basedOn w:val="aa"/>
    <w:link w:val="1e"/>
    <w:locked/>
    <w:rsid w:val="00F0400D"/>
    <w:rPr>
      <w:rFonts w:ascii="Times New Roman" w:eastAsia="Times New Roman" w:hAnsi="Times New Roman" w:cs="Times New Roman"/>
      <w:shd w:val="clear" w:color="auto" w:fill="FFFFFF"/>
    </w:rPr>
  </w:style>
  <w:style w:type="paragraph" w:customStyle="1" w:styleId="1e">
    <w:name w:val="Основной текст1"/>
    <w:basedOn w:val="a9"/>
    <w:link w:val="afffff"/>
    <w:rsid w:val="00F0400D"/>
    <w:pPr>
      <w:widowControl w:val="0"/>
      <w:shd w:val="clear" w:color="auto" w:fill="FFFFFF"/>
      <w:spacing w:after="100" w:line="388" w:lineRule="auto"/>
      <w:ind w:firstLine="400"/>
    </w:pPr>
    <w:rPr>
      <w:rFonts w:ascii="Times New Roman" w:eastAsia="Times New Roman" w:hAnsi="Times New Roman" w:cs="Times New Roman"/>
    </w:rPr>
  </w:style>
  <w:style w:type="character" w:customStyle="1" w:styleId="taxon-name">
    <w:name w:val="taxon-name"/>
    <w:basedOn w:val="aa"/>
    <w:rsid w:val="00F0400D"/>
  </w:style>
  <w:style w:type="paragraph" w:customStyle="1" w:styleId="s16">
    <w:name w:val="s_16"/>
    <w:basedOn w:val="a9"/>
    <w:rsid w:val="00251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Абзац списка Знак"/>
    <w:aliases w:val="Абзац списка2 Знак,Мой Список Знак,List Paragraph Знак,Абзац списка - заголовок 3 Знак,Абзац списка11 Знак"/>
    <w:link w:val="af5"/>
    <w:uiPriority w:val="34"/>
    <w:locked/>
    <w:rsid w:val="002650D2"/>
    <w:rPr>
      <w:rFonts w:ascii="Times New Roman" w:eastAsia="Times New Roman" w:hAnsi="Times New Roman" w:cs="Times New Roman"/>
      <w:sz w:val="20"/>
      <w:szCs w:val="20"/>
      <w:lang w:eastAsia="ru-RU"/>
    </w:rPr>
  </w:style>
  <w:style w:type="paragraph" w:styleId="afffff0">
    <w:name w:val="TOC Heading"/>
    <w:basedOn w:val="14"/>
    <w:next w:val="a9"/>
    <w:uiPriority w:val="39"/>
    <w:qFormat/>
    <w:rsid w:val="006C6652"/>
    <w:pPr>
      <w:keepLines/>
      <w:spacing w:before="480" w:after="0"/>
      <w:outlineLvl w:val="9"/>
    </w:pPr>
    <w:rPr>
      <w:rFonts w:ascii="Cambria" w:hAnsi="Cambria" w:cs="Times New Roman"/>
      <w:b w:val="0"/>
      <w:color w:val="365F91"/>
      <w:kern w:val="0"/>
      <w:szCs w:val="28"/>
      <w:lang w:eastAsia="en-US"/>
    </w:rPr>
  </w:style>
  <w:style w:type="paragraph" w:styleId="1f">
    <w:name w:val="toc 1"/>
    <w:aliases w:val="Attachments"/>
    <w:basedOn w:val="a9"/>
    <w:next w:val="a9"/>
    <w:link w:val="1f0"/>
    <w:autoRedefine/>
    <w:uiPriority w:val="39"/>
    <w:unhideWhenUsed/>
    <w:rsid w:val="006C6652"/>
    <w:pPr>
      <w:tabs>
        <w:tab w:val="right" w:leader="dot" w:pos="9356"/>
      </w:tabs>
      <w:spacing w:after="0" w:line="360" w:lineRule="auto"/>
      <w:ind w:left="284" w:right="283" w:hanging="284"/>
      <w:jc w:val="both"/>
    </w:pPr>
    <w:rPr>
      <w:rFonts w:ascii="Times New Roman" w:eastAsia="Calibri" w:hAnsi="Times New Roman" w:cs="Times New Roman"/>
      <w:sz w:val="28"/>
    </w:rPr>
  </w:style>
  <w:style w:type="paragraph" w:styleId="2f">
    <w:name w:val="Quote"/>
    <w:basedOn w:val="a9"/>
    <w:next w:val="a9"/>
    <w:link w:val="2f0"/>
    <w:uiPriority w:val="29"/>
    <w:qFormat/>
    <w:rsid w:val="006C6652"/>
    <w:pPr>
      <w:spacing w:after="0" w:line="360" w:lineRule="auto"/>
      <w:jc w:val="both"/>
    </w:pPr>
    <w:rPr>
      <w:rFonts w:ascii="Times New Roman" w:eastAsia="Calibri" w:hAnsi="Times New Roman" w:cs="Times New Roman"/>
      <w:i/>
      <w:iCs/>
      <w:color w:val="000000"/>
      <w:sz w:val="28"/>
    </w:rPr>
  </w:style>
  <w:style w:type="character" w:customStyle="1" w:styleId="2f0">
    <w:name w:val="Цитата 2 Знак"/>
    <w:basedOn w:val="aa"/>
    <w:link w:val="2f"/>
    <w:uiPriority w:val="29"/>
    <w:rsid w:val="006C6652"/>
    <w:rPr>
      <w:rFonts w:ascii="Times New Roman" w:eastAsia="Calibri" w:hAnsi="Times New Roman" w:cs="Times New Roman"/>
      <w:i/>
      <w:iCs/>
      <w:color w:val="000000"/>
      <w:sz w:val="28"/>
    </w:rPr>
  </w:style>
  <w:style w:type="paragraph" w:styleId="afffff1">
    <w:name w:val="Body Text First Indent"/>
    <w:basedOn w:val="afd"/>
    <w:link w:val="afffff2"/>
    <w:unhideWhenUsed/>
    <w:rsid w:val="006C6652"/>
    <w:pPr>
      <w:spacing w:after="120" w:line="360" w:lineRule="auto"/>
      <w:ind w:firstLine="210"/>
    </w:pPr>
    <w:rPr>
      <w:rFonts w:eastAsia="Calibri"/>
      <w:szCs w:val="22"/>
      <w:lang w:eastAsia="en-US"/>
    </w:rPr>
  </w:style>
  <w:style w:type="character" w:customStyle="1" w:styleId="afffff2">
    <w:name w:val="Красная строка Знак"/>
    <w:basedOn w:val="afe"/>
    <w:link w:val="afffff1"/>
    <w:rsid w:val="006C6652"/>
    <w:rPr>
      <w:rFonts w:ascii="Times New Roman" w:eastAsia="Calibri" w:hAnsi="Times New Roman" w:cs="Times New Roman"/>
      <w:sz w:val="28"/>
      <w:szCs w:val="20"/>
      <w:lang w:eastAsia="ru-RU"/>
    </w:rPr>
  </w:style>
  <w:style w:type="paragraph" w:styleId="afffff3">
    <w:name w:val="Intense Quote"/>
    <w:basedOn w:val="a9"/>
    <w:next w:val="a9"/>
    <w:link w:val="afffff4"/>
    <w:uiPriority w:val="30"/>
    <w:qFormat/>
    <w:rsid w:val="006C6652"/>
    <w:pPr>
      <w:pBdr>
        <w:bottom w:val="single" w:sz="4" w:space="4" w:color="4F81BD"/>
      </w:pBdr>
      <w:spacing w:before="200" w:after="280" w:line="360" w:lineRule="auto"/>
      <w:ind w:left="936" w:right="936"/>
      <w:jc w:val="both"/>
    </w:pPr>
    <w:rPr>
      <w:rFonts w:ascii="Times New Roman" w:eastAsia="Calibri" w:hAnsi="Times New Roman" w:cs="Times New Roman"/>
      <w:b/>
      <w:bCs/>
      <w:i/>
      <w:iCs/>
      <w:color w:val="4F81BD"/>
      <w:sz w:val="28"/>
    </w:rPr>
  </w:style>
  <w:style w:type="character" w:customStyle="1" w:styleId="afffff4">
    <w:name w:val="Выделенная цитата Знак"/>
    <w:basedOn w:val="aa"/>
    <w:link w:val="afffff3"/>
    <w:uiPriority w:val="30"/>
    <w:rsid w:val="006C6652"/>
    <w:rPr>
      <w:rFonts w:ascii="Times New Roman" w:eastAsia="Calibri" w:hAnsi="Times New Roman" w:cs="Times New Roman"/>
      <w:b/>
      <w:bCs/>
      <w:i/>
      <w:iCs/>
      <w:color w:val="4F81BD"/>
      <w:sz w:val="28"/>
    </w:rPr>
  </w:style>
  <w:style w:type="paragraph" w:customStyle="1" w:styleId="Iauiue1">
    <w:name w:val="Iau?iue1"/>
    <w:rsid w:val="006C6652"/>
    <w:pPr>
      <w:spacing w:after="0" w:line="240" w:lineRule="auto"/>
    </w:pPr>
    <w:rPr>
      <w:rFonts w:ascii="Times New Roman" w:eastAsia="Times New Roman" w:hAnsi="Times New Roman" w:cs="Times New Roman"/>
      <w:sz w:val="20"/>
      <w:szCs w:val="20"/>
      <w:lang w:eastAsia="ru-RU"/>
    </w:rPr>
  </w:style>
  <w:style w:type="paragraph" w:customStyle="1" w:styleId="Style11">
    <w:name w:val="Style11"/>
    <w:basedOn w:val="a9"/>
    <w:uiPriority w:val="9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9"/>
    <w:uiPriority w:val="9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uiPriority w:val="99"/>
    <w:rsid w:val="006C6652"/>
    <w:rPr>
      <w:rFonts w:ascii="Arial Unicode MS" w:eastAsia="Arial Unicode MS" w:cs="Arial Unicode MS"/>
      <w:b/>
      <w:bCs/>
      <w:sz w:val="16"/>
      <w:szCs w:val="16"/>
    </w:rPr>
  </w:style>
  <w:style w:type="character" w:customStyle="1" w:styleId="FontStyle32">
    <w:name w:val="Font Style32"/>
    <w:uiPriority w:val="99"/>
    <w:rsid w:val="006C6652"/>
    <w:rPr>
      <w:rFonts w:ascii="Times New Roman" w:hAnsi="Times New Roman" w:cs="Times New Roman"/>
      <w:b/>
      <w:bCs/>
      <w:spacing w:val="-10"/>
      <w:sz w:val="20"/>
      <w:szCs w:val="20"/>
    </w:rPr>
  </w:style>
  <w:style w:type="character" w:customStyle="1" w:styleId="FontStyle35">
    <w:name w:val="Font Style35"/>
    <w:uiPriority w:val="99"/>
    <w:rsid w:val="006C6652"/>
    <w:rPr>
      <w:rFonts w:ascii="Arial Unicode MS" w:eastAsia="Arial Unicode MS" w:cs="Arial Unicode MS"/>
      <w:b/>
      <w:bCs/>
      <w:i/>
      <w:iCs/>
      <w:sz w:val="10"/>
      <w:szCs w:val="10"/>
    </w:rPr>
  </w:style>
  <w:style w:type="character" w:customStyle="1" w:styleId="FontStyle37">
    <w:name w:val="Font Style37"/>
    <w:uiPriority w:val="99"/>
    <w:rsid w:val="006C6652"/>
    <w:rPr>
      <w:rFonts w:ascii="Arial Narrow" w:hAnsi="Arial Narrow" w:cs="Arial Narrow"/>
      <w:i/>
      <w:iCs/>
      <w:sz w:val="20"/>
      <w:szCs w:val="20"/>
    </w:rPr>
  </w:style>
  <w:style w:type="character" w:customStyle="1" w:styleId="212">
    <w:name w:val="Заголовок 2 Знак1"/>
    <w:aliases w:val="Знак2 Знак1,Знак2 Знак Знак1,Заголовок 2 Знак Знак Знак2,Знак2 Знак Знак Знак,Знак Знак4 Знак Знак,Заголовок 2 Знак1 Знак1 Знак Знак,Заголовок 2 Знак2 Знак Знак,Знак2 Знак Знак1 Знак1 Знак,Заголовок 2 Знак Знак Знак1 Знак,Знак2 З Знак"/>
    <w:rsid w:val="006C6652"/>
    <w:rPr>
      <w:rFonts w:ascii="Arial" w:eastAsia="Times New Roman" w:hAnsi="Arial"/>
      <w:sz w:val="24"/>
    </w:rPr>
  </w:style>
  <w:style w:type="character" w:customStyle="1" w:styleId="410">
    <w:name w:val="Заголовок 4 Знак1"/>
    <w:aliases w:val="Заголовок 4 Знак Знак1,Подпункт Знак,4 уровень заголовока Знак,Заголовок 4 (Приложение) Знак1,Level 2 - a Знак1,H4 Знак1,4 Знак1,I4 Знак1,l4 Знак1,heading4 Знак1,I41 Знак1,41 Знак1,l41 Знак1,heading41 Знак1,(Shift Ctrl 4) Знак1"/>
    <w:rsid w:val="006C6652"/>
    <w:rPr>
      <w:rFonts w:ascii="Times New Roman" w:eastAsia="Times New Roman" w:hAnsi="Times New Roman"/>
      <w:b/>
      <w:sz w:val="32"/>
    </w:rPr>
  </w:style>
  <w:style w:type="paragraph" w:customStyle="1" w:styleId="afffff5">
    <w:name w:val="Знак"/>
    <w:basedOn w:val="a9"/>
    <w:rsid w:val="006C6652"/>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paragraph" w:customStyle="1" w:styleId="a6">
    <w:name w:val="Нормативная документация"/>
    <w:rsid w:val="006C6652"/>
    <w:pPr>
      <w:numPr>
        <w:numId w:val="18"/>
      </w:numPr>
      <w:spacing w:after="0" w:line="360" w:lineRule="auto"/>
    </w:pPr>
    <w:rPr>
      <w:rFonts w:ascii="Times New Roman" w:eastAsia="Times New Roman" w:hAnsi="Times New Roman" w:cs="Times New Roman"/>
      <w:sz w:val="24"/>
      <w:szCs w:val="24"/>
      <w:lang w:eastAsia="ru-RU"/>
    </w:rPr>
  </w:style>
  <w:style w:type="paragraph" w:customStyle="1" w:styleId="afffff6">
    <w:name w:val="Стиль Нормативная документация + полужирный"/>
    <w:basedOn w:val="a6"/>
    <w:rsid w:val="006C6652"/>
    <w:rPr>
      <w:bCs/>
    </w:rPr>
  </w:style>
  <w:style w:type="paragraph" w:customStyle="1" w:styleId="afffff7">
    <w:name w:val="основной"/>
    <w:basedOn w:val="a9"/>
    <w:rsid w:val="006C6652"/>
    <w:pPr>
      <w:suppressAutoHyphens/>
      <w:spacing w:after="0" w:line="360" w:lineRule="auto"/>
      <w:ind w:firstLine="357"/>
      <w:jc w:val="both"/>
    </w:pPr>
    <w:rPr>
      <w:rFonts w:ascii="Times New Roman" w:eastAsia="Times New Roman" w:hAnsi="Times New Roman" w:cs="Times New Roman"/>
      <w:sz w:val="24"/>
      <w:szCs w:val="24"/>
      <w:lang w:eastAsia="ru-RU"/>
    </w:rPr>
  </w:style>
  <w:style w:type="paragraph" w:customStyle="1" w:styleId="a3">
    <w:name w:val="основной текст"/>
    <w:basedOn w:val="a9"/>
    <w:link w:val="afffff8"/>
    <w:rsid w:val="006C6652"/>
    <w:pPr>
      <w:numPr>
        <w:numId w:val="19"/>
      </w:numPr>
      <w:spacing w:after="120" w:line="240" w:lineRule="auto"/>
      <w:jc w:val="both"/>
    </w:pPr>
    <w:rPr>
      <w:rFonts w:ascii="Arial" w:eastAsia="Times New Roman" w:hAnsi="Arial" w:cs="Times New Roman"/>
      <w:sz w:val="24"/>
      <w:szCs w:val="24"/>
    </w:rPr>
  </w:style>
  <w:style w:type="character" w:customStyle="1" w:styleId="afffff8">
    <w:name w:val="основной текст Знак"/>
    <w:link w:val="a3"/>
    <w:rsid w:val="006C6652"/>
    <w:rPr>
      <w:rFonts w:ascii="Arial" w:eastAsia="Times New Roman" w:hAnsi="Arial" w:cs="Times New Roman"/>
      <w:sz w:val="24"/>
      <w:szCs w:val="24"/>
    </w:rPr>
  </w:style>
  <w:style w:type="paragraph" w:customStyle="1" w:styleId="afffff9">
    <w:name w:val="текст"/>
    <w:basedOn w:val="afd"/>
    <w:rsid w:val="006C6652"/>
    <w:pPr>
      <w:spacing w:after="240" w:line="240" w:lineRule="auto"/>
      <w:ind w:firstLine="567"/>
    </w:pPr>
    <w:rPr>
      <w:rFonts w:ascii="Arial" w:hAnsi="Arial" w:cs="Arial"/>
      <w:sz w:val="24"/>
      <w:szCs w:val="24"/>
      <w:lang w:eastAsia="en-US"/>
    </w:rPr>
  </w:style>
  <w:style w:type="character" w:customStyle="1" w:styleId="afffffa">
    <w:name w:val="Название Знак"/>
    <w:rsid w:val="006C6652"/>
    <w:rPr>
      <w:rFonts w:ascii="Times New Roman" w:eastAsia="Times New Roman" w:hAnsi="Times New Roman"/>
      <w:b/>
      <w:sz w:val="28"/>
    </w:rPr>
  </w:style>
  <w:style w:type="paragraph" w:customStyle="1" w:styleId="afffffb">
    <w:name w:val="Инженерный"/>
    <w:basedOn w:val="a9"/>
    <w:rsid w:val="006C6652"/>
    <w:pPr>
      <w:spacing w:after="0" w:line="240" w:lineRule="auto"/>
    </w:pPr>
    <w:rPr>
      <w:rFonts w:ascii="ISOCPEUR" w:eastAsia="Times New Roman" w:hAnsi="ISOCPEUR" w:cs="Times New Roman"/>
      <w:i/>
      <w:sz w:val="24"/>
      <w:szCs w:val="20"/>
      <w:lang w:eastAsia="ru-RU"/>
    </w:rPr>
  </w:style>
  <w:style w:type="paragraph" w:customStyle="1" w:styleId="2f1">
    <w:name w:val="Обычный2"/>
    <w:link w:val="Normal"/>
    <w:rsid w:val="006C6652"/>
    <w:pPr>
      <w:spacing w:after="0" w:line="240" w:lineRule="auto"/>
    </w:pPr>
    <w:rPr>
      <w:rFonts w:ascii="Times New Roman" w:eastAsia="Times New Roman" w:hAnsi="Times New Roman" w:cs="Times New Roman"/>
      <w:sz w:val="20"/>
      <w:szCs w:val="20"/>
      <w:lang w:eastAsia="ru-RU"/>
    </w:rPr>
  </w:style>
  <w:style w:type="paragraph" w:customStyle="1" w:styleId="afffffc">
    <w:name w:val="Обычный (веб) Знак Знак"/>
    <w:aliases w:val="Обычный (Web) Знак Знак Знак"/>
    <w:basedOn w:val="a9"/>
    <w:next w:val="af9"/>
    <w:uiPriority w:val="99"/>
    <w:qFormat/>
    <w:rsid w:val="006C6652"/>
    <w:pP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RGB1">
    <w:name w:val="Обычный + Другой цвет (RGB(1"/>
    <w:aliases w:val="1,1)),Первая строка:  1 см"/>
    <w:basedOn w:val="a9"/>
    <w:link w:val="1f1"/>
    <w:qFormat/>
    <w:rsid w:val="006C6652"/>
    <w:pPr>
      <w:autoSpaceDE w:val="0"/>
      <w:autoSpaceDN w:val="0"/>
      <w:adjustRightInd w:val="0"/>
      <w:spacing w:after="0" w:line="360" w:lineRule="auto"/>
      <w:jc w:val="both"/>
    </w:pPr>
    <w:rPr>
      <w:rFonts w:ascii="Times New Roman CYR" w:eastAsia="Times New Roman" w:hAnsi="Times New Roman CYR" w:cs="Times New Roman"/>
      <w:color w:val="010101"/>
      <w:sz w:val="32"/>
      <w:szCs w:val="32"/>
    </w:rPr>
  </w:style>
  <w:style w:type="paragraph" w:customStyle="1" w:styleId="TimesNewRoman127">
    <w:name w:val="Стиль Times New Roman по ширине Первая строка:  127 см"/>
    <w:basedOn w:val="a9"/>
    <w:rsid w:val="006C6652"/>
    <w:pPr>
      <w:spacing w:after="0" w:line="288" w:lineRule="auto"/>
      <w:ind w:firstLine="720"/>
      <w:jc w:val="both"/>
    </w:pPr>
    <w:rPr>
      <w:rFonts w:ascii="Times New Roman" w:eastAsia="Times New Roman" w:hAnsi="Times New Roman" w:cs="Times New Roman"/>
      <w:sz w:val="24"/>
      <w:szCs w:val="20"/>
      <w:lang w:eastAsia="ru-RU"/>
    </w:rPr>
  </w:style>
  <w:style w:type="character" w:customStyle="1" w:styleId="TimesNewRoman">
    <w:name w:val="Стиль Times New Roman"/>
    <w:rsid w:val="006C6652"/>
    <w:rPr>
      <w:rFonts w:ascii="Times New Roman" w:hAnsi="Times New Roman"/>
      <w:sz w:val="24"/>
    </w:rPr>
  </w:style>
  <w:style w:type="character" w:customStyle="1" w:styleId="3d">
    <w:name w:val="Заголовок 3 Знак Знак Знак Знак Знак Знак Знак Знак Знак Знак Знак Знак Знак Знак Знак Знак Знак Знак"/>
    <w:rsid w:val="006C6652"/>
    <w:rPr>
      <w:b/>
      <w:color w:val="000000"/>
      <w:sz w:val="24"/>
      <w:lang w:val="ru-RU" w:eastAsia="ru-RU" w:bidi="ar-SA"/>
    </w:rPr>
  </w:style>
  <w:style w:type="character" w:customStyle="1" w:styleId="44">
    <w:name w:val="Заголовок 4 Знак Знак"/>
    <w:rsid w:val="006C6652"/>
    <w:rPr>
      <w:sz w:val="24"/>
      <w:szCs w:val="24"/>
      <w:u w:val="single"/>
      <w:lang w:val="ru-RU" w:eastAsia="ru-RU" w:bidi="ar-SA"/>
    </w:rPr>
  </w:style>
  <w:style w:type="paragraph" w:customStyle="1" w:styleId="HeaderBase">
    <w:name w:val="Header Base"/>
    <w:basedOn w:val="a9"/>
    <w:rsid w:val="006C6652"/>
    <w:pPr>
      <w:keepLines/>
      <w:tabs>
        <w:tab w:val="center" w:pos="4320"/>
        <w:tab w:val="right" w:pos="8640"/>
      </w:tabs>
      <w:spacing w:after="240" w:line="360" w:lineRule="auto"/>
      <w:ind w:left="170" w:firstLine="550"/>
      <w:jc w:val="both"/>
    </w:pPr>
    <w:rPr>
      <w:rFonts w:ascii="Times New Roman" w:eastAsia="Times New Roman" w:hAnsi="Times New Roman" w:cs="Times New Roman"/>
      <w:sz w:val="24"/>
      <w:szCs w:val="20"/>
      <w:lang w:val="en-US"/>
    </w:rPr>
  </w:style>
  <w:style w:type="paragraph" w:customStyle="1" w:styleId="Bullets">
    <w:name w:val="Bullets"/>
    <w:basedOn w:val="a9"/>
    <w:rsid w:val="006C6652"/>
    <w:pPr>
      <w:spacing w:after="360" w:line="360" w:lineRule="auto"/>
      <w:ind w:left="284" w:hanging="284"/>
      <w:jc w:val="both"/>
    </w:pPr>
    <w:rPr>
      <w:rFonts w:ascii="Times New Roman" w:eastAsia="Times New Roman" w:hAnsi="Times New Roman" w:cs="Times New Roman"/>
      <w:sz w:val="24"/>
      <w:szCs w:val="20"/>
      <w:lang w:val="en-US"/>
    </w:rPr>
  </w:style>
  <w:style w:type="paragraph" w:customStyle="1" w:styleId="HeadingBase">
    <w:name w:val="Heading Base"/>
    <w:basedOn w:val="a9"/>
    <w:next w:val="afd"/>
    <w:rsid w:val="006C6652"/>
    <w:pPr>
      <w:keepNext/>
      <w:spacing w:before="240" w:after="120" w:line="360" w:lineRule="auto"/>
      <w:ind w:left="170" w:firstLine="550"/>
      <w:jc w:val="both"/>
    </w:pPr>
    <w:rPr>
      <w:rFonts w:ascii="Times New Roman" w:eastAsia="Times New Roman" w:hAnsi="Times New Roman" w:cs="Times New Roman"/>
      <w:b/>
      <w:kern w:val="28"/>
      <w:sz w:val="36"/>
      <w:szCs w:val="20"/>
      <w:lang w:val="en-US"/>
    </w:rPr>
  </w:style>
  <w:style w:type="paragraph" w:customStyle="1" w:styleId="bold">
    <w:name w:val="bold"/>
    <w:basedOn w:val="a9"/>
    <w:rsid w:val="006C6652"/>
    <w:pPr>
      <w:spacing w:after="0" w:line="360" w:lineRule="auto"/>
      <w:jc w:val="both"/>
    </w:pPr>
    <w:rPr>
      <w:rFonts w:ascii="Times New Roman" w:eastAsia="Arial Unicode MS" w:hAnsi="Times New Roman" w:cs="Arial"/>
      <w:b/>
      <w:bCs/>
      <w:color w:val="000000"/>
      <w:sz w:val="24"/>
      <w:szCs w:val="20"/>
      <w:lang w:val="en-US"/>
    </w:rPr>
  </w:style>
  <w:style w:type="character" w:customStyle="1" w:styleId="bold1">
    <w:name w:val="bold1"/>
    <w:rsid w:val="006C6652"/>
    <w:rPr>
      <w:rFonts w:ascii="Arial" w:hAnsi="Arial" w:cs="Arial" w:hint="default"/>
      <w:b/>
      <w:bCs/>
      <w:i w:val="0"/>
      <w:iCs w:val="0"/>
      <w:color w:val="000000"/>
      <w:sz w:val="20"/>
      <w:szCs w:val="20"/>
    </w:rPr>
  </w:style>
  <w:style w:type="character" w:customStyle="1" w:styleId="text1">
    <w:name w:val="text1"/>
    <w:rsid w:val="006C6652"/>
    <w:rPr>
      <w:rFonts w:ascii="Arial" w:hAnsi="Arial" w:cs="Arial" w:hint="default"/>
      <w:color w:val="000066"/>
      <w:sz w:val="20"/>
      <w:szCs w:val="20"/>
    </w:rPr>
  </w:style>
  <w:style w:type="paragraph" w:customStyle="1" w:styleId="1f2">
    <w:name w:val="Цитата1"/>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1f3">
    <w:name w:val="Обычный + Первая строка:  1"/>
    <w:aliases w:val="59 см"/>
    <w:basedOn w:val="a9"/>
    <w:rsid w:val="006C6652"/>
    <w:pPr>
      <w:spacing w:after="0" w:line="360" w:lineRule="auto"/>
      <w:ind w:firstLine="900"/>
      <w:jc w:val="both"/>
    </w:pPr>
    <w:rPr>
      <w:rFonts w:ascii="Times New Roman" w:eastAsia="Times New Roman" w:hAnsi="Times New Roman" w:cs="Times New Roman"/>
      <w:sz w:val="24"/>
      <w:szCs w:val="24"/>
      <w:lang w:eastAsia="ru-RU"/>
    </w:rPr>
  </w:style>
  <w:style w:type="paragraph" w:customStyle="1" w:styleId="Arial">
    <w:name w:val="Обычный + Arial"/>
    <w:aliases w:val="10 пт,По центру,Междустр.интервал:  одинарный"/>
    <w:basedOn w:val="a9"/>
    <w:link w:val="Arial0"/>
    <w:rsid w:val="006C6652"/>
    <w:pPr>
      <w:spacing w:after="0" w:line="240" w:lineRule="auto"/>
      <w:jc w:val="center"/>
    </w:pPr>
    <w:rPr>
      <w:rFonts w:ascii="Times New Roman CYR" w:eastAsia="Times New Roman" w:hAnsi="Times New Roman CYR" w:cs="Times New Roman"/>
      <w:i/>
      <w:iCs/>
      <w:color w:val="010101"/>
    </w:rPr>
  </w:style>
  <w:style w:type="character" w:customStyle="1" w:styleId="Arial0">
    <w:name w:val="Обычный + Arial Знак"/>
    <w:aliases w:val="10 пт Знак,По центру Знак,Междустр.интервал:  одинарный Знак"/>
    <w:link w:val="Arial"/>
    <w:rsid w:val="006C6652"/>
    <w:rPr>
      <w:rFonts w:ascii="Times New Roman CYR" w:eastAsia="Times New Roman" w:hAnsi="Times New Roman CYR" w:cs="Times New Roman"/>
      <w:i/>
      <w:iCs/>
      <w:color w:val="010101"/>
    </w:rPr>
  </w:style>
  <w:style w:type="paragraph" w:customStyle="1" w:styleId="xl25">
    <w:name w:val="xl25"/>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26">
    <w:name w:val="xl26"/>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27">
    <w:name w:val="xl27"/>
    <w:basedOn w:val="a9"/>
    <w:rsid w:val="006C66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
    <w:name w:val="xl28"/>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9">
    <w:name w:val="xl29"/>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30">
    <w:name w:val="xl30"/>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31">
    <w:name w:val="xl31"/>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2">
    <w:name w:val="xl32"/>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3">
    <w:name w:val="xl33"/>
    <w:basedOn w:val="a9"/>
    <w:rsid w:val="006C665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4">
    <w:name w:val="xl34"/>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5">
    <w:name w:val="xl35"/>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6">
    <w:name w:val="xl3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7">
    <w:name w:val="xl37"/>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8">
    <w:name w:val="xl38"/>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9">
    <w:name w:val="xl39"/>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
    <w:name w:val="xl40"/>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1">
    <w:name w:val="xl41"/>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2">
    <w:name w:val="xl42"/>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43">
    <w:name w:val="xl43"/>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4">
    <w:name w:val="xl44"/>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9"/>
    <w:rsid w:val="006C665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
    <w:name w:val="xl4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47">
    <w:name w:val="xl47"/>
    <w:basedOn w:val="a9"/>
    <w:rsid w:val="006C665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8">
    <w:name w:val="xl48"/>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9">
    <w:name w:val="xl49"/>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50">
    <w:name w:val="xl50"/>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51">
    <w:name w:val="xl51"/>
    <w:basedOn w:val="a9"/>
    <w:rsid w:val="006C665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52">
    <w:name w:val="xl52"/>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53">
    <w:name w:val="xl53"/>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54">
    <w:name w:val="xl54"/>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
    <w:name w:val="xl55"/>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56">
    <w:name w:val="xl56"/>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57">
    <w:name w:val="xl57"/>
    <w:basedOn w:val="a9"/>
    <w:rsid w:val="006C6652"/>
    <w:pPr>
      <w:pBdr>
        <w:bottom w:val="single" w:sz="8" w:space="0" w:color="auto"/>
        <w:right w:val="single" w:sz="4" w:space="0" w:color="auto"/>
      </w:pBdr>
      <w:spacing w:before="100" w:beforeAutospacing="1" w:after="100" w:afterAutospacing="1" w:line="240" w:lineRule="auto"/>
    </w:pPr>
    <w:rPr>
      <w:rFonts w:ascii="Arial" w:eastAsia="Arial Unicode MS" w:hAnsi="Arial" w:cs="Arial"/>
      <w:b/>
      <w:bCs/>
      <w:lang w:eastAsia="ru-RU"/>
    </w:rPr>
  </w:style>
  <w:style w:type="paragraph" w:customStyle="1" w:styleId="xl58">
    <w:name w:val="xl58"/>
    <w:basedOn w:val="a9"/>
    <w:rsid w:val="006C665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ru-RU"/>
    </w:rPr>
  </w:style>
  <w:style w:type="paragraph" w:customStyle="1" w:styleId="xl59">
    <w:name w:val="xl59"/>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0">
    <w:name w:val="xl60"/>
    <w:basedOn w:val="a9"/>
    <w:rsid w:val="006C665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xl61">
    <w:name w:val="xl61"/>
    <w:basedOn w:val="a9"/>
    <w:rsid w:val="006C6652"/>
    <w:pPr>
      <w:pBdr>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lang w:eastAsia="ru-RU"/>
    </w:rPr>
  </w:style>
  <w:style w:type="paragraph" w:customStyle="1" w:styleId="xl62">
    <w:name w:val="xl62"/>
    <w:basedOn w:val="a9"/>
    <w:rsid w:val="006C665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ru-RU"/>
    </w:rPr>
  </w:style>
  <w:style w:type="paragraph" w:customStyle="1" w:styleId="xl63">
    <w:name w:val="xl63"/>
    <w:basedOn w:val="a9"/>
    <w:rsid w:val="006C66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eastAsia="ru-RU"/>
    </w:rPr>
  </w:style>
  <w:style w:type="paragraph" w:customStyle="1" w:styleId="xl64">
    <w:name w:val="xl64"/>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eastAsia="ru-RU"/>
    </w:rPr>
  </w:style>
  <w:style w:type="paragraph" w:customStyle="1" w:styleId="xl65">
    <w:name w:val="xl65"/>
    <w:basedOn w:val="a9"/>
    <w:rsid w:val="006C665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font5">
    <w:name w:val="font5"/>
    <w:basedOn w:val="a9"/>
    <w:rsid w:val="006C6652"/>
    <w:pPr>
      <w:spacing w:before="100" w:beforeAutospacing="1" w:after="100" w:afterAutospacing="1" w:line="240" w:lineRule="auto"/>
    </w:pPr>
    <w:rPr>
      <w:rFonts w:ascii="Arial" w:eastAsia="Arial Unicode MS" w:hAnsi="Arial" w:cs="Arial"/>
      <w:i/>
      <w:iCs/>
      <w:sz w:val="16"/>
      <w:szCs w:val="16"/>
      <w:lang w:eastAsia="ru-RU"/>
    </w:rPr>
  </w:style>
  <w:style w:type="paragraph" w:customStyle="1" w:styleId="font6">
    <w:name w:val="font6"/>
    <w:basedOn w:val="a9"/>
    <w:rsid w:val="006C6652"/>
    <w:pPr>
      <w:spacing w:before="100" w:beforeAutospacing="1" w:after="100" w:afterAutospacing="1" w:line="240" w:lineRule="auto"/>
    </w:pPr>
    <w:rPr>
      <w:rFonts w:ascii="Arial" w:eastAsia="Arial Unicode MS" w:hAnsi="Arial" w:cs="Arial"/>
      <w:i/>
      <w:iCs/>
      <w:sz w:val="16"/>
      <w:szCs w:val="16"/>
      <w:lang w:eastAsia="ru-RU"/>
    </w:rPr>
  </w:style>
  <w:style w:type="paragraph" w:customStyle="1" w:styleId="xl66">
    <w:name w:val="xl66"/>
    <w:basedOn w:val="a9"/>
    <w:rsid w:val="006C66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6"/>
      <w:szCs w:val="16"/>
      <w:lang w:eastAsia="ru-RU"/>
    </w:rPr>
  </w:style>
  <w:style w:type="paragraph" w:customStyle="1" w:styleId="xl67">
    <w:name w:val="xl67"/>
    <w:basedOn w:val="a9"/>
    <w:rsid w:val="006C665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8">
    <w:name w:val="xl68"/>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9">
    <w:name w:val="xl69"/>
    <w:basedOn w:val="a9"/>
    <w:rsid w:val="006C6652"/>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0">
    <w:name w:val="xl70"/>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1">
    <w:name w:val="xl71"/>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2">
    <w:name w:val="xl72"/>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3">
    <w:name w:val="xl73"/>
    <w:basedOn w:val="a9"/>
    <w:rsid w:val="006C6652"/>
    <w:pPr>
      <w:pBdr>
        <w:top w:val="single" w:sz="4" w:space="0" w:color="auto"/>
        <w:left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4">
    <w:name w:val="xl74"/>
    <w:basedOn w:val="a9"/>
    <w:rsid w:val="006C665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5">
    <w:name w:val="xl75"/>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xl76">
    <w:name w:val="xl76"/>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7">
    <w:name w:val="xl77"/>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8">
    <w:name w:val="xl78"/>
    <w:basedOn w:val="a9"/>
    <w:rsid w:val="006C665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9">
    <w:name w:val="xl79"/>
    <w:basedOn w:val="a9"/>
    <w:rsid w:val="006C6652"/>
    <w:pPr>
      <w:pBdr>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80">
    <w:name w:val="xl80"/>
    <w:basedOn w:val="a9"/>
    <w:rsid w:val="006C6652"/>
    <w:pPr>
      <w:pBdr>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1oiaaiu">
    <w:name w:val="1 o?iaaiu"/>
    <w:basedOn w:val="a9"/>
    <w:rsid w:val="006C6652"/>
    <w:pPr>
      <w:widowControl w:val="0"/>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Arial9Normal">
    <w:name w:val="A- Arial.9 Normal"/>
    <w:rsid w:val="006C6652"/>
    <w:pPr>
      <w:widowControl w:val="0"/>
      <w:spacing w:before="1" w:after="1" w:line="-220" w:lineRule="auto"/>
      <w:ind w:left="3572"/>
    </w:pPr>
    <w:rPr>
      <w:rFonts w:ascii="Arial" w:eastAsia="Times New Roman" w:hAnsi="Arial" w:cs="Times New Roman"/>
      <w:snapToGrid w:val="0"/>
      <w:color w:val="000000"/>
      <w:sz w:val="18"/>
      <w:szCs w:val="20"/>
      <w:lang w:val="fr-FR" w:eastAsia="fr-FR"/>
    </w:rPr>
  </w:style>
  <w:style w:type="paragraph" w:customStyle="1" w:styleId="Dmitry2Text">
    <w:name w:val="Dmitry 2 Text Знак"/>
    <w:basedOn w:val="a9"/>
    <w:next w:val="a9"/>
    <w:link w:val="Dmitry2Text0"/>
    <w:rsid w:val="006C6652"/>
    <w:pPr>
      <w:spacing w:after="0" w:line="240" w:lineRule="auto"/>
      <w:jc w:val="both"/>
    </w:pPr>
    <w:rPr>
      <w:rFonts w:ascii="ISOCPEUR" w:eastAsia="Times New Roman" w:hAnsi="ISOCPEUR" w:cs="Times New Roman"/>
      <w:i/>
      <w:sz w:val="24"/>
      <w:szCs w:val="24"/>
    </w:rPr>
  </w:style>
  <w:style w:type="paragraph" w:customStyle="1" w:styleId="Dmitry2">
    <w:name w:val="Dmitry 2"/>
    <w:basedOn w:val="a9"/>
    <w:next w:val="a9"/>
    <w:rsid w:val="006C6652"/>
    <w:pPr>
      <w:numPr>
        <w:numId w:val="20"/>
      </w:numPr>
      <w:spacing w:after="0" w:line="240" w:lineRule="auto"/>
      <w:ind w:right="11"/>
      <w:jc w:val="both"/>
    </w:pPr>
    <w:rPr>
      <w:rFonts w:ascii="ISOCPEUR" w:eastAsia="Times New Roman" w:hAnsi="ISOCPEUR" w:cs="Times New Roman"/>
      <w:i/>
      <w:sz w:val="24"/>
      <w:szCs w:val="24"/>
      <w:lang w:eastAsia="ru-RU"/>
    </w:rPr>
  </w:style>
  <w:style w:type="character" w:customStyle="1" w:styleId="Dmitry2Text0">
    <w:name w:val="Dmitry 2 Text Знак Знак"/>
    <w:link w:val="Dmitry2Text"/>
    <w:rsid w:val="006C6652"/>
    <w:rPr>
      <w:rFonts w:ascii="ISOCPEUR" w:eastAsia="Times New Roman" w:hAnsi="ISOCPEUR" w:cs="Times New Roman"/>
      <w:i/>
      <w:sz w:val="24"/>
      <w:szCs w:val="24"/>
    </w:rPr>
  </w:style>
  <w:style w:type="paragraph" w:customStyle="1" w:styleId="Dmitry2Text1">
    <w:name w:val="Dmitry 2 Text"/>
    <w:basedOn w:val="a9"/>
    <w:next w:val="a9"/>
    <w:rsid w:val="006C6652"/>
    <w:pPr>
      <w:spacing w:after="0" w:line="240" w:lineRule="auto"/>
      <w:jc w:val="both"/>
    </w:pPr>
    <w:rPr>
      <w:rFonts w:ascii="ISOCPEUR" w:eastAsia="Times New Roman" w:hAnsi="ISOCPEUR" w:cs="Times New Roman"/>
      <w:i/>
      <w:sz w:val="24"/>
      <w:szCs w:val="24"/>
      <w:lang w:eastAsia="ru-RU"/>
    </w:rPr>
  </w:style>
  <w:style w:type="paragraph" w:styleId="afffffd">
    <w:name w:val="Document Map"/>
    <w:basedOn w:val="a9"/>
    <w:link w:val="afffffe"/>
    <w:rsid w:val="006C6652"/>
    <w:pPr>
      <w:shd w:val="clear" w:color="auto" w:fill="000080"/>
      <w:spacing w:after="0" w:line="240" w:lineRule="auto"/>
    </w:pPr>
    <w:rPr>
      <w:rFonts w:ascii="Tahoma" w:eastAsia="Times New Roman" w:hAnsi="Tahoma" w:cs="Times New Roman"/>
      <w:sz w:val="24"/>
      <w:szCs w:val="20"/>
    </w:rPr>
  </w:style>
  <w:style w:type="character" w:customStyle="1" w:styleId="afffffe">
    <w:name w:val="Схема документа Знак"/>
    <w:basedOn w:val="aa"/>
    <w:link w:val="afffffd"/>
    <w:rsid w:val="006C6652"/>
    <w:rPr>
      <w:rFonts w:ascii="Tahoma" w:eastAsia="Times New Roman" w:hAnsi="Tahoma" w:cs="Times New Roman"/>
      <w:sz w:val="24"/>
      <w:szCs w:val="20"/>
      <w:shd w:val="clear" w:color="auto" w:fill="000080"/>
    </w:rPr>
  </w:style>
  <w:style w:type="paragraph" w:customStyle="1" w:styleId="-List">
    <w:name w:val="-List"/>
    <w:basedOn w:val="Text"/>
    <w:rsid w:val="006C6652"/>
    <w:pPr>
      <w:tabs>
        <w:tab w:val="left" w:pos="567"/>
      </w:tabs>
      <w:spacing w:before="30" w:after="30" w:line="276" w:lineRule="auto"/>
      <w:ind w:hanging="567"/>
      <w:jc w:val="left"/>
    </w:pPr>
  </w:style>
  <w:style w:type="paragraph" w:customStyle="1" w:styleId="Text">
    <w:name w:val="Text"/>
    <w:basedOn w:val="a9"/>
    <w:rsid w:val="006C6652"/>
    <w:pPr>
      <w:keepLines/>
      <w:spacing w:before="60" w:after="60" w:line="240" w:lineRule="auto"/>
      <w:ind w:left="567"/>
      <w:jc w:val="both"/>
    </w:pPr>
    <w:rPr>
      <w:rFonts w:ascii="Times New Roman" w:eastAsia="Times New Roman" w:hAnsi="Times New Roman" w:cs="Times New Roman"/>
      <w:sz w:val="28"/>
      <w:szCs w:val="20"/>
      <w:lang w:eastAsia="ru-RU"/>
    </w:rPr>
  </w:style>
  <w:style w:type="paragraph" w:customStyle="1" w:styleId="Head1">
    <w:name w:val="Head 1"/>
    <w:basedOn w:val="a9"/>
    <w:rsid w:val="006C6652"/>
    <w:pPr>
      <w:keepLines/>
      <w:tabs>
        <w:tab w:val="num" w:pos="567"/>
      </w:tabs>
      <w:spacing w:before="120" w:after="60" w:line="240" w:lineRule="auto"/>
      <w:ind w:left="567" w:hanging="567"/>
      <w:jc w:val="both"/>
    </w:pPr>
    <w:rPr>
      <w:rFonts w:ascii="Times New Roman" w:eastAsia="Times New Roman" w:hAnsi="Times New Roman" w:cs="Times New Roman"/>
      <w:sz w:val="28"/>
      <w:szCs w:val="20"/>
      <w:lang w:eastAsia="ru-RU"/>
    </w:rPr>
  </w:style>
  <w:style w:type="paragraph" w:customStyle="1" w:styleId="affffff">
    <w:name w:val="Текст таблицы"/>
    <w:basedOn w:val="a9"/>
    <w:rsid w:val="006C6652"/>
    <w:pPr>
      <w:spacing w:before="120" w:after="0" w:line="240" w:lineRule="auto"/>
      <w:jc w:val="center"/>
    </w:pPr>
    <w:rPr>
      <w:rFonts w:ascii="Arial" w:eastAsia="Times New Roman" w:hAnsi="Arial" w:cs="Times New Roman"/>
      <w:i/>
      <w:sz w:val="24"/>
      <w:szCs w:val="20"/>
      <w:lang w:val="en-US" w:eastAsia="ru-RU"/>
    </w:rPr>
  </w:style>
  <w:style w:type="paragraph" w:customStyle="1" w:styleId="affffff0">
    <w:name w:val="Øàïêà òàáëèöû"/>
    <w:basedOn w:val="a9"/>
    <w:rsid w:val="006C6652"/>
    <w:pPr>
      <w:widowControl w:val="0"/>
      <w:spacing w:before="120" w:after="0" w:line="-500" w:lineRule="auto"/>
      <w:ind w:left="-57" w:right="-57"/>
      <w:jc w:val="center"/>
    </w:pPr>
    <w:rPr>
      <w:rFonts w:ascii="Arial" w:eastAsia="Times New Roman" w:hAnsi="Arial" w:cs="Times New Roman"/>
      <w:i/>
      <w:sz w:val="28"/>
      <w:szCs w:val="20"/>
      <w:lang w:eastAsia="ru-RU"/>
    </w:rPr>
  </w:style>
  <w:style w:type="paragraph" w:customStyle="1" w:styleId="affffff1">
    <w:name w:val="Çàãîëîâîê òàáëèöû"/>
    <w:basedOn w:val="a9"/>
    <w:rsid w:val="006C6652"/>
    <w:pPr>
      <w:widowControl w:val="0"/>
      <w:spacing w:after="120" w:line="240" w:lineRule="auto"/>
      <w:ind w:left="74"/>
      <w:jc w:val="center"/>
    </w:pPr>
    <w:rPr>
      <w:rFonts w:ascii="Arial" w:eastAsia="Times New Roman" w:hAnsi="Arial" w:cs="Times New Roman"/>
      <w:b/>
      <w:i/>
      <w:sz w:val="28"/>
      <w:szCs w:val="20"/>
      <w:lang w:eastAsia="ru-RU"/>
    </w:rPr>
  </w:style>
  <w:style w:type="character" w:customStyle="1" w:styleId="Normal">
    <w:name w:val="Normal Знак"/>
    <w:link w:val="2f1"/>
    <w:rsid w:val="006C6652"/>
    <w:rPr>
      <w:rFonts w:ascii="Times New Roman" w:eastAsia="Times New Roman" w:hAnsi="Times New Roman" w:cs="Times New Roman"/>
      <w:sz w:val="20"/>
      <w:szCs w:val="20"/>
      <w:lang w:eastAsia="ru-RU"/>
    </w:rPr>
  </w:style>
  <w:style w:type="paragraph" w:customStyle="1" w:styleId="affffff2">
    <w:name w:val="Знак"/>
    <w:basedOn w:val="a9"/>
    <w:rsid w:val="006C6652"/>
    <w:pPr>
      <w:widowControl w:val="0"/>
      <w:autoSpaceDE w:val="0"/>
      <w:autoSpaceDN w:val="0"/>
      <w:adjustRightInd w:val="0"/>
      <w:spacing w:after="160" w:line="240" w:lineRule="exact"/>
      <w:jc w:val="both"/>
    </w:pPr>
    <w:rPr>
      <w:rFonts w:ascii="Arial" w:eastAsia="MS Mincho" w:hAnsi="Arial" w:cs="Arial"/>
      <w:b/>
      <w:sz w:val="20"/>
      <w:szCs w:val="20"/>
      <w:lang w:val="en-US" w:eastAsia="de-DE"/>
    </w:rPr>
  </w:style>
  <w:style w:type="paragraph" w:customStyle="1" w:styleId="affffff3">
    <w:name w:val="Подпись бланка"/>
    <w:rsid w:val="006C6652"/>
    <w:pPr>
      <w:spacing w:after="0" w:line="240" w:lineRule="auto"/>
      <w:ind w:left="709"/>
    </w:pPr>
    <w:rPr>
      <w:rFonts w:ascii="Arial" w:eastAsia="Times New Roman" w:hAnsi="Arial" w:cs="Times New Roman"/>
      <w:i/>
      <w:sz w:val="24"/>
      <w:szCs w:val="24"/>
      <w:lang w:eastAsia="ru-RU"/>
    </w:rPr>
  </w:style>
  <w:style w:type="numbering" w:customStyle="1" w:styleId="1f4">
    <w:name w:val="Нет списка1"/>
    <w:next w:val="ac"/>
    <w:uiPriority w:val="99"/>
    <w:semiHidden/>
    <w:unhideWhenUsed/>
    <w:rsid w:val="006C6652"/>
  </w:style>
  <w:style w:type="numbering" w:customStyle="1" w:styleId="2f2">
    <w:name w:val="Нет списка2"/>
    <w:next w:val="ac"/>
    <w:uiPriority w:val="99"/>
    <w:semiHidden/>
    <w:unhideWhenUsed/>
    <w:rsid w:val="006C6652"/>
  </w:style>
  <w:style w:type="paragraph" w:customStyle="1" w:styleId="Stylefortext">
    <w:name w:val="Style for text"/>
    <w:basedOn w:val="a9"/>
    <w:autoRedefine/>
    <w:rsid w:val="006C6652"/>
    <w:pPr>
      <w:widowControl w:val="0"/>
      <w:tabs>
        <w:tab w:val="left" w:pos="9540"/>
      </w:tabs>
      <w:spacing w:after="0" w:line="240" w:lineRule="auto"/>
      <w:ind w:left="539" w:right="539" w:firstLine="902"/>
      <w:jc w:val="both"/>
    </w:pPr>
    <w:rPr>
      <w:rFonts w:ascii="Times New Roman" w:eastAsia="Times New Roman" w:hAnsi="Times New Roman" w:cs="Times New Roman"/>
      <w:sz w:val="26"/>
      <w:szCs w:val="26"/>
      <w:lang w:eastAsia="ru-RU"/>
    </w:rPr>
  </w:style>
  <w:style w:type="character" w:styleId="affffff4">
    <w:name w:val="line number"/>
    <w:uiPriority w:val="99"/>
    <w:rsid w:val="006C6652"/>
  </w:style>
  <w:style w:type="paragraph" w:customStyle="1" w:styleId="10518">
    <w:name w:val="Стиль Заголовок 1 + По ширине Справа:  05 см Перед:  18 пт Межд..."/>
    <w:basedOn w:val="14"/>
    <w:rsid w:val="006C6652"/>
    <w:pPr>
      <w:spacing w:before="360" w:after="0" w:line="360" w:lineRule="auto"/>
      <w:ind w:right="284"/>
      <w:jc w:val="both"/>
    </w:pPr>
    <w:rPr>
      <w:rFonts w:ascii="Times New Roman" w:hAnsi="Times New Roman" w:cs="Times New Roman"/>
      <w:kern w:val="0"/>
      <w:sz w:val="28"/>
      <w:szCs w:val="20"/>
    </w:rPr>
  </w:style>
  <w:style w:type="paragraph" w:customStyle="1" w:styleId="Twordizme">
    <w:name w:val="Tword_izme"/>
    <w:basedOn w:val="a9"/>
    <w:link w:val="TwordizmeChar"/>
    <w:rsid w:val="006C6652"/>
    <w:pPr>
      <w:spacing w:after="0" w:line="240" w:lineRule="auto"/>
      <w:jc w:val="center"/>
    </w:pPr>
    <w:rPr>
      <w:rFonts w:ascii="ISOCPEUR" w:eastAsia="Calibri" w:hAnsi="ISOCPEUR" w:cs="Times New Roman"/>
      <w:i/>
      <w:sz w:val="18"/>
      <w:szCs w:val="24"/>
      <w:lang w:eastAsia="ru-RU"/>
    </w:rPr>
  </w:style>
  <w:style w:type="character" w:customStyle="1" w:styleId="TwordizmeChar">
    <w:name w:val="Tword_izme Char"/>
    <w:link w:val="Twordizme"/>
    <w:rsid w:val="006C6652"/>
    <w:rPr>
      <w:rFonts w:ascii="ISOCPEUR" w:eastAsia="Calibri" w:hAnsi="ISOCPEUR" w:cs="Times New Roman"/>
      <w:i/>
      <w:sz w:val="18"/>
      <w:szCs w:val="24"/>
      <w:lang w:eastAsia="ru-RU"/>
    </w:rPr>
  </w:style>
  <w:style w:type="paragraph" w:customStyle="1" w:styleId="Twordfami">
    <w:name w:val="Tword_fami"/>
    <w:basedOn w:val="a9"/>
    <w:rsid w:val="006C6652"/>
    <w:pPr>
      <w:spacing w:after="0" w:line="240" w:lineRule="auto"/>
    </w:pPr>
    <w:rPr>
      <w:rFonts w:ascii="ISOCPEUR" w:eastAsia="Times New Roman" w:hAnsi="ISOCPEUR" w:cs="Arial"/>
      <w:i/>
      <w:szCs w:val="20"/>
      <w:lang w:eastAsia="ru-RU"/>
    </w:rPr>
  </w:style>
  <w:style w:type="character" w:customStyle="1" w:styleId="TwordizmeCharChar">
    <w:name w:val="Tword_izme Char Char"/>
    <w:rsid w:val="006C6652"/>
    <w:rPr>
      <w:rFonts w:ascii="ISOCPEUR" w:hAnsi="ISOCPEUR" w:cs="Arial"/>
      <w:i/>
      <w:sz w:val="18"/>
      <w:szCs w:val="18"/>
      <w:lang w:val="ru-RU" w:eastAsia="ru-RU" w:bidi="ar-SA"/>
    </w:rPr>
  </w:style>
  <w:style w:type="paragraph" w:customStyle="1" w:styleId="Tworddate">
    <w:name w:val="Tword_date"/>
    <w:basedOn w:val="a9"/>
    <w:link w:val="TworddateChar"/>
    <w:rsid w:val="006C6652"/>
    <w:pPr>
      <w:spacing w:after="0" w:line="240" w:lineRule="auto"/>
      <w:jc w:val="center"/>
    </w:pPr>
    <w:rPr>
      <w:rFonts w:ascii="ISOCPEUR" w:eastAsia="Calibri" w:hAnsi="ISOCPEUR" w:cs="Times New Roman"/>
      <w:i/>
      <w:sz w:val="16"/>
      <w:szCs w:val="24"/>
      <w:lang w:eastAsia="ru-RU"/>
    </w:rPr>
  </w:style>
  <w:style w:type="character" w:customStyle="1" w:styleId="TwordcopyformatChar">
    <w:name w:val="Tword_copy_format Char"/>
    <w:link w:val="Twordcopyformat"/>
    <w:rsid w:val="006C6652"/>
    <w:rPr>
      <w:rFonts w:ascii="ISOCPEUR" w:hAnsi="ISOCPEUR"/>
      <w:i/>
    </w:rPr>
  </w:style>
  <w:style w:type="paragraph" w:customStyle="1" w:styleId="Twordaddfielddate">
    <w:name w:val="Tword_add_field_date"/>
    <w:basedOn w:val="a9"/>
    <w:rsid w:val="006C6652"/>
    <w:pPr>
      <w:spacing w:after="0" w:line="240" w:lineRule="auto"/>
      <w:jc w:val="right"/>
    </w:pPr>
    <w:rPr>
      <w:rFonts w:ascii="ISOCPEUR" w:eastAsia="Times New Roman" w:hAnsi="ISOCPEUR" w:cs="Times New Roman"/>
      <w:i/>
      <w:szCs w:val="24"/>
      <w:lang w:eastAsia="ru-RU"/>
    </w:rPr>
  </w:style>
  <w:style w:type="paragraph" w:customStyle="1" w:styleId="Twordcopyformat">
    <w:name w:val="Tword_copy_format"/>
    <w:basedOn w:val="a9"/>
    <w:link w:val="TwordcopyformatChar"/>
    <w:rsid w:val="006C6652"/>
    <w:pPr>
      <w:spacing w:after="0" w:line="240" w:lineRule="auto"/>
      <w:jc w:val="center"/>
    </w:pPr>
    <w:rPr>
      <w:rFonts w:ascii="ISOCPEUR" w:hAnsi="ISOCPEUR"/>
      <w:i/>
    </w:rPr>
  </w:style>
  <w:style w:type="paragraph" w:customStyle="1" w:styleId="Twordoboz">
    <w:name w:val="Tword_oboz"/>
    <w:basedOn w:val="a9"/>
    <w:rsid w:val="006C6652"/>
    <w:pPr>
      <w:spacing w:after="0" w:line="240" w:lineRule="auto"/>
      <w:jc w:val="center"/>
    </w:pPr>
    <w:rPr>
      <w:rFonts w:ascii="ISOCPEUR" w:eastAsia="Times New Roman" w:hAnsi="ISOCPEUR" w:cs="Arial"/>
      <w:i/>
      <w:sz w:val="36"/>
      <w:szCs w:val="36"/>
      <w:lang w:eastAsia="ru-RU"/>
    </w:rPr>
  </w:style>
  <w:style w:type="paragraph" w:customStyle="1" w:styleId="Twordnaim">
    <w:name w:val="Tword_naim"/>
    <w:basedOn w:val="a9"/>
    <w:rsid w:val="006C6652"/>
    <w:pPr>
      <w:spacing w:after="0" w:line="240" w:lineRule="auto"/>
      <w:jc w:val="center"/>
    </w:pPr>
    <w:rPr>
      <w:rFonts w:ascii="ISOCPEUR" w:eastAsia="Times New Roman" w:hAnsi="ISOCPEUR" w:cs="Arial"/>
      <w:i/>
      <w:sz w:val="28"/>
      <w:szCs w:val="28"/>
      <w:lang w:eastAsia="ru-RU"/>
    </w:rPr>
  </w:style>
  <w:style w:type="paragraph" w:customStyle="1" w:styleId="Twordpage">
    <w:name w:val="Tword_page"/>
    <w:basedOn w:val="a9"/>
    <w:rsid w:val="006C6652"/>
    <w:pPr>
      <w:spacing w:after="0" w:line="240" w:lineRule="auto"/>
      <w:jc w:val="center"/>
    </w:pPr>
    <w:rPr>
      <w:rFonts w:ascii="Arial" w:eastAsia="Times New Roman" w:hAnsi="Arial" w:cs="Times New Roman"/>
      <w:i/>
      <w:sz w:val="18"/>
      <w:szCs w:val="24"/>
      <w:lang w:eastAsia="ru-RU"/>
    </w:rPr>
  </w:style>
  <w:style w:type="paragraph" w:customStyle="1" w:styleId="Twordnormal">
    <w:name w:val="Tword_normal"/>
    <w:basedOn w:val="a9"/>
    <w:link w:val="Twordnormal0"/>
    <w:rsid w:val="006C6652"/>
    <w:pPr>
      <w:spacing w:after="0" w:line="240" w:lineRule="auto"/>
      <w:ind w:firstLine="709"/>
      <w:jc w:val="both"/>
    </w:pPr>
    <w:rPr>
      <w:rFonts w:ascii="ISOCPEUR" w:eastAsia="Calibri" w:hAnsi="ISOCPEUR" w:cs="Times New Roman"/>
      <w:i/>
      <w:sz w:val="28"/>
      <w:szCs w:val="24"/>
      <w:lang w:eastAsia="ru-RU"/>
    </w:rPr>
  </w:style>
  <w:style w:type="character" w:customStyle="1" w:styleId="TworddateChar">
    <w:name w:val="Tword_date Char"/>
    <w:link w:val="Tworddate"/>
    <w:rsid w:val="006C6652"/>
    <w:rPr>
      <w:rFonts w:ascii="ISOCPEUR" w:eastAsia="Calibri" w:hAnsi="ISOCPEUR" w:cs="Times New Roman"/>
      <w:i/>
      <w:sz w:val="16"/>
      <w:szCs w:val="24"/>
      <w:lang w:eastAsia="ru-RU"/>
    </w:rPr>
  </w:style>
  <w:style w:type="paragraph" w:customStyle="1" w:styleId="Twordfirm">
    <w:name w:val="Tword_firm"/>
    <w:basedOn w:val="a9"/>
    <w:link w:val="TwordfirmCharChar"/>
    <w:rsid w:val="006C6652"/>
    <w:pPr>
      <w:spacing w:after="0" w:line="240" w:lineRule="auto"/>
      <w:jc w:val="center"/>
    </w:pPr>
    <w:rPr>
      <w:rFonts w:ascii="ISOCPEUR" w:eastAsia="Calibri" w:hAnsi="ISOCPEUR" w:cs="Arial"/>
      <w:i/>
      <w:sz w:val="24"/>
      <w:szCs w:val="24"/>
      <w:lang w:eastAsia="ru-RU"/>
    </w:rPr>
  </w:style>
  <w:style w:type="character" w:customStyle="1" w:styleId="TwordfirmCharChar">
    <w:name w:val="Tword_firm Char Char"/>
    <w:link w:val="Twordfirm"/>
    <w:rsid w:val="006C6652"/>
    <w:rPr>
      <w:rFonts w:ascii="ISOCPEUR" w:eastAsia="Calibri" w:hAnsi="ISOCPEUR" w:cs="Arial"/>
      <w:i/>
      <w:sz w:val="24"/>
      <w:szCs w:val="24"/>
      <w:lang w:eastAsia="ru-RU"/>
    </w:rPr>
  </w:style>
  <w:style w:type="paragraph" w:customStyle="1" w:styleId="Twordlitlistlistov">
    <w:name w:val="Tword_lit_list_listov"/>
    <w:basedOn w:val="a9"/>
    <w:rsid w:val="006C6652"/>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rsid w:val="006C6652"/>
    <w:rPr>
      <w:sz w:val="24"/>
      <w:lang w:val="en-US"/>
    </w:rPr>
  </w:style>
  <w:style w:type="paragraph" w:customStyle="1" w:styleId="Twordlitera">
    <w:name w:val="Tword_litera"/>
    <w:basedOn w:val="Twordlitlistlistov"/>
    <w:rsid w:val="006C6652"/>
    <w:rPr>
      <w:sz w:val="18"/>
    </w:rPr>
  </w:style>
  <w:style w:type="paragraph" w:customStyle="1" w:styleId="Twordaddfieldtext">
    <w:name w:val="Tword_add_field_text"/>
    <w:basedOn w:val="a9"/>
    <w:rsid w:val="006C6652"/>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addfieldheads">
    <w:name w:val="Tword_add_field_heads"/>
    <w:basedOn w:val="a9"/>
    <w:rsid w:val="006C6652"/>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tdoc">
    <w:name w:val="Tword_tdoc"/>
    <w:basedOn w:val="a9"/>
    <w:rsid w:val="006C6652"/>
    <w:pPr>
      <w:spacing w:after="0" w:line="240" w:lineRule="auto"/>
      <w:jc w:val="center"/>
    </w:pPr>
    <w:rPr>
      <w:rFonts w:ascii="ISOCPEUR" w:eastAsia="Times New Roman" w:hAnsi="ISOCPEUR" w:cs="Arial"/>
      <w:i/>
      <w:sz w:val="20"/>
      <w:szCs w:val="20"/>
      <w:lang w:val="en-US" w:eastAsia="ru-RU"/>
    </w:rPr>
  </w:style>
  <w:style w:type="character" w:customStyle="1" w:styleId="Twordnormal0">
    <w:name w:val="Tword_normal Знак"/>
    <w:link w:val="Twordnormal"/>
    <w:rsid w:val="006C6652"/>
    <w:rPr>
      <w:rFonts w:ascii="ISOCPEUR" w:eastAsia="Calibri" w:hAnsi="ISOCPEUR" w:cs="Times New Roman"/>
      <w:i/>
      <w:sz w:val="28"/>
      <w:szCs w:val="24"/>
      <w:lang w:eastAsia="ru-RU"/>
    </w:rPr>
  </w:style>
  <w:style w:type="paragraph" w:customStyle="1" w:styleId="TwordLRheads">
    <w:name w:val="Tword_LR_heads"/>
    <w:basedOn w:val="a9"/>
    <w:rsid w:val="006C6652"/>
    <w:pPr>
      <w:widowControl w:val="0"/>
      <w:adjustRightInd w:val="0"/>
      <w:spacing w:after="0" w:line="360" w:lineRule="atLeast"/>
      <w:jc w:val="center"/>
      <w:textAlignment w:val="baseline"/>
    </w:pPr>
    <w:rPr>
      <w:rFonts w:ascii="ISOCPEUR" w:eastAsia="Times New Roman" w:hAnsi="ISOCPEUR" w:cs="Times New Roman"/>
      <w:i/>
      <w:sz w:val="24"/>
      <w:szCs w:val="24"/>
      <w:lang w:eastAsia="ru-RU"/>
    </w:rPr>
  </w:style>
  <w:style w:type="paragraph" w:customStyle="1" w:styleId="TwordLRhead">
    <w:name w:val="Tword_LR_head"/>
    <w:basedOn w:val="TwordLRheads"/>
    <w:rsid w:val="006C6652"/>
    <w:pPr>
      <w:spacing w:line="480" w:lineRule="auto"/>
    </w:pPr>
    <w:rPr>
      <w:sz w:val="32"/>
    </w:rPr>
  </w:style>
  <w:style w:type="paragraph" w:customStyle="1" w:styleId="TwordLRContent">
    <w:name w:val="Tword_LR_Content"/>
    <w:basedOn w:val="Twordizme"/>
    <w:rsid w:val="006C6652"/>
    <w:pPr>
      <w:widowControl w:val="0"/>
      <w:adjustRightInd w:val="0"/>
      <w:textAlignment w:val="baseline"/>
    </w:pPr>
    <w:rPr>
      <w:rFonts w:cs="Arial"/>
      <w:sz w:val="22"/>
      <w:szCs w:val="18"/>
    </w:rPr>
  </w:style>
  <w:style w:type="character" w:customStyle="1" w:styleId="111">
    <w:name w:val="Основной текст + 111"/>
    <w:aliases w:val="5 pt1,Полужирный2,Основной текст + 9,Полужирный"/>
    <w:rsid w:val="006C6652"/>
    <w:rPr>
      <w:b/>
      <w:bCs/>
      <w:sz w:val="23"/>
      <w:szCs w:val="23"/>
      <w:shd w:val="clear" w:color="auto" w:fill="FFFFFF"/>
      <w:lang w:bidi="ar-SA"/>
    </w:rPr>
  </w:style>
  <w:style w:type="paragraph" w:customStyle="1" w:styleId="affffff5">
    <w:name w:val="МОЙ"/>
    <w:basedOn w:val="a9"/>
    <w:autoRedefine/>
    <w:qFormat/>
    <w:rsid w:val="006C6652"/>
    <w:pPr>
      <w:spacing w:after="0" w:line="360" w:lineRule="auto"/>
      <w:ind w:firstLine="709"/>
      <w:jc w:val="both"/>
    </w:pPr>
    <w:rPr>
      <w:rFonts w:ascii="Times New Roman" w:eastAsia="Calibri" w:hAnsi="Times New Roman" w:cs="Times New Roman"/>
      <w:bCs/>
      <w:sz w:val="24"/>
      <w:szCs w:val="24"/>
    </w:rPr>
  </w:style>
  <w:style w:type="paragraph" w:customStyle="1" w:styleId="1f5">
    <w:name w:val="Цитата1"/>
    <w:basedOn w:val="a9"/>
    <w:rsid w:val="006C6652"/>
    <w:pPr>
      <w:spacing w:after="0" w:line="360" w:lineRule="auto"/>
      <w:ind w:left="426" w:right="170"/>
      <w:jc w:val="both"/>
    </w:pPr>
    <w:rPr>
      <w:rFonts w:ascii="TimesDL" w:eastAsia="Times New Roman" w:hAnsi="TimesDL" w:cs="Times New Roman"/>
      <w:szCs w:val="20"/>
      <w:lang w:eastAsia="ru-RU"/>
    </w:rPr>
  </w:style>
  <w:style w:type="character" w:customStyle="1" w:styleId="FontStyle156">
    <w:name w:val="Font Style156"/>
    <w:uiPriority w:val="99"/>
    <w:rsid w:val="006C6652"/>
    <w:rPr>
      <w:rFonts w:ascii="Times New Roman" w:hAnsi="Times New Roman" w:cs="Times New Roman"/>
      <w:sz w:val="22"/>
      <w:szCs w:val="22"/>
    </w:rPr>
  </w:style>
  <w:style w:type="paragraph" w:customStyle="1" w:styleId="Style92">
    <w:name w:val="Style92"/>
    <w:basedOn w:val="a9"/>
    <w:uiPriority w:val="99"/>
    <w:rsid w:val="006C6652"/>
    <w:pPr>
      <w:widowControl w:val="0"/>
      <w:autoSpaceDE w:val="0"/>
      <w:autoSpaceDN w:val="0"/>
      <w:adjustRightInd w:val="0"/>
      <w:spacing w:after="0" w:line="274" w:lineRule="exact"/>
      <w:ind w:hanging="480"/>
    </w:pPr>
    <w:rPr>
      <w:rFonts w:ascii="Times New Roman" w:eastAsia="Times New Roman" w:hAnsi="Times New Roman" w:cs="Times New Roman"/>
      <w:sz w:val="24"/>
      <w:szCs w:val="24"/>
      <w:lang w:eastAsia="ru-RU"/>
    </w:rPr>
  </w:style>
  <w:style w:type="paragraph" w:customStyle="1" w:styleId="1f6">
    <w:name w:val="Красная строка1"/>
    <w:basedOn w:val="afd"/>
    <w:rsid w:val="006C6652"/>
    <w:pPr>
      <w:spacing w:after="120" w:line="240" w:lineRule="auto"/>
      <w:ind w:firstLine="210"/>
      <w:jc w:val="left"/>
    </w:pPr>
    <w:rPr>
      <w:sz w:val="24"/>
      <w:lang w:eastAsia="ar-SA"/>
    </w:rPr>
  </w:style>
  <w:style w:type="character" w:customStyle="1" w:styleId="mw-headline">
    <w:name w:val="mw-headline"/>
    <w:basedOn w:val="aa"/>
    <w:rsid w:val="006C6652"/>
  </w:style>
  <w:style w:type="paragraph" w:customStyle="1" w:styleId="affffff6">
    <w:name w:val="Таблицы (моноширинный)"/>
    <w:basedOn w:val="a9"/>
    <w:next w:val="a9"/>
    <w:uiPriority w:val="99"/>
    <w:rsid w:val="006C6652"/>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f7">
    <w:name w:val="Основной текст док."/>
    <w:basedOn w:val="a9"/>
    <w:rsid w:val="006C6652"/>
    <w:pPr>
      <w:spacing w:after="0" w:line="312" w:lineRule="auto"/>
      <w:ind w:firstLine="567"/>
      <w:jc w:val="both"/>
    </w:pPr>
    <w:rPr>
      <w:rFonts w:ascii="Times New Roman" w:eastAsia="Times New Roman" w:hAnsi="Times New Roman" w:cs="Times New Roman"/>
      <w:sz w:val="24"/>
      <w:szCs w:val="28"/>
      <w:lang w:eastAsia="ru-RU"/>
    </w:rPr>
  </w:style>
  <w:style w:type="paragraph" w:customStyle="1" w:styleId="affffff8">
    <w:name w:val="Îáû÷íûé"/>
    <w:rsid w:val="006C6652"/>
    <w:pPr>
      <w:spacing w:after="0" w:line="240" w:lineRule="auto"/>
    </w:pPr>
    <w:rPr>
      <w:rFonts w:ascii="Times New Roman" w:eastAsia="Times New Roman" w:hAnsi="Times New Roman" w:cs="Times New Roman"/>
      <w:sz w:val="24"/>
      <w:szCs w:val="20"/>
      <w:lang w:eastAsia="ru-RU"/>
    </w:rPr>
  </w:style>
  <w:style w:type="paragraph" w:customStyle="1" w:styleId="affffff9">
    <w:name w:val="Таблица"/>
    <w:basedOn w:val="a9"/>
    <w:link w:val="affffffa"/>
    <w:qFormat/>
    <w:rsid w:val="006C6652"/>
    <w:pPr>
      <w:spacing w:after="0" w:line="240" w:lineRule="auto"/>
      <w:jc w:val="both"/>
    </w:pPr>
    <w:rPr>
      <w:rFonts w:ascii="Times New Roman" w:eastAsia="Times New Roman" w:hAnsi="Times New Roman" w:cs="Times New Roman"/>
      <w:sz w:val="24"/>
      <w:szCs w:val="20"/>
    </w:rPr>
  </w:style>
  <w:style w:type="character" w:customStyle="1" w:styleId="affffffa">
    <w:name w:val="Таблица Знак"/>
    <w:link w:val="affffff9"/>
    <w:rsid w:val="006C6652"/>
    <w:rPr>
      <w:rFonts w:ascii="Times New Roman" w:eastAsia="Times New Roman" w:hAnsi="Times New Roman" w:cs="Times New Roman"/>
      <w:sz w:val="24"/>
      <w:szCs w:val="20"/>
    </w:rPr>
  </w:style>
  <w:style w:type="paragraph" w:styleId="affffffb">
    <w:name w:val="annotation text"/>
    <w:basedOn w:val="a9"/>
    <w:link w:val="affffffc"/>
    <w:rsid w:val="006C6652"/>
    <w:pPr>
      <w:spacing w:after="0" w:line="240" w:lineRule="auto"/>
    </w:pPr>
    <w:rPr>
      <w:rFonts w:ascii="Times New Roman" w:eastAsia="Times New Roman" w:hAnsi="Times New Roman" w:cs="Times New Roman"/>
      <w:sz w:val="20"/>
      <w:szCs w:val="20"/>
    </w:rPr>
  </w:style>
  <w:style w:type="character" w:customStyle="1" w:styleId="affffffc">
    <w:name w:val="Текст примечания Знак"/>
    <w:basedOn w:val="aa"/>
    <w:link w:val="affffffb"/>
    <w:rsid w:val="006C6652"/>
    <w:rPr>
      <w:rFonts w:ascii="Times New Roman" w:eastAsia="Times New Roman" w:hAnsi="Times New Roman" w:cs="Times New Roman"/>
      <w:sz w:val="20"/>
      <w:szCs w:val="20"/>
    </w:rPr>
  </w:style>
  <w:style w:type="character" w:customStyle="1" w:styleId="1f1">
    <w:name w:val="1 Знак"/>
    <w:link w:val="RGB1"/>
    <w:rsid w:val="006C6652"/>
    <w:rPr>
      <w:rFonts w:ascii="Times New Roman CYR" w:eastAsia="Times New Roman" w:hAnsi="Times New Roman CYR" w:cs="Times New Roman"/>
      <w:color w:val="010101"/>
      <w:sz w:val="32"/>
      <w:szCs w:val="32"/>
    </w:rPr>
  </w:style>
  <w:style w:type="paragraph" w:customStyle="1" w:styleId="1f7">
    <w:name w:val="Знак1"/>
    <w:basedOn w:val="a9"/>
    <w:rsid w:val="006C6652"/>
    <w:pPr>
      <w:widowControl w:val="0"/>
      <w:autoSpaceDE w:val="0"/>
      <w:autoSpaceDN w:val="0"/>
      <w:adjustRightInd w:val="0"/>
      <w:spacing w:after="160" w:line="240" w:lineRule="exact"/>
      <w:jc w:val="both"/>
    </w:pPr>
    <w:rPr>
      <w:rFonts w:ascii="Arial" w:eastAsia="MS Mincho" w:hAnsi="Arial" w:cs="Arial"/>
      <w:b/>
      <w:sz w:val="20"/>
      <w:szCs w:val="20"/>
      <w:lang w:val="en-US" w:eastAsia="de-DE"/>
    </w:rPr>
  </w:style>
  <w:style w:type="paragraph" w:customStyle="1" w:styleId="2f3">
    <w:name w:val="Обычный2"/>
    <w:rsid w:val="006C6652"/>
    <w:pPr>
      <w:spacing w:after="0" w:line="240" w:lineRule="auto"/>
    </w:pPr>
    <w:rPr>
      <w:rFonts w:ascii="Times New Roman" w:eastAsia="Times New Roman" w:hAnsi="Times New Roman" w:cs="Times New Roman"/>
      <w:sz w:val="20"/>
      <w:szCs w:val="20"/>
      <w:lang w:eastAsia="ru-RU"/>
    </w:rPr>
  </w:style>
  <w:style w:type="paragraph" w:customStyle="1" w:styleId="2f4">
    <w:name w:val="Цитата2"/>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affffffd">
    <w:name w:val="обычный Таймс"/>
    <w:basedOn w:val="aff1"/>
    <w:link w:val="affffffe"/>
    <w:rsid w:val="006C6652"/>
    <w:pPr>
      <w:widowControl/>
      <w:tabs>
        <w:tab w:val="left" w:pos="9639"/>
      </w:tabs>
      <w:spacing w:after="0" w:line="312" w:lineRule="auto"/>
      <w:ind w:right="567" w:firstLine="567"/>
      <w:jc w:val="both"/>
    </w:pPr>
    <w:rPr>
      <w:b w:val="0"/>
      <w:bCs/>
      <w:sz w:val="24"/>
    </w:rPr>
  </w:style>
  <w:style w:type="paragraph" w:styleId="2f5">
    <w:name w:val="toc 2"/>
    <w:basedOn w:val="a9"/>
    <w:next w:val="a9"/>
    <w:autoRedefine/>
    <w:uiPriority w:val="39"/>
    <w:rsid w:val="006C6652"/>
    <w:pPr>
      <w:spacing w:after="0" w:line="312" w:lineRule="auto"/>
      <w:ind w:left="851" w:right="284" w:firstLine="851"/>
      <w:jc w:val="both"/>
    </w:pPr>
    <w:rPr>
      <w:rFonts w:ascii="Times New Roman" w:eastAsia="Times New Roman" w:hAnsi="Times New Roman" w:cs="Times New Roman"/>
      <w:sz w:val="24"/>
      <w:szCs w:val="20"/>
      <w:lang w:eastAsia="ru-RU"/>
    </w:rPr>
  </w:style>
  <w:style w:type="paragraph" w:styleId="3e">
    <w:name w:val="toc 3"/>
    <w:basedOn w:val="a9"/>
    <w:next w:val="a9"/>
    <w:autoRedefine/>
    <w:uiPriority w:val="39"/>
    <w:rsid w:val="006C6652"/>
    <w:pPr>
      <w:spacing w:after="0" w:line="312" w:lineRule="auto"/>
      <w:ind w:left="1702" w:right="284" w:hanging="851"/>
    </w:pPr>
    <w:rPr>
      <w:rFonts w:ascii="Times New Roman" w:eastAsia="Times New Roman" w:hAnsi="Times New Roman" w:cs="Times New Roman"/>
      <w:noProof/>
      <w:sz w:val="24"/>
      <w:szCs w:val="20"/>
      <w:lang w:eastAsia="ru-RU"/>
    </w:rPr>
  </w:style>
  <w:style w:type="paragraph" w:styleId="45">
    <w:name w:val="toc 4"/>
    <w:basedOn w:val="a9"/>
    <w:next w:val="a9"/>
    <w:autoRedefine/>
    <w:rsid w:val="006C6652"/>
    <w:pPr>
      <w:spacing w:after="0" w:line="312" w:lineRule="auto"/>
      <w:ind w:left="720" w:right="113" w:firstLine="709"/>
      <w:jc w:val="both"/>
    </w:pPr>
    <w:rPr>
      <w:rFonts w:ascii="Times New Roman" w:eastAsia="Times New Roman" w:hAnsi="Times New Roman" w:cs="Times New Roman"/>
      <w:sz w:val="24"/>
      <w:szCs w:val="20"/>
      <w:lang w:eastAsia="ru-RU"/>
    </w:rPr>
  </w:style>
  <w:style w:type="paragraph" w:customStyle="1" w:styleId="afffffff">
    <w:name w:val="заполнение штампа"/>
    <w:basedOn w:val="a9"/>
    <w:rsid w:val="006C6652"/>
    <w:pPr>
      <w:spacing w:after="0" w:line="240" w:lineRule="auto"/>
      <w:ind w:right="113"/>
      <w:jc w:val="center"/>
    </w:pPr>
    <w:rPr>
      <w:rFonts w:ascii="Times New Roman" w:eastAsia="Times New Roman" w:hAnsi="Times New Roman" w:cs="Times New Roman"/>
      <w:spacing w:val="-10"/>
      <w:szCs w:val="20"/>
      <w:lang w:eastAsia="ru-RU"/>
    </w:rPr>
  </w:style>
  <w:style w:type="character" w:customStyle="1" w:styleId="312">
    <w:name w:val="Основной текст с отступом 3 Знак1"/>
    <w:locked/>
    <w:rsid w:val="006C6652"/>
    <w:rPr>
      <w:sz w:val="24"/>
      <w:lang w:val="ru-RU" w:eastAsia="ru-RU" w:bidi="ar-SA"/>
    </w:rPr>
  </w:style>
  <w:style w:type="paragraph" w:customStyle="1" w:styleId="62">
    <w:name w:val="Стиль6"/>
    <w:basedOn w:val="afd"/>
    <w:autoRedefine/>
    <w:rsid w:val="006C6652"/>
    <w:pPr>
      <w:spacing w:after="0" w:line="240" w:lineRule="auto"/>
      <w:ind w:right="113" w:firstLine="426"/>
    </w:pPr>
    <w:rPr>
      <w:spacing w:val="-4"/>
      <w:sz w:val="24"/>
    </w:rPr>
  </w:style>
  <w:style w:type="paragraph" w:customStyle="1" w:styleId="2f6">
    <w:name w:val="Стиль2"/>
    <w:basedOn w:val="1b"/>
    <w:link w:val="2f7"/>
    <w:qFormat/>
    <w:rsid w:val="006C6652"/>
    <w:pPr>
      <w:tabs>
        <w:tab w:val="num" w:pos="993"/>
      </w:tabs>
      <w:spacing w:after="0" w:line="312" w:lineRule="auto"/>
      <w:ind w:left="0" w:right="113" w:firstLine="851"/>
      <w:jc w:val="both"/>
    </w:pPr>
    <w:rPr>
      <w:rFonts w:ascii="Arial" w:hAnsi="Arial"/>
      <w:szCs w:val="20"/>
    </w:rPr>
  </w:style>
  <w:style w:type="paragraph" w:styleId="55">
    <w:name w:val="toc 5"/>
    <w:basedOn w:val="a9"/>
    <w:next w:val="a9"/>
    <w:autoRedefine/>
    <w:semiHidden/>
    <w:rsid w:val="006C6652"/>
    <w:pPr>
      <w:spacing w:after="0" w:line="312" w:lineRule="auto"/>
      <w:ind w:left="960" w:right="113" w:firstLine="851"/>
    </w:pPr>
    <w:rPr>
      <w:rFonts w:ascii="Times New Roman" w:eastAsia="Times New Roman" w:hAnsi="Times New Roman" w:cs="Times New Roman"/>
      <w:sz w:val="18"/>
      <w:szCs w:val="20"/>
      <w:lang w:eastAsia="ru-RU"/>
    </w:rPr>
  </w:style>
  <w:style w:type="paragraph" w:styleId="63">
    <w:name w:val="toc 6"/>
    <w:basedOn w:val="a9"/>
    <w:next w:val="a9"/>
    <w:autoRedefine/>
    <w:semiHidden/>
    <w:rsid w:val="006C6652"/>
    <w:pPr>
      <w:spacing w:after="0" w:line="312" w:lineRule="auto"/>
      <w:ind w:left="1200" w:right="113" w:firstLine="851"/>
    </w:pPr>
    <w:rPr>
      <w:rFonts w:ascii="Times New Roman" w:eastAsia="Times New Roman" w:hAnsi="Times New Roman" w:cs="Times New Roman"/>
      <w:sz w:val="18"/>
      <w:szCs w:val="20"/>
      <w:lang w:eastAsia="ru-RU"/>
    </w:rPr>
  </w:style>
  <w:style w:type="paragraph" w:styleId="71">
    <w:name w:val="toc 7"/>
    <w:basedOn w:val="a9"/>
    <w:next w:val="a9"/>
    <w:autoRedefine/>
    <w:semiHidden/>
    <w:rsid w:val="006C6652"/>
    <w:pPr>
      <w:spacing w:after="0" w:line="312" w:lineRule="auto"/>
      <w:ind w:left="1440" w:right="113" w:firstLine="851"/>
    </w:pPr>
    <w:rPr>
      <w:rFonts w:ascii="Times New Roman" w:eastAsia="Times New Roman" w:hAnsi="Times New Roman" w:cs="Times New Roman"/>
      <w:sz w:val="18"/>
      <w:szCs w:val="20"/>
      <w:lang w:eastAsia="ru-RU"/>
    </w:rPr>
  </w:style>
  <w:style w:type="paragraph" w:styleId="81">
    <w:name w:val="toc 8"/>
    <w:basedOn w:val="a9"/>
    <w:next w:val="a9"/>
    <w:autoRedefine/>
    <w:semiHidden/>
    <w:rsid w:val="006C6652"/>
    <w:pPr>
      <w:spacing w:after="0" w:line="312" w:lineRule="auto"/>
      <w:ind w:left="1680" w:right="113" w:firstLine="851"/>
    </w:pPr>
    <w:rPr>
      <w:rFonts w:ascii="Times New Roman" w:eastAsia="Times New Roman" w:hAnsi="Times New Roman" w:cs="Times New Roman"/>
      <w:sz w:val="18"/>
      <w:szCs w:val="20"/>
      <w:lang w:eastAsia="ru-RU"/>
    </w:rPr>
  </w:style>
  <w:style w:type="paragraph" w:styleId="91">
    <w:name w:val="toc 9"/>
    <w:basedOn w:val="a9"/>
    <w:next w:val="a9"/>
    <w:autoRedefine/>
    <w:uiPriority w:val="39"/>
    <w:rsid w:val="006C6652"/>
    <w:pPr>
      <w:spacing w:after="0" w:line="312" w:lineRule="auto"/>
      <w:ind w:left="1920" w:right="113" w:firstLine="851"/>
    </w:pPr>
    <w:rPr>
      <w:rFonts w:ascii="Times New Roman" w:eastAsia="Times New Roman" w:hAnsi="Times New Roman" w:cs="Times New Roman"/>
      <w:sz w:val="18"/>
      <w:szCs w:val="20"/>
      <w:lang w:eastAsia="ru-RU"/>
    </w:rPr>
  </w:style>
  <w:style w:type="paragraph" w:customStyle="1" w:styleId="afffffff0">
    <w:name w:val="Заполнение"/>
    <w:basedOn w:val="a9"/>
    <w:rsid w:val="006C6652"/>
    <w:pPr>
      <w:spacing w:after="0" w:line="312" w:lineRule="auto"/>
      <w:ind w:right="113" w:firstLine="851"/>
      <w:jc w:val="center"/>
    </w:pPr>
    <w:rPr>
      <w:rFonts w:ascii="Courier New" w:eastAsia="Times New Roman" w:hAnsi="Courier New" w:cs="Times New Roman"/>
      <w:sz w:val="28"/>
      <w:szCs w:val="20"/>
      <w:lang w:eastAsia="ru-RU"/>
    </w:rPr>
  </w:style>
  <w:style w:type="character" w:customStyle="1" w:styleId="BodyText2">
    <w:name w:val="Body Text 2 Знак"/>
    <w:link w:val="210"/>
    <w:locked/>
    <w:rsid w:val="006C6652"/>
    <w:rPr>
      <w:rFonts w:ascii="Times New Roman" w:eastAsia="Times New Roman" w:hAnsi="Times New Roman" w:cs="Times New Roman"/>
      <w:sz w:val="24"/>
      <w:szCs w:val="20"/>
      <w:lang w:eastAsia="ru-RU"/>
    </w:rPr>
  </w:style>
  <w:style w:type="paragraph" w:customStyle="1" w:styleId="1f8">
    <w:name w:val="Íèæíèé êîëîíòèòóë1"/>
    <w:basedOn w:val="a9"/>
    <w:rsid w:val="006C6652"/>
    <w:pPr>
      <w:widowControl w:val="0"/>
      <w:tabs>
        <w:tab w:val="center" w:pos="4153"/>
        <w:tab w:val="right" w:pos="8306"/>
      </w:tabs>
      <w:spacing w:after="0" w:line="312" w:lineRule="auto"/>
      <w:ind w:right="113" w:firstLine="851"/>
      <w:jc w:val="both"/>
    </w:pPr>
    <w:rPr>
      <w:rFonts w:ascii="Times New Roman" w:eastAsia="Times New Roman" w:hAnsi="Times New Roman" w:cs="Times New Roman"/>
      <w:sz w:val="24"/>
      <w:szCs w:val="20"/>
      <w:lang w:eastAsia="ru-RU"/>
    </w:rPr>
  </w:style>
  <w:style w:type="paragraph" w:customStyle="1" w:styleId="afffffff1">
    <w:name w:val="Штамп наименование"/>
    <w:rsid w:val="006C6652"/>
    <w:pPr>
      <w:spacing w:after="0" w:line="360" w:lineRule="auto"/>
      <w:ind w:firstLine="851"/>
      <w:jc w:val="center"/>
    </w:pPr>
    <w:rPr>
      <w:rFonts w:ascii="Arial" w:eastAsia="Times New Roman" w:hAnsi="Arial" w:cs="Times New Roman"/>
      <w:noProof/>
      <w:sz w:val="24"/>
      <w:szCs w:val="20"/>
      <w:lang w:eastAsia="ru-RU"/>
    </w:rPr>
  </w:style>
  <w:style w:type="paragraph" w:customStyle="1" w:styleId="213">
    <w:name w:val="Оглавление 21"/>
    <w:basedOn w:val="a9"/>
    <w:next w:val="a9"/>
    <w:autoRedefine/>
    <w:qFormat/>
    <w:rsid w:val="006C6652"/>
    <w:pPr>
      <w:tabs>
        <w:tab w:val="left" w:pos="2127"/>
        <w:tab w:val="right" w:leader="dot" w:pos="10196"/>
      </w:tabs>
      <w:spacing w:after="0" w:line="360" w:lineRule="auto"/>
      <w:ind w:left="2126" w:hanging="2126"/>
      <w:jc w:val="both"/>
    </w:pPr>
    <w:rPr>
      <w:rFonts w:ascii="Times New Roman" w:eastAsia="Times New Roman" w:hAnsi="Times New Roman" w:cs="Times New Roman"/>
      <w:sz w:val="24"/>
      <w:szCs w:val="20"/>
      <w:lang w:eastAsia="ru-RU"/>
    </w:rPr>
  </w:style>
  <w:style w:type="paragraph" w:customStyle="1" w:styleId="12pt">
    <w:name w:val="Обычный + 12 pt"/>
    <w:aliases w:val="по ширине,Первая строка:  1,5 см,Междустр.интервал:  полут..."/>
    <w:basedOn w:val="35"/>
    <w:link w:val="12pt0"/>
    <w:rsid w:val="006C6652"/>
    <w:pPr>
      <w:widowControl w:val="0"/>
      <w:spacing w:after="120"/>
      <w:ind w:right="0" w:firstLine="851"/>
    </w:pPr>
    <w:rPr>
      <w:sz w:val="24"/>
    </w:rPr>
  </w:style>
  <w:style w:type="character" w:customStyle="1" w:styleId="12pt0">
    <w:name w:val="Обычный + 12 pt Знак"/>
    <w:aliases w:val="по ширине Знак,Первая строка:  1 Знак,5 см Знак,Междустр.интервал:  полут... Знак"/>
    <w:link w:val="12pt"/>
    <w:locked/>
    <w:rsid w:val="006C6652"/>
    <w:rPr>
      <w:rFonts w:ascii="Times New Roman" w:eastAsia="Times New Roman" w:hAnsi="Times New Roman" w:cs="Times New Roman"/>
      <w:sz w:val="24"/>
      <w:szCs w:val="20"/>
    </w:rPr>
  </w:style>
  <w:style w:type="paragraph" w:styleId="56">
    <w:name w:val="List 5"/>
    <w:basedOn w:val="a9"/>
    <w:rsid w:val="006C6652"/>
    <w:pPr>
      <w:spacing w:after="0" w:line="240" w:lineRule="auto"/>
      <w:ind w:left="1415" w:hanging="283"/>
    </w:pPr>
    <w:rPr>
      <w:rFonts w:ascii="Times New Roman" w:eastAsia="Times New Roman" w:hAnsi="Times New Roman" w:cs="Times New Roman"/>
      <w:sz w:val="24"/>
      <w:szCs w:val="20"/>
      <w:lang w:eastAsia="ru-RU"/>
    </w:rPr>
  </w:style>
  <w:style w:type="paragraph" w:customStyle="1" w:styleId="afffffff2">
    <w:name w:val="Çàïîëíåíèå"/>
    <w:basedOn w:val="a9"/>
    <w:rsid w:val="006C6652"/>
    <w:pPr>
      <w:spacing w:after="0" w:line="240" w:lineRule="auto"/>
      <w:jc w:val="center"/>
    </w:pPr>
    <w:rPr>
      <w:rFonts w:ascii="Courier New" w:eastAsia="Times New Roman" w:hAnsi="Courier New" w:cs="Times New Roman"/>
      <w:sz w:val="28"/>
      <w:szCs w:val="20"/>
      <w:lang w:eastAsia="ru-RU"/>
    </w:rPr>
  </w:style>
  <w:style w:type="paragraph" w:customStyle="1" w:styleId="Caiieiaiea">
    <w:name w:val="Caiieiaiea"/>
    <w:basedOn w:val="a9"/>
    <w:rsid w:val="006C6652"/>
    <w:pPr>
      <w:widowControl w:val="0"/>
      <w:spacing w:after="0" w:line="240" w:lineRule="auto"/>
      <w:jc w:val="center"/>
    </w:pPr>
    <w:rPr>
      <w:rFonts w:ascii="Courier New" w:eastAsia="Times New Roman" w:hAnsi="Courier New" w:cs="Times New Roman"/>
      <w:sz w:val="28"/>
      <w:szCs w:val="20"/>
      <w:lang w:eastAsia="ru-RU"/>
    </w:rPr>
  </w:style>
  <w:style w:type="paragraph" w:customStyle="1" w:styleId="afffffff3">
    <w:name w:val="Название рисунка"/>
    <w:basedOn w:val="aff"/>
    <w:link w:val="afffffff4"/>
    <w:qFormat/>
    <w:rsid w:val="006C6652"/>
    <w:pPr>
      <w:spacing w:before="120" w:after="0" w:line="240" w:lineRule="auto"/>
      <w:ind w:left="0"/>
      <w:jc w:val="center"/>
    </w:pPr>
    <w:rPr>
      <w:sz w:val="28"/>
      <w:szCs w:val="20"/>
    </w:rPr>
  </w:style>
  <w:style w:type="paragraph" w:customStyle="1" w:styleId="110">
    <w:name w:val="Оглавление 11"/>
    <w:basedOn w:val="1a"/>
    <w:next w:val="1a"/>
    <w:autoRedefine/>
    <w:qFormat/>
    <w:rsid w:val="006C6652"/>
    <w:pPr>
      <w:tabs>
        <w:tab w:val="clear" w:pos="851"/>
        <w:tab w:val="right" w:leader="dot" w:pos="10196"/>
      </w:tabs>
      <w:snapToGrid w:val="0"/>
      <w:spacing w:before="0" w:after="0" w:line="360" w:lineRule="auto"/>
      <w:ind w:firstLine="851"/>
      <w:jc w:val="both"/>
    </w:pPr>
    <w:rPr>
      <w:caps/>
      <w:snapToGrid/>
    </w:rPr>
  </w:style>
  <w:style w:type="paragraph" w:customStyle="1" w:styleId="WW-">
    <w:name w:val="WW-Текст"/>
    <w:basedOn w:val="a9"/>
    <w:rsid w:val="006C6652"/>
    <w:pPr>
      <w:widowControl w:val="0"/>
      <w:suppressAutoHyphens/>
      <w:spacing w:after="0" w:line="240" w:lineRule="auto"/>
    </w:pPr>
    <w:rPr>
      <w:rFonts w:ascii="Courier New" w:eastAsia="Times New Roman" w:hAnsi="Courier New" w:cs="Times New Roman"/>
      <w:sz w:val="20"/>
      <w:szCs w:val="20"/>
      <w:lang w:eastAsia="ar-SA"/>
    </w:rPr>
  </w:style>
  <w:style w:type="paragraph" w:customStyle="1" w:styleId="afffffff5">
    <w:name w:val="Обычный +кр.строка"/>
    <w:basedOn w:val="a9"/>
    <w:rsid w:val="006C6652"/>
    <w:pPr>
      <w:spacing w:after="120" w:line="240" w:lineRule="auto"/>
      <w:ind w:firstLine="720"/>
    </w:pPr>
    <w:rPr>
      <w:rFonts w:ascii="Times New Roman" w:eastAsia="Times New Roman" w:hAnsi="Times New Roman" w:cs="Times New Roman"/>
      <w:spacing w:val="-22"/>
      <w:sz w:val="28"/>
      <w:szCs w:val="20"/>
      <w:lang w:eastAsia="ru-RU"/>
    </w:rPr>
  </w:style>
  <w:style w:type="paragraph" w:customStyle="1" w:styleId="afffffff6">
    <w:name w:val="Маркер"/>
    <w:basedOn w:val="a9"/>
    <w:rsid w:val="006C6652"/>
    <w:pPr>
      <w:tabs>
        <w:tab w:val="num" w:pos="1134"/>
      </w:tabs>
      <w:spacing w:after="120" w:line="360" w:lineRule="auto"/>
      <w:ind w:left="1134" w:hanging="425"/>
      <w:jc w:val="both"/>
    </w:pPr>
    <w:rPr>
      <w:rFonts w:ascii="Times New Roman" w:eastAsia="Times New Roman" w:hAnsi="Times New Roman" w:cs="Times New Roman"/>
      <w:spacing w:val="-22"/>
      <w:sz w:val="28"/>
      <w:szCs w:val="20"/>
      <w:lang w:eastAsia="ru-RU"/>
    </w:rPr>
  </w:style>
  <w:style w:type="paragraph" w:customStyle="1" w:styleId="afffffff7">
    <w:name w:val="Чертежный"/>
    <w:rsid w:val="006C6652"/>
    <w:pPr>
      <w:spacing w:after="0" w:line="360" w:lineRule="auto"/>
      <w:ind w:firstLine="851"/>
      <w:jc w:val="both"/>
    </w:pPr>
    <w:rPr>
      <w:rFonts w:ascii="ISOCPEUR" w:eastAsia="Times New Roman" w:hAnsi="ISOCPEUR" w:cs="Times New Roman"/>
      <w:i/>
      <w:sz w:val="28"/>
      <w:szCs w:val="20"/>
      <w:lang w:val="uk-UA" w:eastAsia="ru-RU"/>
    </w:rPr>
  </w:style>
  <w:style w:type="paragraph" w:customStyle="1" w:styleId="150">
    <w:name w:val="Обычный 1.5"/>
    <w:basedOn w:val="a9"/>
    <w:autoRedefine/>
    <w:rsid w:val="006C6652"/>
    <w:pPr>
      <w:keepNext/>
      <w:keepLines/>
      <w:snapToGrid w:val="0"/>
      <w:spacing w:after="0" w:line="240" w:lineRule="auto"/>
      <w:ind w:firstLine="851"/>
      <w:jc w:val="center"/>
    </w:pPr>
    <w:rPr>
      <w:rFonts w:ascii="Times New Roman" w:eastAsia="Times New Roman" w:hAnsi="Times New Roman" w:cs="Times New Roman"/>
      <w:b/>
      <w:bCs/>
      <w:sz w:val="28"/>
      <w:szCs w:val="24"/>
      <w:lang w:eastAsia="ru-RU"/>
    </w:rPr>
  </w:style>
  <w:style w:type="paragraph" w:customStyle="1" w:styleId="1f9">
    <w:name w:val="Маркированный список 1"/>
    <w:basedOn w:val="afffa"/>
    <w:autoRedefine/>
    <w:rsid w:val="006C6652"/>
    <w:pPr>
      <w:tabs>
        <w:tab w:val="clear" w:pos="1429"/>
      </w:tabs>
      <w:snapToGrid w:val="0"/>
      <w:spacing w:after="0" w:line="240" w:lineRule="auto"/>
      <w:ind w:left="1134" w:hanging="425"/>
      <w:jc w:val="center"/>
    </w:pPr>
    <w:rPr>
      <w:b/>
      <w:sz w:val="28"/>
      <w:szCs w:val="20"/>
    </w:rPr>
  </w:style>
  <w:style w:type="paragraph" w:customStyle="1" w:styleId="afffffff8">
    <w:name w:val="Достижение"/>
    <w:basedOn w:val="afd"/>
    <w:autoRedefine/>
    <w:rsid w:val="006C6652"/>
    <w:pPr>
      <w:spacing w:after="60" w:line="220" w:lineRule="atLeast"/>
      <w:ind w:left="245" w:right="-360" w:hanging="245"/>
      <w:jc w:val="left"/>
    </w:pPr>
    <w:rPr>
      <w:sz w:val="20"/>
    </w:rPr>
  </w:style>
  <w:style w:type="paragraph" w:customStyle="1" w:styleId="3f">
    <w:name w:val="Основной текст без отступа 3 +"/>
    <w:basedOn w:val="35"/>
    <w:rsid w:val="006C6652"/>
    <w:pPr>
      <w:spacing w:before="0" w:after="0" w:line="240" w:lineRule="auto"/>
      <w:ind w:right="0" w:firstLine="0"/>
    </w:pPr>
    <w:rPr>
      <w:szCs w:val="16"/>
    </w:rPr>
  </w:style>
  <w:style w:type="paragraph" w:customStyle="1" w:styleId="WW-3">
    <w:name w:val="WW-Основной текст с отступом 3"/>
    <w:basedOn w:val="a9"/>
    <w:rsid w:val="006C6652"/>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customStyle="1" w:styleId="1fa">
    <w:name w:val="Текст1"/>
    <w:basedOn w:val="a9"/>
    <w:rsid w:val="006C6652"/>
    <w:pPr>
      <w:widowControl w:val="0"/>
      <w:spacing w:after="0" w:line="240" w:lineRule="auto"/>
    </w:pPr>
    <w:rPr>
      <w:rFonts w:ascii="Courier New" w:eastAsia="Times New Roman" w:hAnsi="Courier New" w:cs="Times New Roman"/>
      <w:sz w:val="20"/>
      <w:szCs w:val="20"/>
      <w:lang w:eastAsia="ru-RU"/>
    </w:rPr>
  </w:style>
  <w:style w:type="paragraph" w:customStyle="1" w:styleId="b">
    <w:name w:val="Обычный/иb"/>
    <w:rsid w:val="006C6652"/>
    <w:pPr>
      <w:widowControl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WW-2">
    <w:name w:val="WW-Основной текст с отступом 2 Знак"/>
    <w:link w:val="WW-20"/>
    <w:locked/>
    <w:rsid w:val="006C6652"/>
    <w:rPr>
      <w:sz w:val="24"/>
      <w:lang w:eastAsia="ar-SA"/>
    </w:rPr>
  </w:style>
  <w:style w:type="paragraph" w:customStyle="1" w:styleId="WW-20">
    <w:name w:val="WW-Основной текст с отступом 2"/>
    <w:basedOn w:val="a9"/>
    <w:link w:val="WW-2"/>
    <w:rsid w:val="006C6652"/>
    <w:pPr>
      <w:suppressAutoHyphens/>
      <w:spacing w:after="0" w:line="240" w:lineRule="auto"/>
      <w:ind w:firstLine="851"/>
      <w:jc w:val="both"/>
    </w:pPr>
    <w:rPr>
      <w:sz w:val="24"/>
      <w:lang w:eastAsia="ar-SA"/>
    </w:rPr>
  </w:style>
  <w:style w:type="character" w:customStyle="1" w:styleId="WW-0">
    <w:name w:val="WW-Обычный (веб) Знак"/>
    <w:link w:val="WW-1"/>
    <w:locked/>
    <w:rsid w:val="006C6652"/>
    <w:rPr>
      <w:sz w:val="24"/>
      <w:szCs w:val="24"/>
      <w:lang w:eastAsia="ar-SA"/>
    </w:rPr>
  </w:style>
  <w:style w:type="paragraph" w:customStyle="1" w:styleId="WW-1">
    <w:name w:val="WW-Обычный (веб)"/>
    <w:basedOn w:val="a9"/>
    <w:link w:val="WW-0"/>
    <w:rsid w:val="006C6652"/>
    <w:pPr>
      <w:spacing w:before="280" w:after="0" w:line="360" w:lineRule="auto"/>
      <w:jc w:val="both"/>
    </w:pPr>
    <w:rPr>
      <w:sz w:val="24"/>
      <w:szCs w:val="24"/>
      <w:lang w:eastAsia="ar-SA"/>
    </w:rPr>
  </w:style>
  <w:style w:type="paragraph" w:customStyle="1" w:styleId="3IG">
    <w:name w:val="Заголовок_3_IG"/>
    <w:basedOn w:val="33"/>
    <w:rsid w:val="006C6652"/>
    <w:pPr>
      <w:spacing w:after="240" w:line="360" w:lineRule="auto"/>
      <w:ind w:firstLine="709"/>
      <w:jc w:val="both"/>
    </w:pPr>
    <w:rPr>
      <w:sz w:val="24"/>
      <w:szCs w:val="24"/>
    </w:rPr>
  </w:style>
  <w:style w:type="paragraph" w:customStyle="1" w:styleId="TableText">
    <w:name w:val="Table Text"/>
    <w:basedOn w:val="a9"/>
    <w:rsid w:val="006C6652"/>
    <w:pPr>
      <w:tabs>
        <w:tab w:val="num" w:pos="360"/>
      </w:tabs>
      <w:spacing w:before="40" w:after="40" w:line="240" w:lineRule="auto"/>
      <w:jc w:val="center"/>
    </w:pPr>
    <w:rPr>
      <w:rFonts w:ascii="Arial" w:eastAsia="Times New Roman" w:hAnsi="Arial" w:cs="Times New Roman"/>
      <w:noProof/>
      <w:sz w:val="20"/>
      <w:szCs w:val="20"/>
      <w:lang w:eastAsia="ru-RU"/>
    </w:rPr>
  </w:style>
  <w:style w:type="paragraph" w:customStyle="1" w:styleId="normal10">
    <w:name w:val="normal10"/>
    <w:basedOn w:val="a9"/>
    <w:rsid w:val="006C6652"/>
    <w:pPr>
      <w:spacing w:before="120" w:after="0" w:line="240" w:lineRule="auto"/>
      <w:jc w:val="both"/>
    </w:pPr>
    <w:rPr>
      <w:rFonts w:ascii="Arial" w:eastAsia="Times New Roman" w:hAnsi="Arial" w:cs="Times New Roman"/>
      <w:sz w:val="20"/>
      <w:szCs w:val="20"/>
      <w:lang w:val="fr-FR"/>
    </w:rPr>
  </w:style>
  <w:style w:type="paragraph" w:customStyle="1" w:styleId="TableTextSmall">
    <w:name w:val="Table Text Small"/>
    <w:basedOn w:val="TableText"/>
    <w:rsid w:val="006C6652"/>
    <w:pPr>
      <w:tabs>
        <w:tab w:val="clear" w:pos="360"/>
      </w:tabs>
      <w:spacing w:before="0" w:after="0"/>
    </w:pPr>
    <w:rPr>
      <w:rFonts w:cs="Arial"/>
      <w:noProof w:val="0"/>
      <w:sz w:val="16"/>
      <w:szCs w:val="24"/>
      <w:lang w:val="en-US" w:eastAsia="en-US"/>
    </w:rPr>
  </w:style>
  <w:style w:type="paragraph" w:customStyle="1" w:styleId="BODYTEXTNORMAL">
    <w:name w:val="BODY TEXT NORMAL"/>
    <w:basedOn w:val="a9"/>
    <w:rsid w:val="006C6652"/>
    <w:pPr>
      <w:spacing w:before="120" w:after="0" w:line="240" w:lineRule="auto"/>
      <w:ind w:left="1077"/>
      <w:jc w:val="both"/>
    </w:pPr>
    <w:rPr>
      <w:rFonts w:ascii="Arial" w:eastAsia="Times New Roman" w:hAnsi="Arial" w:cs="Times New Roman"/>
      <w:sz w:val="20"/>
      <w:szCs w:val="20"/>
      <w:lang w:eastAsia="ru-RU"/>
    </w:rPr>
  </w:style>
  <w:style w:type="paragraph" w:customStyle="1" w:styleId="---">
    <w:name w:val="основной-текст-с-отступом"/>
    <w:basedOn w:val="a9"/>
    <w:rsid w:val="006C6652"/>
    <w:pPr>
      <w:spacing w:before="100" w:beforeAutospacing="1" w:after="119" w:line="240" w:lineRule="auto"/>
      <w:ind w:left="284"/>
    </w:pPr>
    <w:rPr>
      <w:rFonts w:ascii="Times New Roman" w:eastAsia="Times New Roman" w:hAnsi="Times New Roman" w:cs="Times New Roman"/>
      <w:sz w:val="24"/>
      <w:szCs w:val="24"/>
      <w:lang w:eastAsia="ru-RU"/>
    </w:rPr>
  </w:style>
  <w:style w:type="paragraph" w:customStyle="1" w:styleId="WW-4">
    <w:name w:val="WW-??????? (???)"/>
    <w:basedOn w:val="a9"/>
    <w:rsid w:val="006C6652"/>
    <w:pPr>
      <w:suppressAutoHyphens/>
      <w:overflowPunct w:val="0"/>
      <w:autoSpaceDE w:val="0"/>
      <w:spacing w:before="280" w:after="0" w:line="360" w:lineRule="auto"/>
      <w:jc w:val="both"/>
    </w:pPr>
    <w:rPr>
      <w:rFonts w:ascii="Times New Roman" w:eastAsia="Times New Roman" w:hAnsi="Times New Roman" w:cs="Times New Roman"/>
      <w:sz w:val="24"/>
      <w:szCs w:val="20"/>
      <w:lang w:eastAsia="ar-SA"/>
    </w:rPr>
  </w:style>
  <w:style w:type="paragraph" w:customStyle="1" w:styleId="122">
    <w:name w:val="Об таб центр12"/>
    <w:basedOn w:val="a9"/>
    <w:rsid w:val="006C6652"/>
    <w:pPr>
      <w:snapToGrid w:val="0"/>
      <w:spacing w:after="0" w:line="240" w:lineRule="auto"/>
      <w:jc w:val="center"/>
    </w:pPr>
    <w:rPr>
      <w:rFonts w:ascii="Times New Roman" w:eastAsia="Times New Roman" w:hAnsi="Times New Roman" w:cs="Times New Roman"/>
      <w:sz w:val="24"/>
      <w:szCs w:val="20"/>
      <w:lang w:eastAsia="ru-RU"/>
    </w:rPr>
  </w:style>
  <w:style w:type="paragraph" w:customStyle="1" w:styleId="2f8">
    <w:name w:val="Об уп2список"/>
    <w:basedOn w:val="a9"/>
    <w:rsid w:val="006C6652"/>
    <w:pPr>
      <w:spacing w:after="0" w:line="240" w:lineRule="auto"/>
      <w:jc w:val="both"/>
    </w:pPr>
    <w:rPr>
      <w:rFonts w:ascii="Times New Roman" w:eastAsia="Times New Roman" w:hAnsi="Times New Roman" w:cs="Times New Roman"/>
      <w:color w:val="000000"/>
      <w:spacing w:val="-4"/>
      <w:sz w:val="28"/>
      <w:szCs w:val="28"/>
      <w:lang w:eastAsia="ru-RU"/>
    </w:rPr>
  </w:style>
  <w:style w:type="paragraph" w:customStyle="1" w:styleId="2f9">
    <w:name w:val="Заголовок 2)"/>
    <w:basedOn w:val="21"/>
    <w:next w:val="a9"/>
    <w:rsid w:val="006C6652"/>
    <w:pPr>
      <w:tabs>
        <w:tab w:val="num" w:pos="1128"/>
      </w:tabs>
      <w:spacing w:before="400" w:after="360" w:line="240" w:lineRule="auto"/>
      <w:ind w:left="1128" w:hanging="419"/>
      <w:jc w:val="both"/>
    </w:pPr>
    <w:rPr>
      <w:rFonts w:ascii="Times New Roman" w:hAnsi="Times New Roman"/>
      <w:i w:val="0"/>
      <w:sz w:val="24"/>
    </w:rPr>
  </w:style>
  <w:style w:type="paragraph" w:styleId="afffffff9">
    <w:name w:val="annotation subject"/>
    <w:basedOn w:val="affffffb"/>
    <w:next w:val="affffffb"/>
    <w:link w:val="afffffffa"/>
    <w:rsid w:val="006C6652"/>
    <w:rPr>
      <w:b/>
      <w:bCs/>
    </w:rPr>
  </w:style>
  <w:style w:type="character" w:customStyle="1" w:styleId="afffffffa">
    <w:name w:val="Тема примечания Знак"/>
    <w:basedOn w:val="affffffc"/>
    <w:link w:val="afffffff9"/>
    <w:rsid w:val="006C6652"/>
    <w:rPr>
      <w:rFonts w:ascii="Times New Roman" w:eastAsia="Times New Roman" w:hAnsi="Times New Roman" w:cs="Times New Roman"/>
      <w:b/>
      <w:bCs/>
      <w:sz w:val="20"/>
      <w:szCs w:val="20"/>
    </w:rPr>
  </w:style>
  <w:style w:type="character" w:customStyle="1" w:styleId="FontStyle14">
    <w:name w:val="Font Style14"/>
    <w:rsid w:val="006C6652"/>
    <w:rPr>
      <w:rFonts w:ascii="Consolas" w:hAnsi="Consolas" w:cs="Consolas"/>
      <w:spacing w:val="-10"/>
      <w:sz w:val="22"/>
      <w:szCs w:val="22"/>
    </w:rPr>
  </w:style>
  <w:style w:type="character" w:customStyle="1" w:styleId="FontStyle15">
    <w:name w:val="Font Style15"/>
    <w:rsid w:val="006C6652"/>
    <w:rPr>
      <w:rFonts w:ascii="Arial Narrow" w:hAnsi="Arial Narrow" w:cs="Arial Narrow"/>
      <w:spacing w:val="-10"/>
      <w:sz w:val="20"/>
      <w:szCs w:val="20"/>
    </w:rPr>
  </w:style>
  <w:style w:type="character" w:customStyle="1" w:styleId="FontStyle16">
    <w:name w:val="Font Style16"/>
    <w:rsid w:val="006C6652"/>
    <w:rPr>
      <w:rFonts w:ascii="Times New Roman" w:hAnsi="Times New Roman" w:cs="Times New Roman"/>
      <w:sz w:val="18"/>
      <w:szCs w:val="18"/>
    </w:rPr>
  </w:style>
  <w:style w:type="character" w:customStyle="1" w:styleId="FontStyle18">
    <w:name w:val="Font Style18"/>
    <w:rsid w:val="006C6652"/>
    <w:rPr>
      <w:rFonts w:ascii="Times New Roman" w:hAnsi="Times New Roman" w:cs="Times New Roman"/>
      <w:b/>
      <w:bCs/>
      <w:sz w:val="14"/>
      <w:szCs w:val="14"/>
    </w:rPr>
  </w:style>
  <w:style w:type="paragraph" w:customStyle="1" w:styleId="Style3">
    <w:name w:val="Style3"/>
    <w:basedOn w:val="a9"/>
    <w:uiPriority w:val="99"/>
    <w:rsid w:val="006C6652"/>
    <w:pPr>
      <w:widowControl w:val="0"/>
      <w:autoSpaceDE w:val="0"/>
      <w:autoSpaceDN w:val="0"/>
      <w:adjustRightInd w:val="0"/>
      <w:spacing w:after="0" w:line="240" w:lineRule="exact"/>
      <w:ind w:hanging="259"/>
    </w:pPr>
    <w:rPr>
      <w:rFonts w:ascii="Cambria" w:eastAsia="Times New Roman" w:hAnsi="Cambria" w:cs="Times New Roman"/>
      <w:sz w:val="24"/>
      <w:szCs w:val="24"/>
      <w:lang w:eastAsia="ru-RU"/>
    </w:rPr>
  </w:style>
  <w:style w:type="paragraph" w:customStyle="1" w:styleId="TableContents">
    <w:name w:val="Table Contents"/>
    <w:basedOn w:val="a9"/>
    <w:rsid w:val="006C665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Heading">
    <w:name w:val="Table Heading"/>
    <w:basedOn w:val="TableContents"/>
    <w:rsid w:val="006C6652"/>
    <w:pPr>
      <w:jc w:val="center"/>
    </w:pPr>
    <w:rPr>
      <w:bCs/>
      <w:iCs/>
    </w:rPr>
  </w:style>
  <w:style w:type="character" w:styleId="afffffffb">
    <w:name w:val="footnote reference"/>
    <w:qFormat/>
    <w:rsid w:val="006C6652"/>
    <w:rPr>
      <w:vertAlign w:val="superscript"/>
    </w:rPr>
  </w:style>
  <w:style w:type="paragraph" w:customStyle="1" w:styleId="afffffffc">
    <w:name w:val="табл_строка"/>
    <w:basedOn w:val="afd"/>
    <w:rsid w:val="006C6652"/>
    <w:pPr>
      <w:spacing w:before="120" w:after="0" w:line="240" w:lineRule="auto"/>
      <w:jc w:val="center"/>
    </w:pPr>
    <w:rPr>
      <w:sz w:val="24"/>
    </w:rPr>
  </w:style>
  <w:style w:type="paragraph" w:customStyle="1" w:styleId="afffffffd">
    <w:name w:val="Содержимое таблицы"/>
    <w:basedOn w:val="a9"/>
    <w:rsid w:val="006C6652"/>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styleId="afffffffe">
    <w:name w:val="Placeholder Text"/>
    <w:uiPriority w:val="99"/>
    <w:semiHidden/>
    <w:rsid w:val="006C6652"/>
    <w:rPr>
      <w:color w:val="808080"/>
    </w:rPr>
  </w:style>
  <w:style w:type="paragraph" w:customStyle="1" w:styleId="affffffff">
    <w:name w:val="Заголовок таблицы"/>
    <w:basedOn w:val="afffffffd"/>
    <w:rsid w:val="006C6652"/>
    <w:pPr>
      <w:jc w:val="center"/>
    </w:pPr>
    <w:rPr>
      <w:bCs/>
      <w:iCs/>
      <w:kern w:val="0"/>
    </w:rPr>
  </w:style>
  <w:style w:type="table" w:customStyle="1" w:styleId="1fb">
    <w:name w:val="Сетка таблицы1"/>
    <w:basedOn w:val="ab"/>
    <w:next w:val="af1"/>
    <w:rsid w:val="006C6652"/>
    <w:pPr>
      <w:spacing w:after="0" w:line="240" w:lineRule="auto"/>
      <w:ind w:firstLine="851"/>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7">
    <w:name w:val="Название объекта Знак"/>
    <w:aliases w:val=" Знак1 Знак Знак1, Знак3 Знак, Знак1 Знак Знак Знак, Знак31 Знак, Знак1 Знак Знак Знак Знак Знак Знак"/>
    <w:link w:val="affff6"/>
    <w:uiPriority w:val="35"/>
    <w:rsid w:val="006C6652"/>
    <w:rPr>
      <w:rFonts w:ascii="Times New Roman" w:eastAsia="Times New Roman" w:hAnsi="Times New Roman" w:cs="Times New Roman"/>
      <w:b/>
      <w:bCs/>
      <w:sz w:val="20"/>
      <w:szCs w:val="20"/>
      <w:lang w:eastAsia="ru-RU"/>
    </w:rPr>
  </w:style>
  <w:style w:type="character" w:customStyle="1" w:styleId="w">
    <w:name w:val="w"/>
    <w:basedOn w:val="aa"/>
    <w:rsid w:val="006C6652"/>
  </w:style>
  <w:style w:type="paragraph" w:customStyle="1" w:styleId="affffffff0">
    <w:name w:val="Без висячих строк"/>
    <w:basedOn w:val="a9"/>
    <w:next w:val="a9"/>
    <w:rsid w:val="006C6652"/>
    <w:pPr>
      <w:suppressAutoHyphens/>
      <w:autoSpaceDE w:val="0"/>
      <w:spacing w:after="0" w:line="311" w:lineRule="exact"/>
      <w:ind w:firstLine="709"/>
      <w:jc w:val="both"/>
    </w:pPr>
    <w:rPr>
      <w:rFonts w:ascii="Times New Roman" w:eastAsia="Times New Roman" w:hAnsi="Times New Roman" w:cs="Calibri"/>
      <w:sz w:val="28"/>
      <w:szCs w:val="28"/>
      <w:lang w:eastAsia="ar-SA"/>
    </w:rPr>
  </w:style>
  <w:style w:type="paragraph" w:customStyle="1" w:styleId="affffffff1">
    <w:name w:val="ПЗ текст"/>
    <w:basedOn w:val="a9"/>
    <w:link w:val="1fc"/>
    <w:rsid w:val="006C6652"/>
    <w:pPr>
      <w:spacing w:after="0" w:line="360" w:lineRule="auto"/>
      <w:ind w:left="170" w:right="170" w:firstLine="851"/>
      <w:jc w:val="both"/>
    </w:pPr>
    <w:rPr>
      <w:rFonts w:ascii="Arial Narrow" w:eastAsia="Times New Roman" w:hAnsi="Arial Narrow" w:cs="Times New Roman"/>
      <w:sz w:val="24"/>
      <w:szCs w:val="24"/>
      <w:lang w:eastAsia="ru-RU"/>
    </w:rPr>
  </w:style>
  <w:style w:type="paragraph" w:styleId="affffffff2">
    <w:name w:val="Signature"/>
    <w:basedOn w:val="a9"/>
    <w:link w:val="affffffff3"/>
    <w:rsid w:val="006C6652"/>
    <w:pPr>
      <w:widowControl w:val="0"/>
      <w:spacing w:after="0" w:line="240" w:lineRule="auto"/>
      <w:jc w:val="center"/>
    </w:pPr>
    <w:rPr>
      <w:rFonts w:ascii="Times New Roman" w:eastAsia="Times New Roman" w:hAnsi="Times New Roman" w:cs="Times New Roman"/>
      <w:sz w:val="20"/>
      <w:szCs w:val="20"/>
    </w:rPr>
  </w:style>
  <w:style w:type="character" w:customStyle="1" w:styleId="affffffff3">
    <w:name w:val="Подпись Знак"/>
    <w:basedOn w:val="aa"/>
    <w:link w:val="affffffff2"/>
    <w:rsid w:val="006C6652"/>
    <w:rPr>
      <w:rFonts w:ascii="Times New Roman" w:eastAsia="Times New Roman" w:hAnsi="Times New Roman" w:cs="Times New Roman"/>
      <w:sz w:val="20"/>
      <w:szCs w:val="20"/>
    </w:rPr>
  </w:style>
  <w:style w:type="paragraph" w:customStyle="1" w:styleId="affffffff4">
    <w:name w:val="назв"/>
    <w:basedOn w:val="a9"/>
    <w:rsid w:val="006C6652"/>
    <w:pPr>
      <w:keepNext/>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Tab10F">
    <w:name w:val="Tab10F"/>
    <w:link w:val="Tab10FZchn"/>
    <w:uiPriority w:val="99"/>
    <w:rsid w:val="006C6652"/>
    <w:pPr>
      <w:spacing w:after="0" w:line="240" w:lineRule="auto"/>
    </w:pPr>
    <w:rPr>
      <w:rFonts w:ascii="Times New Roman" w:eastAsia="Times New Roman" w:hAnsi="Times New Roman" w:cs="Times New Roman"/>
      <w:b/>
      <w:bCs/>
      <w:sz w:val="20"/>
      <w:szCs w:val="28"/>
    </w:rPr>
  </w:style>
  <w:style w:type="character" w:customStyle="1" w:styleId="Tab10FZchn">
    <w:name w:val="Tab10F Zchn"/>
    <w:link w:val="Tab10F"/>
    <w:uiPriority w:val="99"/>
    <w:locked/>
    <w:rsid w:val="006C6652"/>
    <w:rPr>
      <w:rFonts w:ascii="Times New Roman" w:eastAsia="Times New Roman" w:hAnsi="Times New Roman" w:cs="Times New Roman"/>
      <w:b/>
      <w:bCs/>
      <w:sz w:val="20"/>
      <w:szCs w:val="28"/>
    </w:rPr>
  </w:style>
  <w:style w:type="paragraph" w:customStyle="1" w:styleId="affffffff5">
    <w:name w:val="Название таблица"/>
    <w:basedOn w:val="affff6"/>
    <w:link w:val="affffffff6"/>
    <w:autoRedefine/>
    <w:qFormat/>
    <w:rsid w:val="006C6652"/>
    <w:pPr>
      <w:spacing w:before="0" w:after="0"/>
      <w:jc w:val="center"/>
    </w:pPr>
    <w:rPr>
      <w:rFonts w:eastAsia="Calibri"/>
      <w:b w:val="0"/>
      <w:sz w:val="24"/>
      <w:szCs w:val="24"/>
      <w:lang w:eastAsia="en-US"/>
    </w:rPr>
  </w:style>
  <w:style w:type="character" w:customStyle="1" w:styleId="affffffff6">
    <w:name w:val="Название таблица Знак"/>
    <w:link w:val="affffffff5"/>
    <w:rsid w:val="006C6652"/>
    <w:rPr>
      <w:rFonts w:ascii="Times New Roman" w:eastAsia="Calibri" w:hAnsi="Times New Roman" w:cs="Times New Roman"/>
      <w:bCs/>
      <w:sz w:val="24"/>
      <w:szCs w:val="24"/>
    </w:rPr>
  </w:style>
  <w:style w:type="paragraph" w:customStyle="1" w:styleId="--western">
    <w:name w:val="основная-надпись-western"/>
    <w:basedOn w:val="a9"/>
    <w:rsid w:val="006C6652"/>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G">
    <w:name w:val="Обычный_IG"/>
    <w:basedOn w:val="a9"/>
    <w:link w:val="IG3"/>
    <w:qFormat/>
    <w:rsid w:val="006C6652"/>
    <w:pPr>
      <w:widowControl w:val="0"/>
      <w:tabs>
        <w:tab w:val="left" w:pos="709"/>
      </w:tabs>
      <w:spacing w:after="0" w:line="360" w:lineRule="auto"/>
      <w:ind w:left="-142" w:firstLine="709"/>
      <w:jc w:val="both"/>
    </w:pPr>
    <w:rPr>
      <w:rFonts w:ascii="Times New Roman" w:eastAsia="Times New Roman" w:hAnsi="Times New Roman" w:cs="Times New Roman"/>
      <w:sz w:val="24"/>
      <w:szCs w:val="28"/>
    </w:rPr>
  </w:style>
  <w:style w:type="character" w:customStyle="1" w:styleId="IG3">
    <w:name w:val="Обычный_IG Знак3"/>
    <w:link w:val="IG"/>
    <w:locked/>
    <w:rsid w:val="006C6652"/>
    <w:rPr>
      <w:rFonts w:ascii="Times New Roman" w:eastAsia="Times New Roman" w:hAnsi="Times New Roman" w:cs="Times New Roman"/>
      <w:sz w:val="24"/>
      <w:szCs w:val="28"/>
    </w:rPr>
  </w:style>
  <w:style w:type="paragraph" w:customStyle="1" w:styleId="p1">
    <w:name w:val="p1"/>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w:rsid w:val="006C6652"/>
    <w:rPr>
      <w:rFonts w:ascii="Times New Roman" w:hAnsi="Times New Roman" w:cs="Times New Roman"/>
      <w:sz w:val="22"/>
      <w:szCs w:val="22"/>
      <w:u w:val="none"/>
    </w:rPr>
  </w:style>
  <w:style w:type="character" w:customStyle="1" w:styleId="2LucidaSansUnicode">
    <w:name w:val="Основной текст (2) + Lucida Sans Unicode"/>
    <w:aliases w:val="9,5 pt2,Интервал 0 pt"/>
    <w:rsid w:val="006C6652"/>
    <w:rPr>
      <w:rFonts w:ascii="Lucida Sans Unicode" w:hAnsi="Lucida Sans Unicode" w:cs="Lucida Sans Unicode"/>
      <w:b w:val="0"/>
      <w:bCs w:val="0"/>
      <w:spacing w:val="-10"/>
      <w:sz w:val="19"/>
      <w:szCs w:val="19"/>
      <w:u w:val="none"/>
      <w:lang w:bidi="ar-SA"/>
    </w:rPr>
  </w:style>
  <w:style w:type="character" w:customStyle="1" w:styleId="57">
    <w:name w:val="Основной текст (5)_"/>
    <w:link w:val="510"/>
    <w:rsid w:val="006C6652"/>
    <w:rPr>
      <w:b/>
      <w:bCs/>
      <w:shd w:val="clear" w:color="auto" w:fill="FFFFFF"/>
    </w:rPr>
  </w:style>
  <w:style w:type="paragraph" w:customStyle="1" w:styleId="510">
    <w:name w:val="Основной текст (5)1"/>
    <w:basedOn w:val="a9"/>
    <w:link w:val="57"/>
    <w:rsid w:val="006C6652"/>
    <w:pPr>
      <w:widowControl w:val="0"/>
      <w:shd w:val="clear" w:color="auto" w:fill="FFFFFF"/>
      <w:spacing w:after="60" w:line="269" w:lineRule="exact"/>
      <w:jc w:val="both"/>
    </w:pPr>
    <w:rPr>
      <w:b/>
      <w:bCs/>
    </w:rPr>
  </w:style>
  <w:style w:type="character" w:customStyle="1" w:styleId="82">
    <w:name w:val="Основной текст (8)_"/>
    <w:link w:val="83"/>
    <w:rsid w:val="006C6652"/>
    <w:rPr>
      <w:b/>
      <w:bCs/>
      <w:spacing w:val="10"/>
      <w:sz w:val="72"/>
      <w:szCs w:val="72"/>
      <w:shd w:val="clear" w:color="auto" w:fill="FFFFFF"/>
    </w:rPr>
  </w:style>
  <w:style w:type="paragraph" w:customStyle="1" w:styleId="83">
    <w:name w:val="Основной текст (8)"/>
    <w:basedOn w:val="a9"/>
    <w:link w:val="82"/>
    <w:rsid w:val="006C6652"/>
    <w:pPr>
      <w:widowControl w:val="0"/>
      <w:shd w:val="clear" w:color="auto" w:fill="FFFFFF"/>
      <w:spacing w:before="960" w:after="0" w:line="855" w:lineRule="exact"/>
      <w:ind w:firstLine="2180"/>
      <w:jc w:val="both"/>
    </w:pPr>
    <w:rPr>
      <w:b/>
      <w:bCs/>
      <w:spacing w:val="10"/>
      <w:sz w:val="72"/>
      <w:szCs w:val="72"/>
    </w:rPr>
  </w:style>
  <w:style w:type="character" w:customStyle="1" w:styleId="212pt">
    <w:name w:val="Основной текст (2) + 12 pt"/>
    <w:uiPriority w:val="99"/>
    <w:rsid w:val="006C6652"/>
    <w:rPr>
      <w:rFonts w:ascii="Times New Roman" w:hAnsi="Times New Roman" w:cs="Times New Roman"/>
      <w:sz w:val="24"/>
      <w:szCs w:val="24"/>
      <w:u w:val="none"/>
      <w:shd w:val="clear" w:color="auto" w:fill="FFFFFF"/>
    </w:rPr>
  </w:style>
  <w:style w:type="character" w:customStyle="1" w:styleId="mw-editsection">
    <w:name w:val="mw-editsection"/>
    <w:rsid w:val="006C6652"/>
  </w:style>
  <w:style w:type="character" w:customStyle="1" w:styleId="mw-editsection-bracket">
    <w:name w:val="mw-editsection-bracket"/>
    <w:rsid w:val="006C6652"/>
  </w:style>
  <w:style w:type="character" w:customStyle="1" w:styleId="mw-editsection-divider">
    <w:name w:val="mw-editsection-divider"/>
    <w:rsid w:val="006C6652"/>
  </w:style>
  <w:style w:type="character" w:customStyle="1" w:styleId="nowrap">
    <w:name w:val="nowrap"/>
    <w:rsid w:val="006C6652"/>
  </w:style>
  <w:style w:type="paragraph" w:customStyle="1" w:styleId="affffffff7">
    <w:name w:val="ГИ_Отчетный"/>
    <w:basedOn w:val="a9"/>
    <w:rsid w:val="006C6652"/>
    <w:pPr>
      <w:spacing w:after="0" w:line="360" w:lineRule="auto"/>
      <w:ind w:firstLine="720"/>
      <w:jc w:val="both"/>
    </w:pPr>
    <w:rPr>
      <w:rFonts w:ascii="Arial" w:eastAsia="Times New Roman" w:hAnsi="Arial" w:cs="Times New Roman"/>
      <w:sz w:val="24"/>
      <w:szCs w:val="20"/>
      <w:lang w:eastAsia="ru-RU"/>
    </w:rPr>
  </w:style>
  <w:style w:type="paragraph" w:customStyle="1" w:styleId="affffffff8">
    <w:name w:val="Обы"/>
    <w:rsid w:val="006C6652"/>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9">
    <w:name w:val="ГИ_Отчетный Знак Знак Знак Знак Знак"/>
    <w:basedOn w:val="a9"/>
    <w:rsid w:val="006C6652"/>
    <w:pPr>
      <w:spacing w:after="0" w:line="360" w:lineRule="auto"/>
      <w:ind w:firstLine="720"/>
      <w:jc w:val="both"/>
    </w:pPr>
    <w:rPr>
      <w:rFonts w:ascii="Arial" w:eastAsia="Times New Roman" w:hAnsi="Arial" w:cs="Times New Roman"/>
      <w:sz w:val="24"/>
      <w:szCs w:val="20"/>
      <w:lang w:eastAsia="ru-RU"/>
    </w:rPr>
  </w:style>
  <w:style w:type="paragraph" w:customStyle="1" w:styleId="123">
    <w:name w:val="абзац 12"/>
    <w:basedOn w:val="a9"/>
    <w:rsid w:val="006C6652"/>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fffffa">
    <w:name w:val="Текст программы"/>
    <w:basedOn w:val="a9"/>
    <w:rsid w:val="006C6652"/>
    <w:pPr>
      <w:widowControl w:val="0"/>
      <w:suppressAutoHyphens/>
      <w:spacing w:after="0" w:line="280" w:lineRule="exact"/>
      <w:ind w:firstLine="397"/>
      <w:jc w:val="both"/>
    </w:pPr>
    <w:rPr>
      <w:rFonts w:ascii="Arial" w:eastAsia="Lucida Sans Unicode" w:hAnsi="Arial" w:cs="Times New Roman"/>
      <w:color w:val="000000"/>
      <w:kern w:val="1"/>
      <w:sz w:val="24"/>
      <w:szCs w:val="24"/>
      <w:lang w:eastAsia="ru-RU"/>
    </w:rPr>
  </w:style>
  <w:style w:type="paragraph" w:customStyle="1" w:styleId="1fd">
    <w:name w:val="Без интервала1"/>
    <w:aliases w:val="Примечание"/>
    <w:uiPriority w:val="99"/>
    <w:rsid w:val="006C6652"/>
    <w:pPr>
      <w:widowControl w:val="0"/>
      <w:suppressAutoHyphens/>
      <w:spacing w:after="0" w:line="240" w:lineRule="auto"/>
    </w:pPr>
    <w:rPr>
      <w:rFonts w:ascii="Times New Roman" w:eastAsia="Times New Roman" w:hAnsi="Times New Roman" w:cs="Calibri"/>
      <w:kern w:val="1"/>
      <w:sz w:val="20"/>
      <w:szCs w:val="32"/>
      <w:lang w:eastAsia="ar-SA"/>
    </w:rPr>
  </w:style>
  <w:style w:type="paragraph" w:customStyle="1" w:styleId="affffffffb">
    <w:name w:val="мой"/>
    <w:basedOn w:val="afd"/>
    <w:link w:val="affffffffc"/>
    <w:autoRedefine/>
    <w:rsid w:val="006C6652"/>
    <w:pPr>
      <w:tabs>
        <w:tab w:val="left" w:pos="9355"/>
      </w:tabs>
      <w:spacing w:after="0"/>
      <w:ind w:left="-57" w:right="-1" w:firstLine="741"/>
      <w:contextualSpacing/>
    </w:pPr>
    <w:rPr>
      <w:sz w:val="24"/>
      <w:szCs w:val="24"/>
    </w:rPr>
  </w:style>
  <w:style w:type="character" w:customStyle="1" w:styleId="affffffffc">
    <w:name w:val="мой Знак"/>
    <w:link w:val="affffffffb"/>
    <w:rsid w:val="006C6652"/>
    <w:rPr>
      <w:rFonts w:ascii="Times New Roman" w:eastAsia="Times New Roman" w:hAnsi="Times New Roman" w:cs="Times New Roman"/>
      <w:sz w:val="24"/>
      <w:szCs w:val="24"/>
    </w:rPr>
  </w:style>
  <w:style w:type="paragraph" w:customStyle="1" w:styleId="313">
    <w:name w:val="Оглавление 31"/>
    <w:basedOn w:val="a9"/>
    <w:next w:val="a9"/>
    <w:autoRedefine/>
    <w:uiPriority w:val="39"/>
    <w:qFormat/>
    <w:rsid w:val="006C6652"/>
    <w:pPr>
      <w:spacing w:after="0" w:line="240" w:lineRule="auto"/>
      <w:ind w:left="480"/>
    </w:pPr>
    <w:rPr>
      <w:rFonts w:ascii="Calibri" w:eastAsia="Times New Roman" w:hAnsi="Calibri" w:cs="Calibri"/>
      <w:sz w:val="20"/>
      <w:szCs w:val="20"/>
      <w:lang w:eastAsia="ru-RU"/>
    </w:rPr>
  </w:style>
  <w:style w:type="paragraph" w:customStyle="1" w:styleId="411">
    <w:name w:val="Оглавление 41"/>
    <w:basedOn w:val="a9"/>
    <w:next w:val="a9"/>
    <w:autoRedefine/>
    <w:rsid w:val="006C6652"/>
    <w:pPr>
      <w:spacing w:after="0" w:line="240" w:lineRule="auto"/>
      <w:ind w:left="720"/>
    </w:pPr>
    <w:rPr>
      <w:rFonts w:ascii="Calibri" w:eastAsia="Times New Roman" w:hAnsi="Calibri" w:cs="Calibri"/>
      <w:sz w:val="20"/>
      <w:szCs w:val="20"/>
      <w:lang w:eastAsia="ru-RU"/>
    </w:rPr>
  </w:style>
  <w:style w:type="paragraph" w:customStyle="1" w:styleId="511">
    <w:name w:val="Оглавление 51"/>
    <w:basedOn w:val="a9"/>
    <w:next w:val="a9"/>
    <w:autoRedefine/>
    <w:rsid w:val="006C6652"/>
    <w:pPr>
      <w:spacing w:after="0" w:line="240" w:lineRule="auto"/>
      <w:ind w:left="960"/>
    </w:pPr>
    <w:rPr>
      <w:rFonts w:ascii="Calibri" w:eastAsia="Times New Roman" w:hAnsi="Calibri" w:cs="Calibri"/>
      <w:sz w:val="20"/>
      <w:szCs w:val="20"/>
      <w:lang w:eastAsia="ru-RU"/>
    </w:rPr>
  </w:style>
  <w:style w:type="paragraph" w:customStyle="1" w:styleId="610">
    <w:name w:val="Оглавление 61"/>
    <w:basedOn w:val="a9"/>
    <w:next w:val="a9"/>
    <w:autoRedefine/>
    <w:rsid w:val="006C6652"/>
    <w:pPr>
      <w:spacing w:after="0" w:line="240" w:lineRule="auto"/>
      <w:ind w:left="1200"/>
    </w:pPr>
    <w:rPr>
      <w:rFonts w:ascii="Calibri" w:eastAsia="Times New Roman" w:hAnsi="Calibri" w:cs="Calibri"/>
      <w:sz w:val="20"/>
      <w:szCs w:val="20"/>
      <w:lang w:eastAsia="ru-RU"/>
    </w:rPr>
  </w:style>
  <w:style w:type="paragraph" w:customStyle="1" w:styleId="710">
    <w:name w:val="Оглавление 71"/>
    <w:basedOn w:val="a9"/>
    <w:next w:val="a9"/>
    <w:autoRedefine/>
    <w:rsid w:val="006C6652"/>
    <w:pPr>
      <w:spacing w:after="0" w:line="240" w:lineRule="auto"/>
      <w:ind w:left="1440"/>
    </w:pPr>
    <w:rPr>
      <w:rFonts w:ascii="Calibri" w:eastAsia="Times New Roman" w:hAnsi="Calibri" w:cs="Calibri"/>
      <w:sz w:val="20"/>
      <w:szCs w:val="20"/>
      <w:lang w:eastAsia="ru-RU"/>
    </w:rPr>
  </w:style>
  <w:style w:type="paragraph" w:customStyle="1" w:styleId="810">
    <w:name w:val="Оглавление 81"/>
    <w:basedOn w:val="a9"/>
    <w:next w:val="a9"/>
    <w:autoRedefine/>
    <w:rsid w:val="006C6652"/>
    <w:pPr>
      <w:spacing w:after="0" w:line="240" w:lineRule="auto"/>
      <w:ind w:left="1680"/>
    </w:pPr>
    <w:rPr>
      <w:rFonts w:ascii="Calibri" w:eastAsia="Times New Roman" w:hAnsi="Calibri" w:cs="Calibri"/>
      <w:sz w:val="20"/>
      <w:szCs w:val="20"/>
      <w:lang w:eastAsia="ru-RU"/>
    </w:rPr>
  </w:style>
  <w:style w:type="paragraph" w:customStyle="1" w:styleId="910">
    <w:name w:val="Оглавление 91"/>
    <w:basedOn w:val="a9"/>
    <w:next w:val="a9"/>
    <w:autoRedefine/>
    <w:rsid w:val="006C6652"/>
    <w:pPr>
      <w:spacing w:after="0" w:line="240" w:lineRule="auto"/>
      <w:ind w:left="1920"/>
    </w:pPr>
    <w:rPr>
      <w:rFonts w:ascii="Calibri" w:eastAsia="Times New Roman" w:hAnsi="Calibri" w:cs="Calibri"/>
      <w:sz w:val="20"/>
      <w:szCs w:val="20"/>
      <w:lang w:eastAsia="ru-RU"/>
    </w:rPr>
  </w:style>
  <w:style w:type="paragraph" w:customStyle="1" w:styleId="1fe">
    <w:name w:val="Заголовок оглавления1"/>
    <w:basedOn w:val="14"/>
    <w:next w:val="a9"/>
    <w:uiPriority w:val="39"/>
    <w:semiHidden/>
    <w:unhideWhenUsed/>
    <w:qFormat/>
    <w:rsid w:val="006C6652"/>
    <w:pPr>
      <w:keepLines/>
      <w:spacing w:before="480" w:after="0" w:line="240" w:lineRule="auto"/>
      <w:jc w:val="center"/>
      <w:outlineLvl w:val="9"/>
    </w:pPr>
    <w:rPr>
      <w:rFonts w:ascii="Cambria" w:hAnsi="Cambria" w:cs="Times New Roman"/>
      <w:bCs w:val="0"/>
      <w:color w:val="365F91"/>
      <w:kern w:val="0"/>
      <w:sz w:val="28"/>
      <w:szCs w:val="28"/>
    </w:rPr>
  </w:style>
  <w:style w:type="character" w:styleId="affffffffd">
    <w:name w:val="annotation reference"/>
    <w:rsid w:val="006C6652"/>
    <w:rPr>
      <w:sz w:val="16"/>
      <w:szCs w:val="16"/>
    </w:rPr>
  </w:style>
  <w:style w:type="numbering" w:customStyle="1" w:styleId="50">
    <w:name w:val="стиль 5"/>
    <w:rsid w:val="006C6652"/>
    <w:pPr>
      <w:numPr>
        <w:numId w:val="21"/>
      </w:numPr>
    </w:pPr>
  </w:style>
  <w:style w:type="paragraph" w:customStyle="1" w:styleId="affffffffe">
    <w:name w:val="ОСНОВНОЙ"/>
    <w:basedOn w:val="a9"/>
    <w:rsid w:val="006C6652"/>
    <w:pPr>
      <w:spacing w:before="120" w:after="120" w:line="360" w:lineRule="auto"/>
      <w:ind w:firstLine="709"/>
      <w:jc w:val="both"/>
    </w:pPr>
    <w:rPr>
      <w:rFonts w:ascii="Times New Roman" w:eastAsia="Times New Roman" w:hAnsi="Times New Roman" w:cs="Times New Roman"/>
      <w:sz w:val="24"/>
      <w:szCs w:val="24"/>
      <w:lang w:eastAsia="ru-RU"/>
    </w:rPr>
  </w:style>
  <w:style w:type="character" w:customStyle="1" w:styleId="afffffffff">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
    <w:rsid w:val="006C6652"/>
    <w:rPr>
      <w:snapToGrid w:val="0"/>
      <w:sz w:val="24"/>
      <w:lang w:val="ru-RU" w:eastAsia="ru-RU" w:bidi="ar-SA"/>
    </w:rPr>
  </w:style>
  <w:style w:type="character" w:customStyle="1" w:styleId="12pt1">
    <w:name w:val="Основной текст + 12 pt"/>
    <w:rsid w:val="006C6652"/>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Exact">
    <w:name w:val="Основной текст Exact"/>
    <w:rsid w:val="006C6652"/>
    <w:rPr>
      <w:rFonts w:ascii="Times New Roman" w:eastAsia="Times New Roman" w:hAnsi="Times New Roman" w:cs="Times New Roman"/>
      <w:b w:val="0"/>
      <w:bCs w:val="0"/>
      <w:i w:val="0"/>
      <w:iCs w:val="0"/>
      <w:smallCaps w:val="0"/>
      <w:strike w:val="0"/>
      <w:spacing w:val="4"/>
      <w:sz w:val="20"/>
      <w:szCs w:val="20"/>
      <w:u w:val="none"/>
    </w:rPr>
  </w:style>
  <w:style w:type="paragraph" w:customStyle="1" w:styleId="141">
    <w:name w:val="Основной текст14"/>
    <w:basedOn w:val="a9"/>
    <w:rsid w:val="006C6652"/>
    <w:pPr>
      <w:widowControl w:val="0"/>
      <w:shd w:val="clear" w:color="auto" w:fill="FFFFFF"/>
      <w:spacing w:after="360" w:line="0" w:lineRule="atLeast"/>
      <w:jc w:val="center"/>
    </w:pPr>
    <w:rPr>
      <w:rFonts w:ascii="Times New Roman" w:eastAsia="Times New Roman" w:hAnsi="Times New Roman" w:cs="Times New Roman"/>
      <w:color w:val="000000"/>
      <w:lang w:eastAsia="ru-RU"/>
    </w:rPr>
  </w:style>
  <w:style w:type="character" w:customStyle="1" w:styleId="Exact0">
    <w:name w:val="Подпись к таблице Exact"/>
    <w:link w:val="afffffffff0"/>
    <w:rsid w:val="006C6652"/>
    <w:rPr>
      <w:rFonts w:ascii="Times New Roman" w:hAnsi="Times New Roman"/>
      <w:spacing w:val="4"/>
      <w:shd w:val="clear" w:color="auto" w:fill="FFFFFF"/>
    </w:rPr>
  </w:style>
  <w:style w:type="paragraph" w:customStyle="1" w:styleId="afffffffff0">
    <w:name w:val="Подпись к таблице"/>
    <w:basedOn w:val="a9"/>
    <w:link w:val="Exact0"/>
    <w:rsid w:val="006C6652"/>
    <w:pPr>
      <w:widowControl w:val="0"/>
      <w:shd w:val="clear" w:color="auto" w:fill="FFFFFF"/>
      <w:spacing w:after="0" w:line="0" w:lineRule="atLeast"/>
    </w:pPr>
    <w:rPr>
      <w:rFonts w:ascii="Times New Roman" w:hAnsi="Times New Roman"/>
      <w:spacing w:val="4"/>
    </w:rPr>
  </w:style>
  <w:style w:type="character" w:customStyle="1" w:styleId="9pt0pt">
    <w:name w:val="Основной текст + 9 pt;Интервал 0 pt"/>
    <w:rsid w:val="006C6652"/>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0pt">
    <w:name w:val="Основной текст + Курсив;Интервал 0 pt"/>
    <w:rsid w:val="006C6652"/>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1ff">
    <w:name w:val="Абзац списка1"/>
    <w:basedOn w:val="a9"/>
    <w:uiPriority w:val="99"/>
    <w:qFormat/>
    <w:rsid w:val="006C6652"/>
    <w:pPr>
      <w:ind w:left="720"/>
      <w:contextualSpacing/>
    </w:pPr>
    <w:rPr>
      <w:rFonts w:ascii="Calibri" w:eastAsia="Times New Roman" w:hAnsi="Calibri" w:cs="Times New Roman"/>
    </w:rPr>
  </w:style>
  <w:style w:type="numbering" w:customStyle="1" w:styleId="112">
    <w:name w:val="Нет списка11"/>
    <w:next w:val="ac"/>
    <w:semiHidden/>
    <w:unhideWhenUsed/>
    <w:rsid w:val="006C6652"/>
  </w:style>
  <w:style w:type="paragraph" w:customStyle="1" w:styleId="afffffffff1">
    <w:name w:val="Штамп"/>
    <w:basedOn w:val="a9"/>
    <w:link w:val="1ff0"/>
    <w:rsid w:val="006C6652"/>
    <w:pPr>
      <w:spacing w:after="0" w:line="240" w:lineRule="auto"/>
      <w:jc w:val="center"/>
    </w:pPr>
    <w:rPr>
      <w:rFonts w:ascii="ГОСТ тип А" w:eastAsia="Times New Roman" w:hAnsi="ГОСТ тип А" w:cs="Times New Roman"/>
      <w:i/>
      <w:noProof/>
      <w:sz w:val="18"/>
      <w:szCs w:val="20"/>
    </w:rPr>
  </w:style>
  <w:style w:type="paragraph" w:customStyle="1" w:styleId="afffffffff2">
    <w:name w:val="Обычный  без отступа"/>
    <w:basedOn w:val="a9"/>
    <w:link w:val="afffffffff3"/>
    <w:qFormat/>
    <w:rsid w:val="006C6652"/>
    <w:pPr>
      <w:spacing w:after="0" w:line="360" w:lineRule="auto"/>
      <w:jc w:val="both"/>
    </w:pPr>
    <w:rPr>
      <w:rFonts w:ascii="Times New Roman" w:eastAsia="Calibri" w:hAnsi="Times New Roman" w:cs="Times New Roman"/>
      <w:sz w:val="24"/>
    </w:rPr>
  </w:style>
  <w:style w:type="character" w:customStyle="1" w:styleId="afffffffff3">
    <w:name w:val="Обычный  без отступа Знак"/>
    <w:link w:val="afffffffff2"/>
    <w:rsid w:val="006C6652"/>
    <w:rPr>
      <w:rFonts w:ascii="Times New Roman" w:eastAsia="Calibri" w:hAnsi="Times New Roman" w:cs="Times New Roman"/>
      <w:sz w:val="24"/>
    </w:rPr>
  </w:style>
  <w:style w:type="character" w:customStyle="1" w:styleId="affffffe">
    <w:name w:val="обычный Таймс Знак"/>
    <w:link w:val="affffffd"/>
    <w:rsid w:val="006C6652"/>
    <w:rPr>
      <w:rFonts w:ascii="Times New Roman" w:eastAsia="Times New Roman" w:hAnsi="Times New Roman" w:cs="Times New Roman"/>
      <w:bCs/>
      <w:sz w:val="24"/>
      <w:szCs w:val="20"/>
    </w:rPr>
  </w:style>
  <w:style w:type="paragraph" w:customStyle="1" w:styleId="afffffffff4">
    <w:name w:val="Текст в таблице"/>
    <w:basedOn w:val="afd"/>
    <w:link w:val="afffffffff5"/>
    <w:qFormat/>
    <w:rsid w:val="006C6652"/>
    <w:pPr>
      <w:tabs>
        <w:tab w:val="left" w:pos="1169"/>
      </w:tabs>
      <w:spacing w:after="0" w:line="240" w:lineRule="auto"/>
      <w:jc w:val="left"/>
    </w:pPr>
    <w:rPr>
      <w:sz w:val="20"/>
      <w:lang w:eastAsia="en-US"/>
    </w:rPr>
  </w:style>
  <w:style w:type="character" w:customStyle="1" w:styleId="afffffffff5">
    <w:name w:val="Текст в таблице Знак"/>
    <w:link w:val="afffffffff4"/>
    <w:rsid w:val="006C6652"/>
    <w:rPr>
      <w:rFonts w:ascii="Times New Roman" w:eastAsia="Times New Roman" w:hAnsi="Times New Roman" w:cs="Times New Roman"/>
      <w:sz w:val="20"/>
      <w:szCs w:val="20"/>
    </w:rPr>
  </w:style>
  <w:style w:type="paragraph" w:customStyle="1" w:styleId="46">
    <w:name w:val="Стиль4"/>
    <w:basedOn w:val="a9"/>
    <w:rsid w:val="006C6652"/>
    <w:pPr>
      <w:keepNext/>
      <w:tabs>
        <w:tab w:val="num" w:pos="70"/>
      </w:tabs>
      <w:spacing w:after="60" w:line="240" w:lineRule="auto"/>
      <w:ind w:left="17" w:right="17" w:firstLine="488"/>
      <w:jc w:val="center"/>
      <w:outlineLvl w:val="0"/>
    </w:pPr>
    <w:rPr>
      <w:rFonts w:ascii="Times New Roman" w:eastAsia="Times New Roman" w:hAnsi="Times New Roman" w:cs="Times New Roman"/>
      <w:b/>
      <w:sz w:val="28"/>
      <w:szCs w:val="32"/>
      <w:lang w:eastAsia="ru-RU"/>
    </w:rPr>
  </w:style>
  <w:style w:type="paragraph" w:customStyle="1" w:styleId="58">
    <w:name w:val="Стиль5"/>
    <w:basedOn w:val="a9"/>
    <w:rsid w:val="006C6652"/>
    <w:pPr>
      <w:keepNext/>
      <w:tabs>
        <w:tab w:val="num" w:pos="70"/>
      </w:tabs>
      <w:spacing w:after="60" w:line="240" w:lineRule="auto"/>
      <w:ind w:left="17" w:right="17"/>
      <w:jc w:val="center"/>
      <w:outlineLvl w:val="0"/>
    </w:pPr>
    <w:rPr>
      <w:rFonts w:ascii="Times New Roman" w:eastAsia="Times New Roman" w:hAnsi="Times New Roman" w:cs="Times New Roman"/>
      <w:sz w:val="28"/>
      <w:szCs w:val="28"/>
      <w:lang w:eastAsia="ru-RU"/>
    </w:rPr>
  </w:style>
  <w:style w:type="paragraph" w:customStyle="1" w:styleId="72">
    <w:name w:val="Стиль7"/>
    <w:basedOn w:val="a9"/>
    <w:rsid w:val="006C6652"/>
    <w:pPr>
      <w:keepNext/>
      <w:tabs>
        <w:tab w:val="num" w:pos="70"/>
      </w:tabs>
      <w:spacing w:after="60" w:line="240" w:lineRule="auto"/>
      <w:ind w:left="17" w:right="17" w:firstLine="340"/>
      <w:jc w:val="both"/>
      <w:outlineLvl w:val="0"/>
    </w:pPr>
    <w:rPr>
      <w:rFonts w:ascii="Times New Roman" w:eastAsia="Times New Roman" w:hAnsi="Times New Roman" w:cs="Times New Roman"/>
      <w:sz w:val="28"/>
      <w:szCs w:val="28"/>
      <w:lang w:eastAsia="ru-RU"/>
    </w:rPr>
  </w:style>
  <w:style w:type="paragraph" w:customStyle="1" w:styleId="84">
    <w:name w:val="Стиль8"/>
    <w:basedOn w:val="afffe"/>
    <w:next w:val="72"/>
    <w:rsid w:val="006C6652"/>
    <w:pPr>
      <w:spacing w:after="0" w:line="240" w:lineRule="auto"/>
      <w:ind w:left="709"/>
      <w:jc w:val="both"/>
    </w:pPr>
    <w:rPr>
      <w:b/>
      <w:sz w:val="28"/>
      <w:szCs w:val="28"/>
    </w:rPr>
  </w:style>
  <w:style w:type="paragraph" w:customStyle="1" w:styleId="1ff1">
    <w:name w:val="поясн стиль1"/>
    <w:basedOn w:val="1b"/>
    <w:autoRedefine/>
    <w:rsid w:val="006C6652"/>
    <w:pPr>
      <w:widowControl w:val="0"/>
      <w:shd w:val="clear" w:color="auto" w:fill="FFFFFF"/>
      <w:autoSpaceDE w:val="0"/>
      <w:autoSpaceDN w:val="0"/>
      <w:adjustRightInd w:val="0"/>
      <w:spacing w:after="0" w:line="240" w:lineRule="auto"/>
      <w:ind w:left="40" w:right="459" w:firstLine="578"/>
      <w:jc w:val="both"/>
    </w:pPr>
    <w:rPr>
      <w:color w:val="000000"/>
      <w:w w:val="120"/>
      <w:sz w:val="28"/>
      <w:szCs w:val="20"/>
      <w:lang w:eastAsia="en-US"/>
    </w:rPr>
  </w:style>
  <w:style w:type="table" w:customStyle="1" w:styleId="afffffffff6">
    <w:name w:val="проба"/>
    <w:basedOn w:val="ab"/>
    <w:rsid w:val="006C6652"/>
    <w:pPr>
      <w:spacing w:after="0" w:line="240" w:lineRule="auto"/>
    </w:pPr>
    <w:rPr>
      <w:rFonts w:ascii="Times New Roman" w:eastAsia="Times New Roman" w:hAnsi="Times New Roman" w:cs="Times New Roman"/>
      <w:sz w:val="24"/>
      <w:szCs w:val="20"/>
      <w:lang w:eastAsia="ru-RU"/>
    </w:rPr>
    <w:tblPr/>
  </w:style>
  <w:style w:type="paragraph" w:customStyle="1" w:styleId="afffffffff7">
    <w:name w:val="Основной"/>
    <w:basedOn w:val="a9"/>
    <w:autoRedefine/>
    <w:rsid w:val="006C6652"/>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8">
    <w:name w:val="Записка"/>
    <w:basedOn w:val="a9"/>
    <w:link w:val="1ff2"/>
    <w:rsid w:val="006C6652"/>
    <w:pPr>
      <w:spacing w:after="0" w:line="240" w:lineRule="auto"/>
      <w:ind w:firstLine="720"/>
      <w:jc w:val="both"/>
    </w:pPr>
    <w:rPr>
      <w:rFonts w:ascii="Times New Roman" w:eastAsia="Times New Roman" w:hAnsi="Times New Roman" w:cs="Times New Roman"/>
      <w:sz w:val="24"/>
      <w:szCs w:val="20"/>
    </w:rPr>
  </w:style>
  <w:style w:type="paragraph" w:customStyle="1" w:styleId="afffffffff9">
    <w:name w:val="Пояснительная"/>
    <w:basedOn w:val="a9"/>
    <w:rsid w:val="006C6652"/>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2fb">
    <w:name w:val="Знак Знак Знак Знак2"/>
    <w:basedOn w:val="a9"/>
    <w:rsid w:val="006C665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a">
    <w:name w:val="Осн_текст"/>
    <w:basedOn w:val="a9"/>
    <w:next w:val="a9"/>
    <w:link w:val="afffffffffb"/>
    <w:rsid w:val="006C6652"/>
    <w:pPr>
      <w:spacing w:after="0" w:line="240" w:lineRule="auto"/>
      <w:ind w:firstLine="426"/>
      <w:jc w:val="both"/>
    </w:pPr>
    <w:rPr>
      <w:rFonts w:ascii="GOST 2.304 type A" w:eastAsia="MS Mincho" w:hAnsi="GOST 2.304 type A" w:cs="Times New Roman"/>
      <w:sz w:val="24"/>
      <w:szCs w:val="26"/>
    </w:rPr>
  </w:style>
  <w:style w:type="character" w:customStyle="1" w:styleId="afffffffffb">
    <w:name w:val="Осн_текст Знак"/>
    <w:link w:val="afffffffffa"/>
    <w:rsid w:val="006C6652"/>
    <w:rPr>
      <w:rFonts w:ascii="GOST 2.304 type A" w:eastAsia="MS Mincho" w:hAnsi="GOST 2.304 type A" w:cs="Times New Roman"/>
      <w:sz w:val="24"/>
      <w:szCs w:val="26"/>
    </w:rPr>
  </w:style>
  <w:style w:type="paragraph" w:customStyle="1" w:styleId="1">
    <w:name w:val="Заг_(уровень1)"/>
    <w:basedOn w:val="a9"/>
    <w:rsid w:val="006C6652"/>
    <w:pPr>
      <w:numPr>
        <w:numId w:val="22"/>
      </w:numPr>
      <w:spacing w:before="240" w:after="120" w:line="240" w:lineRule="auto"/>
      <w:outlineLvl w:val="0"/>
    </w:pPr>
    <w:rPr>
      <w:rFonts w:ascii="GOST 2.304 type A" w:eastAsia="Times New Roman" w:hAnsi="GOST 2.304 type A" w:cs="Times New Roman"/>
      <w:b/>
      <w:snapToGrid w:val="0"/>
      <w:sz w:val="32"/>
      <w:szCs w:val="28"/>
      <w:lang w:eastAsia="ru-RU"/>
    </w:rPr>
  </w:style>
  <w:style w:type="paragraph" w:customStyle="1" w:styleId="2">
    <w:name w:val="Заг_(уровень2) Знак Знак Знак Знак Знак Знак Знак Знак Знак"/>
    <w:basedOn w:val="a9"/>
    <w:link w:val="2fc"/>
    <w:rsid w:val="006C6652"/>
    <w:pPr>
      <w:numPr>
        <w:ilvl w:val="1"/>
        <w:numId w:val="22"/>
      </w:numPr>
      <w:spacing w:before="240" w:after="120" w:line="240" w:lineRule="auto"/>
      <w:outlineLvl w:val="0"/>
    </w:pPr>
    <w:rPr>
      <w:rFonts w:ascii="GOST 2.304 type A" w:eastAsia="Times New Roman" w:hAnsi="GOST 2.304 type A" w:cs="Times New Roman"/>
      <w:b/>
      <w:snapToGrid w:val="0"/>
      <w:sz w:val="32"/>
      <w:szCs w:val="28"/>
    </w:rPr>
  </w:style>
  <w:style w:type="character" w:customStyle="1" w:styleId="2fc">
    <w:name w:val="Заг_(уровень2) Знак Знак Знак Знак Знак Знак Знак Знак Знак Знак"/>
    <w:link w:val="2"/>
    <w:rsid w:val="006C6652"/>
    <w:rPr>
      <w:rFonts w:ascii="GOST 2.304 type A" w:eastAsia="Times New Roman" w:hAnsi="GOST 2.304 type A" w:cs="Times New Roman"/>
      <w:b/>
      <w:snapToGrid w:val="0"/>
      <w:sz w:val="32"/>
      <w:szCs w:val="28"/>
    </w:rPr>
  </w:style>
  <w:style w:type="paragraph" w:customStyle="1" w:styleId="30">
    <w:name w:val="Заг_(уровень3) Знак Знак Знак Знак Знак Знак Знак Знак Знак"/>
    <w:basedOn w:val="2"/>
    <w:link w:val="3f0"/>
    <w:rsid w:val="006C6652"/>
    <w:pPr>
      <w:numPr>
        <w:ilvl w:val="2"/>
      </w:numPr>
      <w:tabs>
        <w:tab w:val="clear" w:pos="3846"/>
        <w:tab w:val="num" w:pos="2520"/>
      </w:tabs>
      <w:ind w:left="1224"/>
    </w:pPr>
  </w:style>
  <w:style w:type="character" w:customStyle="1" w:styleId="3f0">
    <w:name w:val="Заг_(уровень3) Знак Знак Знак Знак Знак Знак Знак Знак Знак Знак"/>
    <w:link w:val="30"/>
    <w:rsid w:val="006C6652"/>
    <w:rPr>
      <w:rFonts w:ascii="GOST 2.304 type A" w:eastAsia="Times New Roman" w:hAnsi="GOST 2.304 type A" w:cs="Times New Roman"/>
      <w:b/>
      <w:snapToGrid w:val="0"/>
      <w:sz w:val="32"/>
      <w:szCs w:val="28"/>
    </w:rPr>
  </w:style>
  <w:style w:type="paragraph" w:styleId="1ff3">
    <w:name w:val="index 1"/>
    <w:basedOn w:val="a9"/>
    <w:next w:val="a9"/>
    <w:autoRedefine/>
    <w:rsid w:val="006C6652"/>
    <w:pPr>
      <w:spacing w:after="0" w:line="240" w:lineRule="auto"/>
      <w:ind w:left="240" w:hanging="240"/>
    </w:pPr>
    <w:rPr>
      <w:rFonts w:ascii="Times New Roman" w:eastAsia="MS Mincho" w:hAnsi="Times New Roman" w:cs="Times New Roman"/>
      <w:sz w:val="24"/>
      <w:szCs w:val="24"/>
      <w:lang w:eastAsia="ru-RU"/>
    </w:rPr>
  </w:style>
  <w:style w:type="paragraph" w:styleId="2fd">
    <w:name w:val="index 2"/>
    <w:basedOn w:val="a9"/>
    <w:next w:val="a9"/>
    <w:autoRedefine/>
    <w:rsid w:val="006C6652"/>
    <w:pPr>
      <w:spacing w:after="0" w:line="240" w:lineRule="auto"/>
      <w:ind w:left="480" w:hanging="240"/>
    </w:pPr>
    <w:rPr>
      <w:rFonts w:ascii="Times New Roman" w:eastAsia="MS Mincho" w:hAnsi="Times New Roman" w:cs="Times New Roman"/>
      <w:sz w:val="24"/>
      <w:szCs w:val="24"/>
      <w:lang w:eastAsia="ru-RU"/>
    </w:rPr>
  </w:style>
  <w:style w:type="paragraph" w:styleId="3f1">
    <w:name w:val="index 3"/>
    <w:basedOn w:val="a9"/>
    <w:next w:val="a9"/>
    <w:autoRedefine/>
    <w:rsid w:val="006C6652"/>
    <w:pPr>
      <w:spacing w:after="0" w:line="240" w:lineRule="auto"/>
      <w:ind w:left="720" w:hanging="240"/>
    </w:pPr>
    <w:rPr>
      <w:rFonts w:ascii="Times New Roman" w:eastAsia="MS Mincho" w:hAnsi="Times New Roman" w:cs="Times New Roman"/>
      <w:sz w:val="24"/>
      <w:szCs w:val="24"/>
      <w:lang w:eastAsia="ru-RU"/>
    </w:rPr>
  </w:style>
  <w:style w:type="paragraph" w:styleId="47">
    <w:name w:val="index 4"/>
    <w:basedOn w:val="a9"/>
    <w:next w:val="a9"/>
    <w:autoRedefine/>
    <w:rsid w:val="006C6652"/>
    <w:pPr>
      <w:spacing w:after="0" w:line="240" w:lineRule="auto"/>
      <w:ind w:left="960" w:hanging="240"/>
    </w:pPr>
    <w:rPr>
      <w:rFonts w:ascii="Times New Roman" w:eastAsia="MS Mincho" w:hAnsi="Times New Roman" w:cs="Times New Roman"/>
      <w:sz w:val="24"/>
      <w:szCs w:val="24"/>
      <w:lang w:eastAsia="ru-RU"/>
    </w:rPr>
  </w:style>
  <w:style w:type="paragraph" w:styleId="59">
    <w:name w:val="index 5"/>
    <w:basedOn w:val="a9"/>
    <w:next w:val="a9"/>
    <w:autoRedefine/>
    <w:rsid w:val="006C6652"/>
    <w:pPr>
      <w:spacing w:after="0" w:line="240" w:lineRule="auto"/>
      <w:ind w:left="1200" w:hanging="240"/>
    </w:pPr>
    <w:rPr>
      <w:rFonts w:ascii="Times New Roman" w:eastAsia="MS Mincho" w:hAnsi="Times New Roman" w:cs="Times New Roman"/>
      <w:sz w:val="24"/>
      <w:szCs w:val="24"/>
      <w:lang w:eastAsia="ru-RU"/>
    </w:rPr>
  </w:style>
  <w:style w:type="paragraph" w:styleId="64">
    <w:name w:val="index 6"/>
    <w:basedOn w:val="a9"/>
    <w:next w:val="a9"/>
    <w:autoRedefine/>
    <w:rsid w:val="006C6652"/>
    <w:pPr>
      <w:spacing w:after="0" w:line="240" w:lineRule="auto"/>
      <w:ind w:left="1440" w:hanging="240"/>
    </w:pPr>
    <w:rPr>
      <w:rFonts w:ascii="Times New Roman" w:eastAsia="MS Mincho" w:hAnsi="Times New Roman" w:cs="Times New Roman"/>
      <w:sz w:val="24"/>
      <w:szCs w:val="24"/>
      <w:lang w:eastAsia="ru-RU"/>
    </w:rPr>
  </w:style>
  <w:style w:type="paragraph" w:styleId="73">
    <w:name w:val="index 7"/>
    <w:basedOn w:val="a9"/>
    <w:next w:val="a9"/>
    <w:autoRedefine/>
    <w:rsid w:val="006C6652"/>
    <w:pPr>
      <w:spacing w:after="0" w:line="240" w:lineRule="auto"/>
      <w:ind w:left="1680" w:hanging="240"/>
    </w:pPr>
    <w:rPr>
      <w:rFonts w:ascii="Times New Roman" w:eastAsia="MS Mincho" w:hAnsi="Times New Roman" w:cs="Times New Roman"/>
      <w:sz w:val="24"/>
      <w:szCs w:val="24"/>
      <w:lang w:eastAsia="ru-RU"/>
    </w:rPr>
  </w:style>
  <w:style w:type="paragraph" w:styleId="85">
    <w:name w:val="index 8"/>
    <w:basedOn w:val="a9"/>
    <w:next w:val="a9"/>
    <w:autoRedefine/>
    <w:rsid w:val="006C6652"/>
    <w:pPr>
      <w:spacing w:after="0" w:line="240" w:lineRule="auto"/>
      <w:ind w:left="1920" w:hanging="240"/>
    </w:pPr>
    <w:rPr>
      <w:rFonts w:ascii="Times New Roman" w:eastAsia="MS Mincho" w:hAnsi="Times New Roman" w:cs="Times New Roman"/>
      <w:sz w:val="24"/>
      <w:szCs w:val="24"/>
      <w:lang w:eastAsia="ru-RU"/>
    </w:rPr>
  </w:style>
  <w:style w:type="paragraph" w:styleId="92">
    <w:name w:val="index 9"/>
    <w:basedOn w:val="a9"/>
    <w:next w:val="a9"/>
    <w:autoRedefine/>
    <w:rsid w:val="006C6652"/>
    <w:pPr>
      <w:spacing w:after="0" w:line="240" w:lineRule="auto"/>
      <w:ind w:left="2160" w:hanging="240"/>
    </w:pPr>
    <w:rPr>
      <w:rFonts w:ascii="Times New Roman" w:eastAsia="MS Mincho" w:hAnsi="Times New Roman" w:cs="Times New Roman"/>
      <w:sz w:val="24"/>
      <w:szCs w:val="24"/>
      <w:lang w:eastAsia="ru-RU"/>
    </w:rPr>
  </w:style>
  <w:style w:type="paragraph" w:styleId="afffffffffc">
    <w:name w:val="index heading"/>
    <w:basedOn w:val="a9"/>
    <w:next w:val="1ff3"/>
    <w:rsid w:val="006C6652"/>
    <w:pPr>
      <w:spacing w:after="0" w:line="240" w:lineRule="auto"/>
    </w:pPr>
    <w:rPr>
      <w:rFonts w:ascii="Times New Roman" w:eastAsia="MS Mincho" w:hAnsi="Times New Roman" w:cs="Times New Roman"/>
      <w:sz w:val="24"/>
      <w:szCs w:val="24"/>
      <w:lang w:eastAsia="ru-RU"/>
    </w:rPr>
  </w:style>
  <w:style w:type="paragraph" w:styleId="afffffffffd">
    <w:name w:val="table of authorities"/>
    <w:basedOn w:val="a9"/>
    <w:next w:val="a9"/>
    <w:rsid w:val="006C6652"/>
    <w:pPr>
      <w:spacing w:after="0" w:line="240" w:lineRule="auto"/>
      <w:ind w:left="240" w:hanging="240"/>
    </w:pPr>
    <w:rPr>
      <w:rFonts w:ascii="Times New Roman" w:eastAsia="MS Mincho" w:hAnsi="Times New Roman" w:cs="Times New Roman"/>
      <w:sz w:val="24"/>
      <w:szCs w:val="24"/>
      <w:lang w:eastAsia="ru-RU"/>
    </w:rPr>
  </w:style>
  <w:style w:type="paragraph" w:styleId="afffffffffe">
    <w:name w:val="toa heading"/>
    <w:basedOn w:val="a9"/>
    <w:next w:val="a9"/>
    <w:rsid w:val="006C6652"/>
    <w:pPr>
      <w:spacing w:before="120" w:after="0" w:line="240" w:lineRule="auto"/>
    </w:pPr>
    <w:rPr>
      <w:rFonts w:ascii="Arial" w:eastAsia="MS Mincho" w:hAnsi="Arial" w:cs="Times New Roman"/>
      <w:b/>
      <w:bCs/>
      <w:sz w:val="24"/>
      <w:szCs w:val="24"/>
      <w:lang w:eastAsia="ru-RU"/>
    </w:rPr>
  </w:style>
  <w:style w:type="paragraph" w:customStyle="1" w:styleId="a1">
    <w:name w:val="Заголовок второго уровня"/>
    <w:basedOn w:val="33"/>
    <w:semiHidden/>
    <w:rsid w:val="006C6652"/>
    <w:pPr>
      <w:numPr>
        <w:ilvl w:val="1"/>
        <w:numId w:val="23"/>
      </w:numPr>
      <w:spacing w:line="240" w:lineRule="auto"/>
      <w:jc w:val="center"/>
    </w:pPr>
    <w:rPr>
      <w:rFonts w:eastAsia="MS Mincho" w:cs="Times New Roman"/>
      <w:sz w:val="28"/>
      <w:lang w:eastAsia="en-US"/>
    </w:rPr>
  </w:style>
  <w:style w:type="paragraph" w:customStyle="1" w:styleId="affffffffff">
    <w:name w:val="Заголовок первого уровня"/>
    <w:basedOn w:val="14"/>
    <w:link w:val="affffffffff0"/>
    <w:semiHidden/>
    <w:rsid w:val="006C6652"/>
    <w:pPr>
      <w:spacing w:before="0" w:after="0" w:line="240" w:lineRule="auto"/>
      <w:ind w:left="360" w:hanging="360"/>
      <w:jc w:val="center"/>
    </w:pPr>
    <w:rPr>
      <w:rFonts w:ascii="Times New Roman" w:eastAsia="MS Mincho" w:hAnsi="Times New Roman" w:cs="Times New Roman"/>
      <w:b w:val="0"/>
      <w:bCs w:val="0"/>
      <w:noProof/>
      <w:kern w:val="0"/>
      <w:szCs w:val="24"/>
      <w:lang w:eastAsia="en-US"/>
    </w:rPr>
  </w:style>
  <w:style w:type="character" w:customStyle="1" w:styleId="affffffffff0">
    <w:name w:val="Заголовок первого уровня Знак"/>
    <w:link w:val="affffffffff"/>
    <w:semiHidden/>
    <w:rsid w:val="006C6652"/>
    <w:rPr>
      <w:rFonts w:ascii="Times New Roman" w:eastAsia="MS Mincho" w:hAnsi="Times New Roman" w:cs="Times New Roman"/>
      <w:noProof/>
      <w:sz w:val="32"/>
      <w:szCs w:val="24"/>
    </w:rPr>
  </w:style>
  <w:style w:type="paragraph" w:customStyle="1" w:styleId="affffffffff1">
    <w:name w:val="Заглавие"/>
    <w:basedOn w:val="2f3"/>
    <w:rsid w:val="006C6652"/>
    <w:rPr>
      <w:snapToGrid w:val="0"/>
    </w:rPr>
  </w:style>
  <w:style w:type="paragraph" w:customStyle="1" w:styleId="113">
    <w:name w:val="Пункт1.1"/>
    <w:basedOn w:val="33"/>
    <w:rsid w:val="006C6652"/>
    <w:pPr>
      <w:keepNext w:val="0"/>
      <w:tabs>
        <w:tab w:val="num" w:pos="357"/>
      </w:tabs>
      <w:spacing w:before="0" w:after="0" w:line="240" w:lineRule="auto"/>
      <w:ind w:left="680" w:hanging="320"/>
      <w:jc w:val="center"/>
      <w:outlineLvl w:val="9"/>
    </w:pPr>
    <w:rPr>
      <w:rFonts w:ascii="GOST 2.304 type A" w:eastAsia="MS Mincho" w:hAnsi="GOST 2.304 type A"/>
      <w:b w:val="0"/>
      <w:sz w:val="28"/>
      <w:szCs w:val="28"/>
    </w:rPr>
  </w:style>
  <w:style w:type="paragraph" w:customStyle="1" w:styleId="affffffffff2">
    <w:name w:val="Заглавие таблицы"/>
    <w:basedOn w:val="a9"/>
    <w:rsid w:val="006C6652"/>
    <w:pPr>
      <w:spacing w:after="0" w:line="240" w:lineRule="auto"/>
      <w:jc w:val="center"/>
    </w:pPr>
    <w:rPr>
      <w:rFonts w:ascii="GOST 2.304 type A" w:eastAsia="MS Mincho" w:hAnsi="GOST 2.304 type A" w:cs="Arial"/>
      <w:b/>
      <w:bCs/>
      <w:sz w:val="28"/>
      <w:szCs w:val="28"/>
      <w:lang w:eastAsia="ru-RU"/>
    </w:rPr>
  </w:style>
  <w:style w:type="paragraph" w:customStyle="1" w:styleId="affffffffff3">
    <w:name w:val="Основной текст таблицы"/>
    <w:basedOn w:val="a9"/>
    <w:rsid w:val="006C6652"/>
    <w:pPr>
      <w:spacing w:after="0" w:line="240" w:lineRule="auto"/>
    </w:pPr>
    <w:rPr>
      <w:rFonts w:ascii="GOST 2.304 type A" w:eastAsia="MS Mincho" w:hAnsi="GOST 2.304 type A" w:cs="Arial"/>
      <w:sz w:val="24"/>
      <w:szCs w:val="24"/>
      <w:lang w:eastAsia="ru-RU"/>
    </w:rPr>
  </w:style>
  <w:style w:type="paragraph" w:customStyle="1" w:styleId="1110">
    <w:name w:val="Пункт 1.1.1"/>
    <w:basedOn w:val="113"/>
    <w:rsid w:val="006C6652"/>
    <w:pPr>
      <w:tabs>
        <w:tab w:val="clear" w:pos="357"/>
        <w:tab w:val="num" w:pos="0"/>
      </w:tabs>
      <w:ind w:left="1224" w:hanging="504"/>
    </w:pPr>
  </w:style>
  <w:style w:type="paragraph" w:customStyle="1" w:styleId="1111">
    <w:name w:val="Пункт 1.1.1.1"/>
    <w:basedOn w:val="1110"/>
    <w:rsid w:val="006C6652"/>
    <w:pPr>
      <w:tabs>
        <w:tab w:val="clear" w:pos="0"/>
        <w:tab w:val="num" w:pos="3600"/>
      </w:tabs>
      <w:ind w:left="1728" w:hanging="648"/>
    </w:pPr>
  </w:style>
  <w:style w:type="character" w:customStyle="1" w:styleId="1IG">
    <w:name w:val="Заголовок_1_IG Знак Знак Знак"/>
    <w:rsid w:val="006C6652"/>
    <w:rPr>
      <w:rFonts w:ascii="Arial" w:hAnsi="Arial" w:cs="Arial"/>
      <w:b/>
      <w:bCs/>
      <w:caps/>
      <w:kern w:val="32"/>
      <w:sz w:val="28"/>
      <w:szCs w:val="28"/>
      <w:lang w:val="ru-RU" w:eastAsia="ru-RU" w:bidi="ar-SA"/>
    </w:rPr>
  </w:style>
  <w:style w:type="character" w:customStyle="1" w:styleId="2fe">
    <w:name w:val="Знак Знак2"/>
    <w:locked/>
    <w:rsid w:val="006C6652"/>
    <w:rPr>
      <w:sz w:val="28"/>
      <w:lang w:val="ru-RU" w:eastAsia="ru-RU" w:bidi="ar-SA"/>
    </w:rPr>
  </w:style>
  <w:style w:type="character" w:customStyle="1" w:styleId="65">
    <w:name w:val="Знак Знак6"/>
    <w:locked/>
    <w:rsid w:val="006C6652"/>
    <w:rPr>
      <w:lang w:val="ru-RU" w:eastAsia="ru-RU" w:bidi="ar-SA"/>
    </w:rPr>
  </w:style>
  <w:style w:type="character" w:customStyle="1" w:styleId="74">
    <w:name w:val="Знак Знак7"/>
    <w:locked/>
    <w:rsid w:val="006C6652"/>
    <w:rPr>
      <w:sz w:val="28"/>
      <w:lang w:val="ru-RU" w:eastAsia="ru-RU" w:bidi="ar-SA"/>
    </w:rPr>
  </w:style>
  <w:style w:type="character" w:customStyle="1" w:styleId="124">
    <w:name w:val="Знак Знак12"/>
    <w:locked/>
    <w:rsid w:val="006C6652"/>
    <w:rPr>
      <w:lang w:val="ru-RU" w:eastAsia="ru-RU" w:bidi="ar-SA"/>
    </w:rPr>
  </w:style>
  <w:style w:type="paragraph" w:customStyle="1" w:styleId="114">
    <w:name w:val="Заголовок 11"/>
    <w:basedOn w:val="1a"/>
    <w:next w:val="1a"/>
    <w:rsid w:val="006C6652"/>
    <w:pPr>
      <w:keepNext/>
      <w:tabs>
        <w:tab w:val="clear" w:pos="851"/>
      </w:tabs>
      <w:spacing w:before="0" w:after="0" w:line="388" w:lineRule="exact"/>
      <w:jc w:val="right"/>
      <w:outlineLvl w:val="0"/>
    </w:pPr>
    <w:rPr>
      <w:rFonts w:ascii="Courier New" w:hAnsi="Courier New"/>
      <w:snapToGrid/>
    </w:rPr>
  </w:style>
  <w:style w:type="paragraph" w:customStyle="1" w:styleId="214">
    <w:name w:val="Заголовок 21"/>
    <w:basedOn w:val="1a"/>
    <w:next w:val="1a"/>
    <w:rsid w:val="006C6652"/>
    <w:pPr>
      <w:keepNext/>
      <w:tabs>
        <w:tab w:val="clear" w:pos="851"/>
      </w:tabs>
      <w:spacing w:before="0" w:after="0" w:line="388" w:lineRule="exact"/>
      <w:outlineLvl w:val="1"/>
    </w:pPr>
    <w:rPr>
      <w:rFonts w:ascii="Courier New" w:hAnsi="Courier New"/>
      <w:snapToGrid/>
    </w:rPr>
  </w:style>
  <w:style w:type="paragraph" w:customStyle="1" w:styleId="215">
    <w:name w:val="Обычный21"/>
    <w:rsid w:val="006C6652"/>
    <w:pPr>
      <w:widowControl w:val="0"/>
      <w:spacing w:after="0" w:line="240" w:lineRule="auto"/>
    </w:pPr>
    <w:rPr>
      <w:rFonts w:ascii="Courier New" w:eastAsia="Times New Roman" w:hAnsi="Courier New" w:cs="Times New Roman"/>
      <w:sz w:val="20"/>
      <w:szCs w:val="20"/>
      <w:lang w:eastAsia="ru-RU"/>
    </w:rPr>
  </w:style>
  <w:style w:type="paragraph" w:customStyle="1" w:styleId="2ff">
    <w:name w:val="Основной текст2"/>
    <w:basedOn w:val="215"/>
    <w:rsid w:val="006C6652"/>
    <w:pPr>
      <w:widowControl/>
      <w:spacing w:line="422" w:lineRule="exact"/>
    </w:pPr>
    <w:rPr>
      <w:sz w:val="28"/>
    </w:rPr>
  </w:style>
  <w:style w:type="paragraph" w:customStyle="1" w:styleId="125">
    <w:name w:val="Заголовок 12"/>
    <w:basedOn w:val="215"/>
    <w:next w:val="215"/>
    <w:rsid w:val="006C6652"/>
    <w:pPr>
      <w:keepNext/>
      <w:widowControl/>
      <w:spacing w:line="388" w:lineRule="exact"/>
      <w:jc w:val="right"/>
      <w:outlineLvl w:val="0"/>
    </w:pPr>
    <w:rPr>
      <w:sz w:val="24"/>
    </w:rPr>
  </w:style>
  <w:style w:type="paragraph" w:customStyle="1" w:styleId="220">
    <w:name w:val="Заголовок 22"/>
    <w:basedOn w:val="215"/>
    <w:next w:val="215"/>
    <w:rsid w:val="006C6652"/>
    <w:pPr>
      <w:keepNext/>
      <w:widowControl/>
      <w:spacing w:line="388" w:lineRule="exact"/>
      <w:outlineLvl w:val="1"/>
    </w:pPr>
    <w:rPr>
      <w:sz w:val="24"/>
    </w:rPr>
  </w:style>
  <w:style w:type="paragraph" w:customStyle="1" w:styleId="999">
    <w:name w:val="999"/>
    <w:basedOn w:val="a9"/>
    <w:rsid w:val="006C6652"/>
    <w:pPr>
      <w:suppressAutoHyphens/>
      <w:spacing w:after="0" w:line="240" w:lineRule="auto"/>
      <w:jc w:val="both"/>
    </w:pPr>
    <w:rPr>
      <w:rFonts w:ascii="Times New Roman" w:eastAsia="Calibri" w:hAnsi="Times New Roman" w:cs="Times New Roman"/>
      <w:sz w:val="24"/>
      <w:szCs w:val="26"/>
      <w:lang w:eastAsia="ar-SA"/>
    </w:rPr>
  </w:style>
  <w:style w:type="paragraph" w:customStyle="1" w:styleId="affffffffff4">
    <w:name w:val="оооо"/>
    <w:basedOn w:val="a9"/>
    <w:rsid w:val="006C6652"/>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3f2">
    <w:name w:val="Нет списка3"/>
    <w:next w:val="ac"/>
    <w:uiPriority w:val="99"/>
    <w:semiHidden/>
    <w:unhideWhenUsed/>
    <w:rsid w:val="006C6652"/>
  </w:style>
  <w:style w:type="table" w:customStyle="1" w:styleId="3f3">
    <w:name w:val="Сетка таблицы3"/>
    <w:basedOn w:val="ab"/>
    <w:next w:val="af1"/>
    <w:rsid w:val="006C665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c"/>
    <w:uiPriority w:val="99"/>
    <w:semiHidden/>
    <w:rsid w:val="006C6652"/>
  </w:style>
  <w:style w:type="paragraph" w:customStyle="1" w:styleId="1ff4">
    <w:name w:val="Заголовок 1 без главы"/>
    <w:basedOn w:val="14"/>
    <w:link w:val="1ff5"/>
    <w:rsid w:val="006C6652"/>
    <w:pPr>
      <w:keepLines/>
      <w:spacing w:before="120" w:after="120" w:line="360" w:lineRule="auto"/>
    </w:pPr>
    <w:rPr>
      <w:rFonts w:ascii="Times New Roman" w:hAnsi="Times New Roman" w:cs="Times New Roman"/>
      <w:b w:val="0"/>
      <w:bCs w:val="0"/>
      <w:caps/>
      <w:color w:val="000000"/>
      <w:szCs w:val="28"/>
      <w:lang w:eastAsia="en-US"/>
    </w:rPr>
  </w:style>
  <w:style w:type="character" w:customStyle="1" w:styleId="1ff5">
    <w:name w:val="Заголовок 1 без главы Знак"/>
    <w:link w:val="1ff4"/>
    <w:rsid w:val="006C6652"/>
    <w:rPr>
      <w:rFonts w:ascii="Times New Roman" w:eastAsia="Times New Roman" w:hAnsi="Times New Roman" w:cs="Times New Roman"/>
      <w:caps/>
      <w:color w:val="000000"/>
      <w:kern w:val="32"/>
      <w:sz w:val="32"/>
      <w:szCs w:val="28"/>
    </w:rPr>
  </w:style>
  <w:style w:type="character" w:styleId="affffffffff5">
    <w:name w:val="Intense Emphasis"/>
    <w:uiPriority w:val="21"/>
    <w:qFormat/>
    <w:rsid w:val="006C6652"/>
    <w:rPr>
      <w:b/>
      <w:bCs/>
      <w:i/>
      <w:iCs/>
      <w:color w:val="000000"/>
    </w:rPr>
  </w:style>
  <w:style w:type="paragraph" w:styleId="affffffffff6">
    <w:name w:val="table of figures"/>
    <w:basedOn w:val="a9"/>
    <w:next w:val="a9"/>
    <w:uiPriority w:val="99"/>
    <w:unhideWhenUsed/>
    <w:rsid w:val="006C6652"/>
    <w:pPr>
      <w:spacing w:before="200" w:after="0" w:line="360" w:lineRule="auto"/>
      <w:ind w:firstLine="709"/>
    </w:pPr>
    <w:rPr>
      <w:rFonts w:ascii="Times New Roman" w:eastAsia="Calibri" w:hAnsi="Times New Roman" w:cs="Times New Roman"/>
      <w:sz w:val="24"/>
    </w:rPr>
  </w:style>
  <w:style w:type="paragraph" w:customStyle="1" w:styleId="12">
    <w:name w:val="Список литературы1"/>
    <w:basedOn w:val="aff2"/>
    <w:link w:val="1ff6"/>
    <w:rsid w:val="006C6652"/>
    <w:pPr>
      <w:numPr>
        <w:numId w:val="24"/>
      </w:numPr>
      <w:spacing w:before="200" w:after="240" w:line="360" w:lineRule="auto"/>
      <w:ind w:left="357" w:hanging="357"/>
      <w:jc w:val="left"/>
    </w:pPr>
    <w:rPr>
      <w:rFonts w:ascii="Times New Roman" w:eastAsia="Calibri" w:hAnsi="Times New Roman"/>
      <w:iCs w:val="0"/>
      <w:sz w:val="24"/>
      <w:szCs w:val="22"/>
      <w:lang w:eastAsia="en-US"/>
    </w:rPr>
  </w:style>
  <w:style w:type="character" w:customStyle="1" w:styleId="aff3">
    <w:name w:val="Список литературы Знак"/>
    <w:link w:val="aff2"/>
    <w:uiPriority w:val="37"/>
    <w:rsid w:val="006C6652"/>
    <w:rPr>
      <w:rFonts w:ascii="Bookman Old Style" w:eastAsia="Times New Roman" w:hAnsi="Bookman Old Style" w:cs="Times New Roman"/>
      <w:iCs/>
      <w:szCs w:val="20"/>
      <w:lang w:eastAsia="ru-RU"/>
    </w:rPr>
  </w:style>
  <w:style w:type="character" w:customStyle="1" w:styleId="1ff6">
    <w:name w:val="Список литературы1 Знак"/>
    <w:link w:val="12"/>
    <w:rsid w:val="006C6652"/>
    <w:rPr>
      <w:rFonts w:ascii="Times New Roman" w:eastAsia="Calibri" w:hAnsi="Times New Roman" w:cs="Times New Roman"/>
      <w:sz w:val="24"/>
    </w:rPr>
  </w:style>
  <w:style w:type="paragraph" w:customStyle="1" w:styleId="1ff7">
    <w:name w:val="Заголовок 1 без номера"/>
    <w:link w:val="1ff8"/>
    <w:autoRedefine/>
    <w:rsid w:val="006C6652"/>
    <w:pPr>
      <w:spacing w:before="200" w:after="0" w:line="360" w:lineRule="auto"/>
    </w:pPr>
    <w:rPr>
      <w:rFonts w:ascii="Times New Roman" w:eastAsia="Times New Roman" w:hAnsi="Times New Roman" w:cs="Times New Roman"/>
      <w:b/>
      <w:bCs/>
      <w:caps/>
      <w:color w:val="000000"/>
      <w:kern w:val="32"/>
      <w:sz w:val="32"/>
      <w:szCs w:val="28"/>
    </w:rPr>
  </w:style>
  <w:style w:type="character" w:customStyle="1" w:styleId="1ff8">
    <w:name w:val="Заголовок 1 без номера Знак"/>
    <w:link w:val="1ff7"/>
    <w:rsid w:val="006C6652"/>
    <w:rPr>
      <w:rFonts w:ascii="Times New Roman" w:eastAsia="Times New Roman" w:hAnsi="Times New Roman" w:cs="Times New Roman"/>
      <w:b/>
      <w:bCs/>
      <w:caps/>
      <w:color w:val="000000"/>
      <w:kern w:val="32"/>
      <w:sz w:val="32"/>
      <w:szCs w:val="28"/>
    </w:rPr>
  </w:style>
  <w:style w:type="numbering" w:customStyle="1" w:styleId="115">
    <w:name w:val="Стиль11"/>
    <w:uiPriority w:val="99"/>
    <w:rsid w:val="006C6652"/>
  </w:style>
  <w:style w:type="paragraph" w:customStyle="1" w:styleId="affffffffff7">
    <w:name w:val="Заголовок без номера"/>
    <w:basedOn w:val="14"/>
    <w:next w:val="a9"/>
    <w:link w:val="affffffffff8"/>
    <w:qFormat/>
    <w:rsid w:val="006C6652"/>
    <w:pPr>
      <w:keepLines/>
      <w:spacing w:before="0" w:after="120" w:line="360" w:lineRule="auto"/>
    </w:pPr>
    <w:rPr>
      <w:rFonts w:ascii="Times New Roman" w:hAnsi="Times New Roman" w:cs="Times New Roman"/>
      <w:b w:val="0"/>
      <w:bCs w:val="0"/>
      <w:caps/>
      <w:color w:val="000000"/>
      <w:szCs w:val="28"/>
      <w:lang w:eastAsia="en-US"/>
    </w:rPr>
  </w:style>
  <w:style w:type="character" w:customStyle="1" w:styleId="affffffffff8">
    <w:name w:val="Заголовок без номера Знак"/>
    <w:link w:val="affffffffff7"/>
    <w:rsid w:val="006C6652"/>
    <w:rPr>
      <w:rFonts w:ascii="Times New Roman" w:eastAsia="Times New Roman" w:hAnsi="Times New Roman" w:cs="Times New Roman"/>
      <w:caps/>
      <w:color w:val="000000"/>
      <w:kern w:val="32"/>
      <w:sz w:val="32"/>
      <w:szCs w:val="28"/>
    </w:rPr>
  </w:style>
  <w:style w:type="paragraph" w:customStyle="1" w:styleId="affffffffff9">
    <w:name w:val="Рисунки"/>
    <w:basedOn w:val="a9"/>
    <w:link w:val="affffffffffa"/>
    <w:qFormat/>
    <w:rsid w:val="006C6652"/>
    <w:pPr>
      <w:spacing w:before="120" w:after="240" w:line="240" w:lineRule="auto"/>
      <w:jc w:val="center"/>
    </w:pPr>
    <w:rPr>
      <w:rFonts w:ascii="Times New Roman" w:eastAsia="Calibri" w:hAnsi="Times New Roman" w:cs="Times New Roman"/>
      <w:noProof/>
      <w:sz w:val="24"/>
    </w:rPr>
  </w:style>
  <w:style w:type="character" w:customStyle="1" w:styleId="affffffffffa">
    <w:name w:val="Рисунки Знак"/>
    <w:link w:val="affffffffff9"/>
    <w:rsid w:val="006C6652"/>
    <w:rPr>
      <w:rFonts w:ascii="Times New Roman" w:eastAsia="Calibri" w:hAnsi="Times New Roman" w:cs="Times New Roman"/>
      <w:noProof/>
      <w:sz w:val="24"/>
    </w:rPr>
  </w:style>
  <w:style w:type="character" w:customStyle="1" w:styleId="2f7">
    <w:name w:val="Стиль2 Знак"/>
    <w:link w:val="2f6"/>
    <w:rsid w:val="006C6652"/>
    <w:rPr>
      <w:rFonts w:ascii="Arial" w:eastAsia="Times New Roman" w:hAnsi="Arial" w:cs="Times New Roman"/>
      <w:sz w:val="24"/>
      <w:szCs w:val="20"/>
    </w:rPr>
  </w:style>
  <w:style w:type="character" w:customStyle="1" w:styleId="1c">
    <w:name w:val="Стиль1 Знак"/>
    <w:link w:val="1b"/>
    <w:rsid w:val="006C6652"/>
    <w:rPr>
      <w:rFonts w:ascii="Times New Roman" w:eastAsia="Times New Roman" w:hAnsi="Times New Roman" w:cs="Times New Roman"/>
      <w:sz w:val="24"/>
      <w:szCs w:val="24"/>
      <w:lang w:val="en-US" w:eastAsia="ru-RU"/>
    </w:rPr>
  </w:style>
  <w:style w:type="character" w:customStyle="1" w:styleId="afffffff4">
    <w:name w:val="Название рисунка Знак"/>
    <w:link w:val="afffffff3"/>
    <w:rsid w:val="006C6652"/>
    <w:rPr>
      <w:rFonts w:ascii="Times New Roman" w:eastAsia="Times New Roman" w:hAnsi="Times New Roman" w:cs="Times New Roman"/>
      <w:sz w:val="28"/>
      <w:szCs w:val="20"/>
    </w:rPr>
  </w:style>
  <w:style w:type="table" w:customStyle="1" w:styleId="affffffffffb">
    <w:name w:val="Классический"/>
    <w:basedOn w:val="ab"/>
    <w:uiPriority w:val="99"/>
    <w:rsid w:val="006C6652"/>
    <w:pPr>
      <w:spacing w:after="0" w:line="240" w:lineRule="auto"/>
      <w:jc w:val="center"/>
    </w:pPr>
    <w:rPr>
      <w:rFonts w:ascii="Calibri" w:eastAsia="Calibri" w:hAnsi="Calibri" w:cs="Times New Roma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cPr>
      <w:vAlign w:val="center"/>
    </w:tcPr>
  </w:style>
  <w:style w:type="paragraph" w:customStyle="1" w:styleId="116">
    <w:name w:val="Текст11"/>
    <w:basedOn w:val="a9"/>
    <w:link w:val="1ff9"/>
    <w:rsid w:val="006C6652"/>
    <w:pPr>
      <w:suppressAutoHyphens/>
      <w:spacing w:after="0" w:line="240" w:lineRule="auto"/>
    </w:pPr>
    <w:rPr>
      <w:rFonts w:ascii="Courier New" w:eastAsia="Calibri" w:hAnsi="Courier New" w:cs="Times New Roman"/>
      <w:sz w:val="20"/>
      <w:szCs w:val="20"/>
      <w:lang w:eastAsia="ar-SA"/>
    </w:rPr>
  </w:style>
  <w:style w:type="character" w:customStyle="1" w:styleId="1ff9">
    <w:name w:val="Текст1 Знак"/>
    <w:link w:val="116"/>
    <w:rsid w:val="006C6652"/>
    <w:rPr>
      <w:rFonts w:ascii="Courier New" w:eastAsia="Calibri" w:hAnsi="Courier New" w:cs="Times New Roman"/>
      <w:sz w:val="20"/>
      <w:szCs w:val="20"/>
      <w:lang w:eastAsia="ar-SA"/>
    </w:rPr>
  </w:style>
  <w:style w:type="table" w:customStyle="1" w:styleId="48">
    <w:name w:val="Сетка таблицы4"/>
    <w:basedOn w:val="ab"/>
    <w:next w:val="af1"/>
    <w:uiPriority w:val="59"/>
    <w:rsid w:val="006C66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
    <w:name w:val="Нет списка4"/>
    <w:next w:val="ac"/>
    <w:uiPriority w:val="99"/>
    <w:semiHidden/>
    <w:unhideWhenUsed/>
    <w:rsid w:val="006C6652"/>
  </w:style>
  <w:style w:type="character" w:customStyle="1" w:styleId="1f0">
    <w:name w:val="Оглавление 1 Знак"/>
    <w:aliases w:val="Attachments Знак"/>
    <w:link w:val="1f"/>
    <w:uiPriority w:val="39"/>
    <w:locked/>
    <w:rsid w:val="006C6652"/>
    <w:rPr>
      <w:rFonts w:ascii="Times New Roman" w:eastAsia="Calibri" w:hAnsi="Times New Roman" w:cs="Times New Roman"/>
      <w:sz w:val="28"/>
    </w:rPr>
  </w:style>
  <w:style w:type="paragraph" w:customStyle="1" w:styleId="CM7">
    <w:name w:val="CM7"/>
    <w:basedOn w:val="a9"/>
    <w:next w:val="a9"/>
    <w:rsid w:val="006C6652"/>
    <w:pPr>
      <w:widowControl w:val="0"/>
      <w:autoSpaceDE w:val="0"/>
      <w:autoSpaceDN w:val="0"/>
      <w:adjustRightInd w:val="0"/>
      <w:spacing w:after="0" w:line="483" w:lineRule="atLeast"/>
    </w:pPr>
    <w:rPr>
      <w:rFonts w:ascii="Times New Roman" w:eastAsia="Times New Roman" w:hAnsi="Times New Roman" w:cs="Times New Roman"/>
      <w:sz w:val="24"/>
      <w:szCs w:val="24"/>
      <w:lang w:eastAsia="ru-RU"/>
    </w:rPr>
  </w:style>
  <w:style w:type="paragraph" w:customStyle="1" w:styleId="a">
    <w:name w:val="список"/>
    <w:basedOn w:val="a9"/>
    <w:link w:val="affffffffffc"/>
    <w:qFormat/>
    <w:rsid w:val="006C6652"/>
    <w:pPr>
      <w:numPr>
        <w:numId w:val="25"/>
      </w:numPr>
      <w:spacing w:before="120" w:after="0" w:line="240" w:lineRule="auto"/>
      <w:ind w:left="709" w:hanging="283"/>
      <w:jc w:val="both"/>
    </w:pPr>
    <w:rPr>
      <w:rFonts w:ascii="Times New Roman" w:eastAsia="Times New Roman" w:hAnsi="Times New Roman" w:cs="Times New Roman"/>
      <w:color w:val="000000"/>
      <w:sz w:val="24"/>
      <w:szCs w:val="24"/>
    </w:rPr>
  </w:style>
  <w:style w:type="character" w:customStyle="1" w:styleId="affffffffffc">
    <w:name w:val="список Знак"/>
    <w:link w:val="a"/>
    <w:rsid w:val="006C6652"/>
    <w:rPr>
      <w:rFonts w:ascii="Times New Roman" w:eastAsia="Times New Roman" w:hAnsi="Times New Roman" w:cs="Times New Roman"/>
      <w:color w:val="000000"/>
      <w:sz w:val="24"/>
      <w:szCs w:val="24"/>
    </w:rPr>
  </w:style>
  <w:style w:type="character" w:customStyle="1" w:styleId="1ff0">
    <w:name w:val="Штамп Знак1"/>
    <w:link w:val="afffffffff1"/>
    <w:rsid w:val="006C6652"/>
    <w:rPr>
      <w:rFonts w:ascii="ГОСТ тип А" w:eastAsia="Times New Roman" w:hAnsi="ГОСТ тип А" w:cs="Times New Roman"/>
      <w:i/>
      <w:noProof/>
      <w:sz w:val="18"/>
      <w:szCs w:val="20"/>
    </w:rPr>
  </w:style>
  <w:style w:type="paragraph" w:customStyle="1" w:styleId="CM48">
    <w:name w:val="CM48"/>
    <w:basedOn w:val="a9"/>
    <w:next w:val="a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d">
    <w:name w:val="ТЕКСТ"/>
    <w:basedOn w:val="aff1"/>
    <w:link w:val="affffffffffe"/>
    <w:qFormat/>
    <w:rsid w:val="006C6652"/>
    <w:pPr>
      <w:widowControl/>
      <w:spacing w:after="0" w:line="240" w:lineRule="auto"/>
      <w:ind w:left="0" w:firstLine="0"/>
    </w:pPr>
    <w:rPr>
      <w:lang w:eastAsia="en-US"/>
    </w:rPr>
  </w:style>
  <w:style w:type="character" w:customStyle="1" w:styleId="affffffffffe">
    <w:name w:val="ТЕКСТ Знак"/>
    <w:link w:val="affffffffffd"/>
    <w:rsid w:val="006C6652"/>
    <w:rPr>
      <w:rFonts w:ascii="Times New Roman" w:eastAsia="Times New Roman" w:hAnsi="Times New Roman" w:cs="Times New Roman"/>
      <w:b/>
      <w:sz w:val="28"/>
      <w:szCs w:val="20"/>
    </w:rPr>
  </w:style>
  <w:style w:type="table" w:customStyle="1" w:styleId="5a">
    <w:name w:val="Сетка таблицы5"/>
    <w:basedOn w:val="ab"/>
    <w:next w:val="af1"/>
    <w:uiPriority w:val="39"/>
    <w:rsid w:val="006C665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c"/>
    <w:uiPriority w:val="99"/>
    <w:semiHidden/>
    <w:rsid w:val="006C6652"/>
  </w:style>
  <w:style w:type="paragraph" w:customStyle="1" w:styleId="3f4">
    <w:name w:val="Основной текст3"/>
    <w:basedOn w:val="39"/>
    <w:rsid w:val="006C6652"/>
    <w:pPr>
      <w:widowControl/>
      <w:spacing w:line="422" w:lineRule="exact"/>
    </w:pPr>
    <w:rPr>
      <w:rFonts w:ascii="Courier New" w:hAnsi="Courier New"/>
      <w:sz w:val="28"/>
    </w:rPr>
  </w:style>
  <w:style w:type="paragraph" w:customStyle="1" w:styleId="142">
    <w:name w:val="Заголовок 14"/>
    <w:basedOn w:val="39"/>
    <w:next w:val="39"/>
    <w:rsid w:val="006C6652"/>
    <w:pPr>
      <w:keepNext/>
      <w:widowControl/>
      <w:spacing w:line="388" w:lineRule="exact"/>
      <w:jc w:val="right"/>
      <w:outlineLvl w:val="0"/>
    </w:pPr>
    <w:rPr>
      <w:rFonts w:ascii="Courier New" w:hAnsi="Courier New"/>
      <w:sz w:val="24"/>
    </w:rPr>
  </w:style>
  <w:style w:type="paragraph" w:customStyle="1" w:styleId="230">
    <w:name w:val="Заголовок 23"/>
    <w:basedOn w:val="39"/>
    <w:next w:val="39"/>
    <w:rsid w:val="006C6652"/>
    <w:pPr>
      <w:keepNext/>
      <w:widowControl/>
      <w:spacing w:line="388" w:lineRule="exact"/>
      <w:outlineLvl w:val="1"/>
    </w:pPr>
    <w:rPr>
      <w:rFonts w:ascii="Courier New" w:hAnsi="Courier New"/>
      <w:sz w:val="24"/>
    </w:rPr>
  </w:style>
  <w:style w:type="table" w:customStyle="1" w:styleId="66">
    <w:name w:val="Сетка таблицы6"/>
    <w:basedOn w:val="ab"/>
    <w:next w:val="af1"/>
    <w:uiPriority w:val="39"/>
    <w:rsid w:val="006C66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665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locked/>
    <w:rsid w:val="006C6652"/>
    <w:pPr>
      <w:spacing w:after="120"/>
    </w:pPr>
  </w:style>
  <w:style w:type="character" w:styleId="HTML1">
    <w:name w:val="HTML Cite"/>
    <w:uiPriority w:val="99"/>
    <w:semiHidden/>
    <w:rsid w:val="006C6652"/>
    <w:rPr>
      <w:rFonts w:cs="Times New Roman"/>
      <w:i/>
      <w:iCs/>
    </w:rPr>
  </w:style>
  <w:style w:type="table" w:styleId="1ffa">
    <w:name w:val="Table Simple 1"/>
    <w:basedOn w:val="ab"/>
    <w:uiPriority w:val="99"/>
    <w:semiHidden/>
    <w:rsid w:val="006C6652"/>
    <w:pPr>
      <w:widowControl w:val="0"/>
      <w:spacing w:after="0" w:line="240" w:lineRule="auto"/>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formattext">
    <w:name w:val="formattext"/>
    <w:rsid w:val="006C665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WW-Bodytext61234567">
    <w:name w:val="WW-Body text (6)1234567"/>
    <w:uiPriority w:val="99"/>
    <w:rsid w:val="006C6652"/>
    <w:rPr>
      <w:rFonts w:ascii="Times New Roman" w:hAnsi="Times New Roman" w:cs="Times New Roman"/>
      <w:b/>
      <w:bCs/>
      <w:color w:val="auto"/>
      <w:sz w:val="22"/>
      <w:szCs w:val="22"/>
      <w:lang w:val="ru-RU"/>
    </w:rPr>
  </w:style>
  <w:style w:type="numbering" w:customStyle="1" w:styleId="126">
    <w:name w:val="Нет списка12"/>
    <w:next w:val="ac"/>
    <w:semiHidden/>
    <w:unhideWhenUsed/>
    <w:rsid w:val="006C6652"/>
  </w:style>
  <w:style w:type="numbering" w:customStyle="1" w:styleId="216">
    <w:name w:val="Нет списка21"/>
    <w:next w:val="ac"/>
    <w:uiPriority w:val="99"/>
    <w:semiHidden/>
    <w:unhideWhenUsed/>
    <w:rsid w:val="006C6652"/>
  </w:style>
  <w:style w:type="numbering" w:customStyle="1" w:styleId="314">
    <w:name w:val="Нет списка31"/>
    <w:next w:val="ac"/>
    <w:semiHidden/>
    <w:unhideWhenUsed/>
    <w:rsid w:val="006C6652"/>
  </w:style>
  <w:style w:type="numbering" w:customStyle="1" w:styleId="11110">
    <w:name w:val="Нет списка1111"/>
    <w:next w:val="ac"/>
    <w:semiHidden/>
    <w:rsid w:val="006C6652"/>
  </w:style>
  <w:style w:type="numbering" w:customStyle="1" w:styleId="1113">
    <w:name w:val="Стиль111"/>
    <w:uiPriority w:val="99"/>
    <w:rsid w:val="006C6652"/>
  </w:style>
  <w:style w:type="paragraph" w:customStyle="1" w:styleId="A4frame">
    <w:name w:val="A4_frame"/>
    <w:next w:val="a9"/>
    <w:rsid w:val="006C6652"/>
    <w:pPr>
      <w:spacing w:after="0" w:line="240" w:lineRule="auto"/>
    </w:pPr>
    <w:rPr>
      <w:rFonts w:ascii="Arial" w:eastAsia="Times New Roman" w:hAnsi="Arial" w:cs="Times New Roman"/>
      <w:sz w:val="18"/>
      <w:szCs w:val="20"/>
      <w:lang w:val="en-US"/>
    </w:rPr>
  </w:style>
  <w:style w:type="character" w:customStyle="1" w:styleId="4a">
    <w:name w:val="Заголовок 4 (Приложение) Знак"/>
    <w:aliases w:val="Level 2 - a Знак,H4 Знак,4 Знак,I4 Знак,l4 Знак,heading4 Знак,I41 Знак,41 Знак,l41 Знак,heading41 Знак,(Shift Ctrl 4) Знак,Titre 41 Знак,t4.T4 Знак,4heading Знак,h4 Знак,a. Знак,4 dash Знак,d Знак,d1 Знак"/>
    <w:rsid w:val="006C6652"/>
    <w:rPr>
      <w:rFonts w:ascii="Times New Roman" w:eastAsia="Times New Roman" w:hAnsi="Times New Roman" w:cs="Times New Roman"/>
      <w:b/>
      <w:snapToGrid w:val="0"/>
      <w:sz w:val="24"/>
      <w:szCs w:val="20"/>
    </w:rPr>
  </w:style>
  <w:style w:type="paragraph" w:styleId="afffffffffff">
    <w:name w:val="E-mail Signature"/>
    <w:basedOn w:val="a9"/>
    <w:link w:val="afffffffffff0"/>
    <w:rsid w:val="006C6652"/>
    <w:pPr>
      <w:spacing w:after="0" w:line="360" w:lineRule="auto"/>
      <w:ind w:firstLine="851"/>
      <w:jc w:val="both"/>
    </w:pPr>
    <w:rPr>
      <w:rFonts w:ascii="Times New Roman" w:eastAsia="Times New Roman" w:hAnsi="Times New Roman" w:cs="Times New Roman"/>
      <w:sz w:val="24"/>
      <w:szCs w:val="20"/>
    </w:rPr>
  </w:style>
  <w:style w:type="character" w:customStyle="1" w:styleId="afffffffffff0">
    <w:name w:val="Электронная подпись Знак"/>
    <w:basedOn w:val="aa"/>
    <w:link w:val="afffffffffff"/>
    <w:rsid w:val="006C6652"/>
    <w:rPr>
      <w:rFonts w:ascii="Times New Roman" w:eastAsia="Times New Roman" w:hAnsi="Times New Roman" w:cs="Times New Roman"/>
      <w:sz w:val="24"/>
      <w:szCs w:val="20"/>
    </w:rPr>
  </w:style>
  <w:style w:type="paragraph" w:styleId="3">
    <w:name w:val="List Bullet 3"/>
    <w:basedOn w:val="a9"/>
    <w:autoRedefine/>
    <w:rsid w:val="006C6652"/>
    <w:pPr>
      <w:numPr>
        <w:numId w:val="26"/>
      </w:numPr>
      <w:spacing w:after="0" w:line="360" w:lineRule="auto"/>
      <w:jc w:val="both"/>
    </w:pPr>
    <w:rPr>
      <w:rFonts w:ascii="Times New Roman" w:eastAsia="Times New Roman" w:hAnsi="Times New Roman" w:cs="Times New Roman"/>
      <w:sz w:val="24"/>
      <w:szCs w:val="20"/>
    </w:rPr>
  </w:style>
  <w:style w:type="paragraph" w:customStyle="1" w:styleId="afffffffffff1">
    <w:name w:val="Табличный"/>
    <w:basedOn w:val="a9"/>
    <w:rsid w:val="006C6652"/>
    <w:pPr>
      <w:spacing w:after="0" w:line="240" w:lineRule="auto"/>
    </w:pPr>
    <w:rPr>
      <w:rFonts w:ascii="Times New Roman" w:eastAsia="Times New Roman" w:hAnsi="Times New Roman" w:cs="Times New Roman"/>
      <w:sz w:val="24"/>
      <w:szCs w:val="20"/>
    </w:rPr>
  </w:style>
  <w:style w:type="paragraph" w:styleId="20">
    <w:name w:val="List Number 2"/>
    <w:basedOn w:val="a9"/>
    <w:rsid w:val="006C6652"/>
    <w:pPr>
      <w:numPr>
        <w:numId w:val="30"/>
      </w:numPr>
      <w:spacing w:after="0" w:line="360" w:lineRule="auto"/>
      <w:jc w:val="both"/>
    </w:pPr>
    <w:rPr>
      <w:rFonts w:ascii="Times New Roman" w:eastAsia="Times New Roman" w:hAnsi="Times New Roman" w:cs="Times New Roman"/>
      <w:sz w:val="24"/>
      <w:szCs w:val="20"/>
    </w:rPr>
  </w:style>
  <w:style w:type="paragraph" w:customStyle="1" w:styleId="a8">
    <w:name w:val="Маркированный список жирный"/>
    <w:basedOn w:val="afffa"/>
    <w:rsid w:val="006C6652"/>
    <w:pPr>
      <w:numPr>
        <w:numId w:val="28"/>
      </w:numPr>
      <w:tabs>
        <w:tab w:val="clear" w:pos="2346"/>
        <w:tab w:val="num" w:pos="1418"/>
      </w:tabs>
      <w:spacing w:after="0" w:line="360" w:lineRule="auto"/>
      <w:ind w:left="1418" w:hanging="567"/>
      <w:jc w:val="both"/>
    </w:pPr>
    <w:rPr>
      <w:b/>
      <w:szCs w:val="20"/>
      <w:lang w:val="en-US" w:eastAsia="en-US"/>
    </w:rPr>
  </w:style>
  <w:style w:type="paragraph" w:customStyle="1" w:styleId="1ffb">
    <w:name w:val="Заголовок 1 Для приложений"/>
    <w:basedOn w:val="14"/>
    <w:rsid w:val="006C6652"/>
    <w:pPr>
      <w:spacing w:before="120" w:after="240" w:line="240" w:lineRule="auto"/>
      <w:ind w:left="851"/>
      <w:jc w:val="center"/>
    </w:pPr>
    <w:rPr>
      <w:rFonts w:cs="Times New Roman"/>
      <w:bCs w:val="0"/>
      <w:kern w:val="0"/>
      <w:sz w:val="28"/>
      <w:szCs w:val="20"/>
      <w:lang w:eastAsia="en-US"/>
    </w:rPr>
  </w:style>
  <w:style w:type="paragraph" w:styleId="32">
    <w:name w:val="List Number 3"/>
    <w:basedOn w:val="a9"/>
    <w:rsid w:val="006C6652"/>
    <w:pPr>
      <w:numPr>
        <w:numId w:val="27"/>
      </w:numPr>
      <w:spacing w:after="0" w:line="360" w:lineRule="auto"/>
      <w:jc w:val="both"/>
    </w:pPr>
    <w:rPr>
      <w:rFonts w:ascii="Times New Roman" w:eastAsia="Times New Roman" w:hAnsi="Times New Roman" w:cs="Times New Roman"/>
      <w:sz w:val="24"/>
      <w:szCs w:val="20"/>
    </w:rPr>
  </w:style>
  <w:style w:type="paragraph" w:customStyle="1" w:styleId="2ff0">
    <w:name w:val="Заголовок 2 Для приложений"/>
    <w:basedOn w:val="21"/>
    <w:rsid w:val="006C6652"/>
    <w:pPr>
      <w:spacing w:before="120" w:after="120" w:line="240" w:lineRule="auto"/>
      <w:ind w:left="851"/>
    </w:pPr>
    <w:rPr>
      <w:rFonts w:cs="Times New Roman"/>
      <w:bCs w:val="0"/>
      <w:i w:val="0"/>
      <w:iCs w:val="0"/>
      <w:sz w:val="24"/>
      <w:szCs w:val="20"/>
      <w:lang w:val="en-US" w:eastAsia="en-US"/>
    </w:rPr>
  </w:style>
  <w:style w:type="paragraph" w:customStyle="1" w:styleId="3f5">
    <w:name w:val="Пункт 3 уровень"/>
    <w:basedOn w:val="33"/>
    <w:rsid w:val="006C6652"/>
    <w:pPr>
      <w:numPr>
        <w:ilvl w:val="2"/>
      </w:numPr>
      <w:tabs>
        <w:tab w:val="num" w:pos="1571"/>
      </w:tabs>
      <w:spacing w:before="0" w:after="0" w:line="360" w:lineRule="auto"/>
      <w:ind w:left="1134" w:firstLine="851"/>
      <w:jc w:val="both"/>
    </w:pPr>
    <w:rPr>
      <w:rFonts w:ascii="Times New Roman" w:hAnsi="Times New Roman" w:cs="Times New Roman"/>
      <w:b w:val="0"/>
      <w:bCs w:val="0"/>
      <w:snapToGrid w:val="0"/>
      <w:sz w:val="24"/>
      <w:szCs w:val="24"/>
      <w:lang w:val="en-US" w:eastAsia="en-US"/>
    </w:rPr>
  </w:style>
  <w:style w:type="paragraph" w:customStyle="1" w:styleId="4b">
    <w:name w:val="Пункт 4 уровень"/>
    <w:basedOn w:val="40"/>
    <w:rsid w:val="006C6652"/>
    <w:pPr>
      <w:numPr>
        <w:ilvl w:val="3"/>
      </w:numPr>
      <w:tabs>
        <w:tab w:val="num" w:pos="1701"/>
        <w:tab w:val="num" w:pos="1985"/>
      </w:tabs>
      <w:spacing w:before="0" w:after="0" w:line="360" w:lineRule="auto"/>
      <w:ind w:left="1418" w:firstLine="851"/>
      <w:jc w:val="both"/>
    </w:pPr>
    <w:rPr>
      <w:b w:val="0"/>
      <w:bCs w:val="0"/>
      <w:snapToGrid w:val="0"/>
      <w:sz w:val="24"/>
      <w:szCs w:val="24"/>
      <w:lang w:val="en-US" w:eastAsia="en-US"/>
    </w:rPr>
  </w:style>
  <w:style w:type="paragraph" w:customStyle="1" w:styleId="2ff1">
    <w:name w:val="Пункт 2 уровень"/>
    <w:basedOn w:val="21"/>
    <w:rsid w:val="006C6652"/>
    <w:pPr>
      <w:numPr>
        <w:ilvl w:val="1"/>
      </w:numPr>
      <w:tabs>
        <w:tab w:val="num" w:pos="0"/>
      </w:tabs>
      <w:spacing w:before="0" w:after="0" w:line="360" w:lineRule="auto"/>
      <w:ind w:firstLine="851"/>
      <w:jc w:val="both"/>
    </w:pPr>
    <w:rPr>
      <w:rFonts w:ascii="Times New Roman" w:hAnsi="Times New Roman" w:cs="Times New Roman"/>
      <w:b w:val="0"/>
      <w:bCs w:val="0"/>
      <w:i w:val="0"/>
      <w:iCs w:val="0"/>
      <w:sz w:val="24"/>
      <w:szCs w:val="24"/>
      <w:lang w:val="en-US" w:eastAsia="en-US"/>
    </w:rPr>
  </w:style>
  <w:style w:type="paragraph" w:customStyle="1" w:styleId="afffffffffff2">
    <w:name w:val="Обычный для таблиц"/>
    <w:basedOn w:val="a9"/>
    <w:autoRedefine/>
    <w:rsid w:val="006C6652"/>
    <w:pPr>
      <w:spacing w:after="0" w:line="360" w:lineRule="auto"/>
      <w:jc w:val="center"/>
    </w:pPr>
    <w:rPr>
      <w:rFonts w:ascii="Times New Roman" w:eastAsia="Times New Roman" w:hAnsi="Times New Roman" w:cs="Times New Roman"/>
      <w:sz w:val="24"/>
      <w:szCs w:val="20"/>
      <w:lang w:eastAsia="ru-RU"/>
    </w:rPr>
  </w:style>
  <w:style w:type="paragraph" w:customStyle="1" w:styleId="11">
    <w:name w:val="Дефис 1"/>
    <w:basedOn w:val="afffa"/>
    <w:rsid w:val="006C6652"/>
    <w:pPr>
      <w:keepLines/>
      <w:numPr>
        <w:numId w:val="29"/>
      </w:numPr>
      <w:spacing w:before="60" w:after="60" w:line="360" w:lineRule="auto"/>
      <w:jc w:val="both"/>
    </w:pPr>
  </w:style>
  <w:style w:type="paragraph" w:customStyle="1" w:styleId="5c">
    <w:name w:val="Пункт 5 уровень"/>
    <w:basedOn w:val="51"/>
    <w:next w:val="a9"/>
    <w:qFormat/>
    <w:rsid w:val="006C6652"/>
    <w:pPr>
      <w:keepNext/>
      <w:tabs>
        <w:tab w:val="num" w:pos="360"/>
      </w:tabs>
      <w:spacing w:after="0" w:line="360" w:lineRule="auto"/>
      <w:ind w:left="360" w:hanging="360"/>
      <w:jc w:val="both"/>
    </w:pPr>
    <w:rPr>
      <w:b w:val="0"/>
      <w:bCs w:val="0"/>
      <w:iCs w:val="0"/>
      <w:caps w:val="0"/>
      <w:snapToGrid w:val="0"/>
      <w:sz w:val="24"/>
      <w:szCs w:val="20"/>
    </w:rPr>
  </w:style>
  <w:style w:type="paragraph" w:customStyle="1" w:styleId="2077">
    <w:name w:val="Стиль Маркированный список + Слева:  2 см Выступ:  077 см Перед:..."/>
    <w:basedOn w:val="afffa"/>
    <w:rsid w:val="006C6652"/>
    <w:pPr>
      <w:numPr>
        <w:numId w:val="31"/>
      </w:numPr>
      <w:spacing w:before="120" w:after="0" w:line="360" w:lineRule="auto"/>
      <w:ind w:left="851" w:firstLine="0"/>
      <w:jc w:val="both"/>
    </w:pPr>
    <w:rPr>
      <w:szCs w:val="20"/>
      <w:lang w:eastAsia="en-US"/>
    </w:rPr>
  </w:style>
  <w:style w:type="paragraph" w:customStyle="1" w:styleId="afffffffffff3">
    <w:name w:val="Таблица текст"/>
    <w:basedOn w:val="a9"/>
    <w:rsid w:val="006C6652"/>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1ffc">
    <w:name w:val="Таблица 1"/>
    <w:basedOn w:val="a9"/>
    <w:rsid w:val="006C6652"/>
    <w:pPr>
      <w:keepNext/>
      <w:spacing w:after="0" w:line="240" w:lineRule="auto"/>
      <w:ind w:firstLine="709"/>
      <w:jc w:val="right"/>
    </w:pPr>
    <w:rPr>
      <w:rFonts w:ascii="Times New Roman" w:eastAsia="Times New Roman" w:hAnsi="Times New Roman" w:cs="Times New Roman"/>
      <w:b/>
      <w:sz w:val="24"/>
      <w:szCs w:val="24"/>
      <w:lang w:eastAsia="ru-RU"/>
    </w:rPr>
  </w:style>
  <w:style w:type="paragraph" w:customStyle="1" w:styleId="afffffffffff4">
    <w:name w:val="Таблица заголовок"/>
    <w:basedOn w:val="a9"/>
    <w:rsid w:val="006C6652"/>
    <w:pPr>
      <w:keepNext/>
      <w:spacing w:after="0" w:line="360" w:lineRule="auto"/>
    </w:pPr>
    <w:rPr>
      <w:rFonts w:ascii="Times New Roman" w:eastAsia="Times New Roman" w:hAnsi="Times New Roman" w:cs="Times New Roman"/>
      <w:b/>
      <w:sz w:val="24"/>
      <w:szCs w:val="24"/>
      <w:lang w:eastAsia="ru-RU"/>
    </w:rPr>
  </w:style>
  <w:style w:type="paragraph" w:customStyle="1" w:styleId="ed2">
    <w:name w:val="Основ“edой текст 2"/>
    <w:basedOn w:val="a9"/>
    <w:rsid w:val="006C6652"/>
    <w:pPr>
      <w:widowControl w:val="0"/>
      <w:spacing w:after="0" w:line="240" w:lineRule="auto"/>
      <w:jc w:val="center"/>
    </w:pPr>
    <w:rPr>
      <w:rFonts w:ascii="Times New Roman" w:eastAsia="Times New Roman" w:hAnsi="Times New Roman" w:cs="Times New Roman"/>
      <w:b/>
      <w:sz w:val="20"/>
      <w:szCs w:val="28"/>
      <w:lang w:eastAsia="ru-RU"/>
    </w:rPr>
  </w:style>
  <w:style w:type="paragraph" w:customStyle="1" w:styleId="1ffd">
    <w:name w:val="Название1"/>
    <w:basedOn w:val="a9"/>
    <w:autoRedefine/>
    <w:rsid w:val="006C6652"/>
    <w:pPr>
      <w:spacing w:after="0" w:line="240" w:lineRule="auto"/>
      <w:ind w:firstLine="397"/>
      <w:jc w:val="center"/>
    </w:pPr>
    <w:rPr>
      <w:rFonts w:ascii="Times New Roman" w:eastAsia="Times New Roman" w:hAnsi="Times New Roman" w:cs="Times New Roman"/>
      <w:b/>
      <w:caps/>
      <w:kern w:val="28"/>
      <w:sz w:val="32"/>
      <w:szCs w:val="32"/>
      <w:lang w:eastAsia="ru-RU"/>
    </w:rPr>
  </w:style>
  <w:style w:type="table" w:styleId="-1">
    <w:name w:val="Table Web 1"/>
    <w:basedOn w:val="ab"/>
    <w:rsid w:val="006C6652"/>
    <w:pPr>
      <w:spacing w:after="0" w:line="360" w:lineRule="auto"/>
      <w:ind w:firstLine="851"/>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82">
    <w:name w:val="Font Style82"/>
    <w:uiPriority w:val="99"/>
    <w:rsid w:val="006C6652"/>
    <w:rPr>
      <w:rFonts w:ascii="Arial" w:hAnsi="Arial" w:cs="Arial"/>
      <w:b/>
      <w:bCs/>
      <w:sz w:val="30"/>
      <w:szCs w:val="30"/>
    </w:rPr>
  </w:style>
  <w:style w:type="paragraph" w:customStyle="1" w:styleId="Style36">
    <w:name w:val="Style36"/>
    <w:basedOn w:val="a9"/>
    <w:uiPriority w:val="99"/>
    <w:rsid w:val="006C6652"/>
    <w:pPr>
      <w:widowControl w:val="0"/>
      <w:autoSpaceDE w:val="0"/>
      <w:autoSpaceDN w:val="0"/>
      <w:adjustRightInd w:val="0"/>
      <w:spacing w:after="0" w:line="346" w:lineRule="exact"/>
      <w:jc w:val="right"/>
    </w:pPr>
    <w:rPr>
      <w:rFonts w:ascii="Arial" w:eastAsia="Times New Roman" w:hAnsi="Arial" w:cs="Arial"/>
      <w:sz w:val="24"/>
      <w:szCs w:val="24"/>
      <w:lang w:eastAsia="ru-RU"/>
    </w:rPr>
  </w:style>
  <w:style w:type="character" w:customStyle="1" w:styleId="FontStyle83">
    <w:name w:val="Font Style83"/>
    <w:uiPriority w:val="99"/>
    <w:rsid w:val="006C6652"/>
    <w:rPr>
      <w:rFonts w:ascii="Arial" w:hAnsi="Arial" w:cs="Arial"/>
      <w:sz w:val="18"/>
      <w:szCs w:val="18"/>
    </w:rPr>
  </w:style>
  <w:style w:type="character" w:customStyle="1" w:styleId="FontStyle84">
    <w:name w:val="Font Style84"/>
    <w:uiPriority w:val="99"/>
    <w:rsid w:val="006C6652"/>
    <w:rPr>
      <w:rFonts w:ascii="Arial" w:hAnsi="Arial" w:cs="Arial"/>
      <w:sz w:val="14"/>
      <w:szCs w:val="14"/>
    </w:rPr>
  </w:style>
  <w:style w:type="paragraph" w:customStyle="1" w:styleId="Style39">
    <w:name w:val="Style39"/>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7">
    <w:name w:val="Style57"/>
    <w:basedOn w:val="a9"/>
    <w:uiPriority w:val="99"/>
    <w:rsid w:val="006C6652"/>
    <w:pPr>
      <w:widowControl w:val="0"/>
      <w:autoSpaceDE w:val="0"/>
      <w:autoSpaceDN w:val="0"/>
      <w:adjustRightInd w:val="0"/>
      <w:spacing w:after="0" w:line="144" w:lineRule="exact"/>
      <w:ind w:hanging="121"/>
    </w:pPr>
    <w:rPr>
      <w:rFonts w:ascii="Arial" w:eastAsia="Times New Roman" w:hAnsi="Arial" w:cs="Arial"/>
      <w:sz w:val="24"/>
      <w:szCs w:val="24"/>
      <w:lang w:eastAsia="ru-RU"/>
    </w:rPr>
  </w:style>
  <w:style w:type="character" w:customStyle="1" w:styleId="FontStyle68">
    <w:name w:val="Font Style68"/>
    <w:uiPriority w:val="99"/>
    <w:rsid w:val="006C6652"/>
    <w:rPr>
      <w:rFonts w:ascii="Arial" w:hAnsi="Arial" w:cs="Arial"/>
      <w:sz w:val="18"/>
      <w:szCs w:val="18"/>
    </w:rPr>
  </w:style>
  <w:style w:type="character" w:customStyle="1" w:styleId="FontStyle90">
    <w:name w:val="Font Style90"/>
    <w:uiPriority w:val="99"/>
    <w:rsid w:val="006C6652"/>
    <w:rPr>
      <w:rFonts w:ascii="Arial" w:hAnsi="Arial" w:cs="Arial"/>
      <w:b/>
      <w:bCs/>
      <w:sz w:val="10"/>
      <w:szCs w:val="10"/>
    </w:rPr>
  </w:style>
  <w:style w:type="character" w:customStyle="1" w:styleId="FontStyle91">
    <w:name w:val="Font Style91"/>
    <w:uiPriority w:val="99"/>
    <w:rsid w:val="006C6652"/>
    <w:rPr>
      <w:rFonts w:ascii="Arial Narrow" w:hAnsi="Arial Narrow" w:cs="Arial Narrow"/>
      <w:sz w:val="16"/>
      <w:szCs w:val="16"/>
    </w:rPr>
  </w:style>
  <w:style w:type="character" w:customStyle="1" w:styleId="FontStyle92">
    <w:name w:val="Font Style92"/>
    <w:uiPriority w:val="99"/>
    <w:rsid w:val="006C6652"/>
    <w:rPr>
      <w:rFonts w:ascii="Arial" w:hAnsi="Arial" w:cs="Arial"/>
      <w:sz w:val="10"/>
      <w:szCs w:val="10"/>
    </w:rPr>
  </w:style>
  <w:style w:type="character" w:customStyle="1" w:styleId="FontStyle96">
    <w:name w:val="Font Style96"/>
    <w:uiPriority w:val="99"/>
    <w:rsid w:val="006C6652"/>
    <w:rPr>
      <w:rFonts w:ascii="Arial" w:hAnsi="Arial" w:cs="Arial"/>
      <w:i/>
      <w:iCs/>
      <w:sz w:val="16"/>
      <w:szCs w:val="16"/>
    </w:rPr>
  </w:style>
  <w:style w:type="character" w:customStyle="1" w:styleId="FontStyle79">
    <w:name w:val="Font Style79"/>
    <w:uiPriority w:val="99"/>
    <w:rsid w:val="006C6652"/>
    <w:rPr>
      <w:rFonts w:ascii="Arial" w:hAnsi="Arial" w:cs="Arial"/>
      <w:sz w:val="16"/>
      <w:szCs w:val="16"/>
    </w:rPr>
  </w:style>
  <w:style w:type="paragraph" w:customStyle="1" w:styleId="Style52">
    <w:name w:val="Style52"/>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4">
    <w:name w:val="Font Style64"/>
    <w:uiPriority w:val="99"/>
    <w:rsid w:val="006C6652"/>
    <w:rPr>
      <w:rFonts w:ascii="Arial" w:hAnsi="Arial" w:cs="Arial"/>
      <w:sz w:val="20"/>
      <w:szCs w:val="20"/>
    </w:rPr>
  </w:style>
  <w:style w:type="paragraph" w:customStyle="1" w:styleId="Style8">
    <w:name w:val="Style8"/>
    <w:basedOn w:val="a9"/>
    <w:rsid w:val="006C6652"/>
    <w:pPr>
      <w:widowControl w:val="0"/>
      <w:autoSpaceDE w:val="0"/>
      <w:autoSpaceDN w:val="0"/>
      <w:adjustRightInd w:val="0"/>
      <w:spacing w:after="0" w:line="264" w:lineRule="exact"/>
      <w:jc w:val="center"/>
    </w:pPr>
    <w:rPr>
      <w:rFonts w:ascii="Arial" w:eastAsia="Times New Roman" w:hAnsi="Arial" w:cs="Arial"/>
      <w:sz w:val="24"/>
      <w:szCs w:val="24"/>
      <w:lang w:eastAsia="ru-RU"/>
    </w:rPr>
  </w:style>
  <w:style w:type="character" w:customStyle="1" w:styleId="FontStyle67">
    <w:name w:val="Font Style67"/>
    <w:uiPriority w:val="99"/>
    <w:rsid w:val="006C6652"/>
    <w:rPr>
      <w:rFonts w:ascii="Arial Narrow" w:hAnsi="Arial Narrow" w:cs="Arial Narrow"/>
      <w:sz w:val="26"/>
      <w:szCs w:val="26"/>
    </w:rPr>
  </w:style>
  <w:style w:type="paragraph" w:customStyle="1" w:styleId="Style22">
    <w:name w:val="Style22"/>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7">
    <w:name w:val="Style17"/>
    <w:basedOn w:val="a9"/>
    <w:uiPriority w:val="99"/>
    <w:rsid w:val="006C6652"/>
    <w:pPr>
      <w:widowControl w:val="0"/>
      <w:autoSpaceDE w:val="0"/>
      <w:autoSpaceDN w:val="0"/>
      <w:adjustRightInd w:val="0"/>
      <w:spacing w:after="0" w:line="202" w:lineRule="exact"/>
      <w:ind w:hanging="240"/>
    </w:pPr>
    <w:rPr>
      <w:rFonts w:ascii="Arial" w:eastAsia="Times New Roman" w:hAnsi="Arial" w:cs="Arial"/>
      <w:sz w:val="24"/>
      <w:szCs w:val="24"/>
      <w:lang w:eastAsia="ru-RU"/>
    </w:rPr>
  </w:style>
  <w:style w:type="paragraph" w:customStyle="1" w:styleId="Style18">
    <w:name w:val="Style18"/>
    <w:basedOn w:val="a9"/>
    <w:uiPriority w:val="99"/>
    <w:rsid w:val="006C6652"/>
    <w:pPr>
      <w:widowControl w:val="0"/>
      <w:autoSpaceDE w:val="0"/>
      <w:autoSpaceDN w:val="0"/>
      <w:adjustRightInd w:val="0"/>
      <w:spacing w:after="0" w:line="202" w:lineRule="exact"/>
      <w:jc w:val="both"/>
    </w:pPr>
    <w:rPr>
      <w:rFonts w:ascii="Arial" w:eastAsia="Times New Roman" w:hAnsi="Arial" w:cs="Arial"/>
      <w:sz w:val="24"/>
      <w:szCs w:val="24"/>
      <w:lang w:eastAsia="ru-RU"/>
    </w:rPr>
  </w:style>
  <w:style w:type="paragraph" w:customStyle="1" w:styleId="Style21">
    <w:name w:val="Style21"/>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5">
    <w:name w:val="Style25"/>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1">
    <w:name w:val="Font Style71"/>
    <w:uiPriority w:val="99"/>
    <w:rsid w:val="006C6652"/>
    <w:rPr>
      <w:rFonts w:ascii="Arial" w:hAnsi="Arial" w:cs="Arial"/>
      <w:sz w:val="22"/>
      <w:szCs w:val="22"/>
    </w:rPr>
  </w:style>
  <w:style w:type="character" w:customStyle="1" w:styleId="FontStyle73">
    <w:name w:val="Font Style73"/>
    <w:uiPriority w:val="99"/>
    <w:rsid w:val="006C6652"/>
    <w:rPr>
      <w:rFonts w:ascii="Arial" w:hAnsi="Arial" w:cs="Arial"/>
      <w:b/>
      <w:bCs/>
      <w:sz w:val="16"/>
      <w:szCs w:val="16"/>
    </w:rPr>
  </w:style>
  <w:style w:type="character" w:customStyle="1" w:styleId="1ff2">
    <w:name w:val="Записка Знак1"/>
    <w:link w:val="afffffffff8"/>
    <w:rsid w:val="006C6652"/>
    <w:rPr>
      <w:rFonts w:ascii="Times New Roman" w:eastAsia="Times New Roman" w:hAnsi="Times New Roman" w:cs="Times New Roman"/>
      <w:sz w:val="24"/>
      <w:szCs w:val="20"/>
    </w:rPr>
  </w:style>
  <w:style w:type="paragraph" w:customStyle="1" w:styleId="western1">
    <w:name w:val="western1"/>
    <w:basedOn w:val="a9"/>
    <w:rsid w:val="006C6652"/>
    <w:pPr>
      <w:spacing w:before="100" w:beforeAutospacing="1" w:after="119" w:line="240" w:lineRule="auto"/>
      <w:jc w:val="center"/>
    </w:pPr>
    <w:rPr>
      <w:rFonts w:ascii="Times New Roman" w:eastAsia="Times New Roman" w:hAnsi="Times New Roman" w:cs="Times New Roman"/>
      <w:sz w:val="24"/>
      <w:szCs w:val="24"/>
      <w:lang w:eastAsia="ru-RU"/>
    </w:rPr>
  </w:style>
  <w:style w:type="character" w:customStyle="1" w:styleId="WW-Absatz-Standardschriftart1">
    <w:name w:val="WW-Absatz-Standardschriftart1"/>
    <w:rsid w:val="006C6652"/>
  </w:style>
  <w:style w:type="paragraph" w:customStyle="1" w:styleId="Style7">
    <w:name w:val="Style7"/>
    <w:basedOn w:val="a9"/>
    <w:rsid w:val="006C6652"/>
    <w:pPr>
      <w:widowControl w:val="0"/>
      <w:suppressAutoHyphens/>
      <w:autoSpaceDE w:val="0"/>
      <w:spacing w:after="0" w:line="253" w:lineRule="exact"/>
      <w:jc w:val="both"/>
    </w:pPr>
    <w:rPr>
      <w:rFonts w:ascii="Times New Roman" w:eastAsia="Times New Roman" w:hAnsi="Times New Roman" w:cs="Times New Roman"/>
      <w:sz w:val="24"/>
      <w:szCs w:val="24"/>
      <w:lang w:eastAsia="ar-SA"/>
    </w:rPr>
  </w:style>
  <w:style w:type="character" w:customStyle="1" w:styleId="FontStyle25">
    <w:name w:val="Font Style25"/>
    <w:rsid w:val="006C6652"/>
    <w:rPr>
      <w:rFonts w:ascii="Times New Roman" w:hAnsi="Times New Roman" w:cs="Times New Roman"/>
      <w:b/>
      <w:bCs/>
      <w:i/>
      <w:iCs/>
      <w:sz w:val="18"/>
      <w:szCs w:val="18"/>
    </w:rPr>
  </w:style>
  <w:style w:type="paragraph" w:customStyle="1" w:styleId="afffffffffff5">
    <w:name w:val="Титул"/>
    <w:basedOn w:val="aff1"/>
    <w:rsid w:val="006C6652"/>
    <w:pPr>
      <w:widowControl/>
      <w:suppressAutoHyphens/>
      <w:spacing w:after="0" w:line="240" w:lineRule="auto"/>
      <w:ind w:left="0" w:firstLine="0"/>
    </w:pPr>
    <w:rPr>
      <w:rFonts w:ascii="Arial" w:eastAsia="Calibri" w:hAnsi="Arial"/>
      <w:sz w:val="32"/>
      <w:lang w:eastAsia="en-US"/>
    </w:rPr>
  </w:style>
  <w:style w:type="character" w:customStyle="1" w:styleId="afffffffffff6">
    <w:name w:val="Последний абзац Знак"/>
    <w:link w:val="afffffffffff7"/>
    <w:locked/>
    <w:rsid w:val="006C6652"/>
    <w:rPr>
      <w:rFonts w:ascii="Cambria" w:hAnsi="Cambria"/>
      <w:color w:val="000000"/>
      <w:sz w:val="24"/>
    </w:rPr>
  </w:style>
  <w:style w:type="paragraph" w:customStyle="1" w:styleId="afffffffffff7">
    <w:name w:val="Последний абзац"/>
    <w:basedOn w:val="a9"/>
    <w:next w:val="a9"/>
    <w:link w:val="afffffffffff6"/>
    <w:qFormat/>
    <w:rsid w:val="006C6652"/>
    <w:pPr>
      <w:widowControl w:val="0"/>
      <w:overflowPunct w:val="0"/>
      <w:autoSpaceDE w:val="0"/>
      <w:autoSpaceDN w:val="0"/>
      <w:adjustRightInd w:val="0"/>
      <w:spacing w:after="80" w:line="264" w:lineRule="auto"/>
      <w:ind w:firstLine="567"/>
      <w:jc w:val="both"/>
    </w:pPr>
    <w:rPr>
      <w:rFonts w:ascii="Cambria" w:hAnsi="Cambria"/>
      <w:color w:val="000000"/>
      <w:sz w:val="24"/>
    </w:rPr>
  </w:style>
  <w:style w:type="character" w:customStyle="1" w:styleId="tocnumber">
    <w:name w:val="tocnumber"/>
    <w:basedOn w:val="aa"/>
    <w:rsid w:val="006C6652"/>
  </w:style>
  <w:style w:type="character" w:customStyle="1" w:styleId="unicode">
    <w:name w:val="unicode"/>
    <w:rsid w:val="006C6652"/>
  </w:style>
  <w:style w:type="character" w:customStyle="1" w:styleId="metadata">
    <w:name w:val="metadata"/>
    <w:rsid w:val="006C6652"/>
  </w:style>
  <w:style w:type="character" w:customStyle="1" w:styleId="iw">
    <w:name w:val="iw"/>
    <w:rsid w:val="006C6652"/>
  </w:style>
  <w:style w:type="character" w:customStyle="1" w:styleId="iwtooltip">
    <w:name w:val="iw__tooltip"/>
    <w:rsid w:val="006C6652"/>
  </w:style>
  <w:style w:type="paragraph" w:customStyle="1" w:styleId="xl81">
    <w:name w:val="xl81"/>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0"/>
      <w:szCs w:val="20"/>
      <w:lang w:eastAsia="ru-RU"/>
    </w:rPr>
  </w:style>
  <w:style w:type="paragraph" w:customStyle="1" w:styleId="xl82">
    <w:name w:val="xl82"/>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3">
    <w:name w:val="xl83"/>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4">
    <w:name w:val="xl84"/>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9"/>
    <w:rsid w:val="006C6652"/>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6">
    <w:name w:val="xl8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character" w:customStyle="1" w:styleId="lang">
    <w:name w:val="lang"/>
    <w:rsid w:val="006C6652"/>
  </w:style>
  <w:style w:type="character" w:customStyle="1" w:styleId="2ff2">
    <w:name w:val="Основной текст (2)_"/>
    <w:rsid w:val="006C6652"/>
    <w:rPr>
      <w:shd w:val="clear" w:color="auto" w:fill="FFFFFF"/>
    </w:rPr>
  </w:style>
  <w:style w:type="paragraph" w:customStyle="1" w:styleId="221">
    <w:name w:val="Основной текст 22"/>
    <w:basedOn w:val="a9"/>
    <w:rsid w:val="006C6652"/>
    <w:pPr>
      <w:widowControl w:val="0"/>
      <w:spacing w:after="0" w:line="360" w:lineRule="auto"/>
      <w:ind w:firstLine="720"/>
      <w:jc w:val="both"/>
    </w:pPr>
    <w:rPr>
      <w:rFonts w:ascii="TimesDL" w:eastAsia="Calibri" w:hAnsi="TimesDL" w:cs="Times New Roman"/>
      <w:szCs w:val="20"/>
      <w:lang w:eastAsia="ru-RU"/>
    </w:rPr>
  </w:style>
  <w:style w:type="paragraph" w:customStyle="1" w:styleId="130">
    <w:name w:val="_Текст 13"/>
    <w:basedOn w:val="a9"/>
    <w:link w:val="131"/>
    <w:qFormat/>
    <w:rsid w:val="006C6652"/>
    <w:pPr>
      <w:suppressAutoHyphens/>
      <w:spacing w:after="0"/>
      <w:ind w:firstLine="567"/>
      <w:jc w:val="both"/>
    </w:pPr>
    <w:rPr>
      <w:rFonts w:ascii="Times New Roman" w:eastAsia="Times New Roman" w:hAnsi="Times New Roman" w:cs="Times New Roman"/>
      <w:sz w:val="26"/>
      <w:szCs w:val="26"/>
      <w:lang w:eastAsia="ar-SA"/>
    </w:rPr>
  </w:style>
  <w:style w:type="character" w:customStyle="1" w:styleId="131">
    <w:name w:val="_Текст 13 Знак"/>
    <w:link w:val="130"/>
    <w:rsid w:val="006C6652"/>
    <w:rPr>
      <w:rFonts w:ascii="Times New Roman" w:eastAsia="Times New Roman" w:hAnsi="Times New Roman" w:cs="Times New Roman"/>
      <w:sz w:val="26"/>
      <w:szCs w:val="26"/>
      <w:lang w:eastAsia="ar-SA"/>
    </w:rPr>
  </w:style>
  <w:style w:type="paragraph" w:customStyle="1" w:styleId="127">
    <w:name w:val="__Табл 12"/>
    <w:basedOn w:val="a9"/>
    <w:link w:val="128"/>
    <w:qFormat/>
    <w:rsid w:val="006C6652"/>
    <w:pPr>
      <w:widowControl w:val="0"/>
      <w:spacing w:after="0" w:line="240" w:lineRule="auto"/>
      <w:jc w:val="center"/>
    </w:pPr>
    <w:rPr>
      <w:rFonts w:ascii="Times New Roman" w:eastAsia="Arial" w:hAnsi="Times New Roman" w:cs="Times New Roman"/>
      <w:sz w:val="24"/>
      <w:szCs w:val="24"/>
    </w:rPr>
  </w:style>
  <w:style w:type="character" w:customStyle="1" w:styleId="128">
    <w:name w:val="__Табл 12 Знак"/>
    <w:link w:val="127"/>
    <w:rsid w:val="006C6652"/>
    <w:rPr>
      <w:rFonts w:ascii="Times New Roman" w:eastAsia="Arial" w:hAnsi="Times New Roman" w:cs="Times New Roman"/>
      <w:sz w:val="24"/>
      <w:szCs w:val="24"/>
    </w:rPr>
  </w:style>
  <w:style w:type="character" w:customStyle="1" w:styleId="FigureCaption">
    <w:name w:val="Figure Caption Знак"/>
    <w:link w:val="FigureCaption0"/>
    <w:locked/>
    <w:rsid w:val="006C6652"/>
    <w:rPr>
      <w:rFonts w:ascii="Arial Bold" w:eastAsia="Times New Roman" w:hAnsi="Arial Bold"/>
      <w:b/>
      <w:lang w:val="en-US"/>
    </w:rPr>
  </w:style>
  <w:style w:type="paragraph" w:customStyle="1" w:styleId="FigureCaption0">
    <w:name w:val="Figure Caption"/>
    <w:basedOn w:val="a9"/>
    <w:link w:val="FigureCaption"/>
    <w:rsid w:val="006C6652"/>
    <w:pPr>
      <w:keepLines/>
      <w:spacing w:before="120" w:after="240" w:line="240" w:lineRule="auto"/>
      <w:jc w:val="center"/>
    </w:pPr>
    <w:rPr>
      <w:rFonts w:ascii="Arial Bold" w:eastAsia="Times New Roman" w:hAnsi="Arial Bold"/>
      <w:b/>
      <w:lang w:val="en-US"/>
    </w:rPr>
  </w:style>
  <w:style w:type="paragraph" w:customStyle="1" w:styleId="TableCaption">
    <w:name w:val="Table Caption"/>
    <w:basedOn w:val="a9"/>
    <w:link w:val="TableCaption3"/>
    <w:rsid w:val="006C6652"/>
    <w:pPr>
      <w:keepNext/>
      <w:keepLines/>
      <w:spacing w:before="360" w:after="120" w:line="240" w:lineRule="auto"/>
      <w:ind w:left="1080"/>
    </w:pPr>
    <w:rPr>
      <w:rFonts w:ascii="Arial Bold" w:eastAsia="Times New Roman" w:hAnsi="Arial Bold" w:cs="Times New Roman"/>
      <w:b/>
      <w:sz w:val="20"/>
      <w:szCs w:val="20"/>
      <w:lang w:val="en-US"/>
    </w:rPr>
  </w:style>
  <w:style w:type="character" w:customStyle="1" w:styleId="TableCaption3">
    <w:name w:val="Table Caption Знак3"/>
    <w:link w:val="TableCaption"/>
    <w:rsid w:val="006C6652"/>
    <w:rPr>
      <w:rFonts w:ascii="Arial Bold" w:eastAsia="Times New Roman" w:hAnsi="Arial Bold" w:cs="Times New Roman"/>
      <w:b/>
      <w:sz w:val="20"/>
      <w:szCs w:val="20"/>
      <w:lang w:val="en-US"/>
    </w:rPr>
  </w:style>
  <w:style w:type="paragraph" w:customStyle="1" w:styleId="afffffffffff8">
    <w:name w:val="Базовый"/>
    <w:rsid w:val="006C6652"/>
    <w:pPr>
      <w:tabs>
        <w:tab w:val="left" w:pos="709"/>
      </w:tabs>
      <w:suppressAutoHyphens/>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C66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00pt">
    <w:name w:val="Основной текст (20) + Интервал 0 pt"/>
    <w:rsid w:val="006C6652"/>
    <w:rPr>
      <w:rFonts w:ascii="Times New Roman" w:eastAsia="Times New Roman" w:hAnsi="Times New Roman" w:cs="Times New Roman"/>
      <w:color w:val="000000"/>
      <w:spacing w:val="0"/>
      <w:w w:val="100"/>
      <w:position w:val="0"/>
      <w:sz w:val="13"/>
      <w:szCs w:val="13"/>
      <w:shd w:val="clear" w:color="auto" w:fill="FFFFFF"/>
      <w:lang w:val="ru-RU"/>
    </w:rPr>
  </w:style>
  <w:style w:type="paragraph" w:customStyle="1" w:styleId="toa">
    <w:name w:val="toa"/>
    <w:basedOn w:val="a9"/>
    <w:semiHidden/>
    <w:rsid w:val="006C6652"/>
    <w:pPr>
      <w:tabs>
        <w:tab w:val="left" w:pos="9000"/>
        <w:tab w:val="right" w:pos="9360"/>
      </w:tabs>
      <w:suppressAutoHyphens/>
      <w:spacing w:before="100" w:beforeAutospacing="1" w:after="100" w:afterAutospacing="1" w:line="240" w:lineRule="auto"/>
      <w:ind w:left="1134"/>
      <w:jc w:val="both"/>
    </w:pPr>
    <w:rPr>
      <w:rFonts w:ascii="CG Times" w:eastAsia="Times New Roman" w:hAnsi="CG Times" w:cs="CG Times"/>
      <w:snapToGrid w:val="0"/>
      <w:lang w:val="en-US" w:eastAsia="ru-RU"/>
    </w:rPr>
  </w:style>
  <w:style w:type="table" w:customStyle="1" w:styleId="TableNormal1">
    <w:name w:val="Table Normal1"/>
    <w:uiPriority w:val="2"/>
    <w:semiHidden/>
    <w:unhideWhenUsed/>
    <w:qFormat/>
    <w:rsid w:val="006C66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f3">
    <w:name w:val="Основной шрифт абзаца2"/>
    <w:rsid w:val="006C6652"/>
  </w:style>
  <w:style w:type="paragraph" w:customStyle="1" w:styleId="05125">
    <w:name w:val="Стиль Стиль По ширине Слева:  05 см Первая строка:  125 см Справа: ..."/>
    <w:basedOn w:val="a9"/>
    <w:link w:val="051250"/>
    <w:autoRedefine/>
    <w:rsid w:val="006C6652"/>
    <w:pPr>
      <w:tabs>
        <w:tab w:val="left" w:pos="360"/>
      </w:tabs>
      <w:spacing w:after="0" w:line="360" w:lineRule="auto"/>
      <w:ind w:left="360" w:right="284" w:firstLine="840"/>
      <w:jc w:val="both"/>
    </w:pPr>
    <w:rPr>
      <w:rFonts w:ascii="Times New Roman" w:eastAsia="Times New Roman" w:hAnsi="Times New Roman" w:cs="Times New Roman"/>
      <w:position w:val="-12"/>
      <w:sz w:val="24"/>
      <w:szCs w:val="20"/>
    </w:rPr>
  </w:style>
  <w:style w:type="character" w:customStyle="1" w:styleId="051250">
    <w:name w:val="Стиль Стиль По ширине Слева:  05 см Первая строка:  125 см Справа: ... Знак"/>
    <w:link w:val="05125"/>
    <w:rsid w:val="006C6652"/>
    <w:rPr>
      <w:rFonts w:ascii="Times New Roman" w:eastAsia="Times New Roman" w:hAnsi="Times New Roman" w:cs="Times New Roman"/>
      <w:position w:val="-12"/>
      <w:sz w:val="24"/>
      <w:szCs w:val="20"/>
    </w:rPr>
  </w:style>
  <w:style w:type="paragraph" w:customStyle="1" w:styleId="--">
    <w:name w:val="О-рамка-текст"/>
    <w:link w:val="--0"/>
    <w:qFormat/>
    <w:rsid w:val="006C6652"/>
    <w:pPr>
      <w:spacing w:after="0" w:line="240" w:lineRule="auto"/>
      <w:jc w:val="center"/>
    </w:pPr>
    <w:rPr>
      <w:rFonts w:ascii="ISOCPEUR" w:eastAsia="Times New Roman" w:hAnsi="ISOCPEUR" w:cs="Times New Roman"/>
      <w:sz w:val="20"/>
      <w:szCs w:val="24"/>
    </w:rPr>
  </w:style>
  <w:style w:type="character" w:customStyle="1" w:styleId="--0">
    <w:name w:val="О-рамка-текст Знак"/>
    <w:link w:val="--"/>
    <w:rsid w:val="006C6652"/>
    <w:rPr>
      <w:rFonts w:ascii="ISOCPEUR" w:eastAsia="Times New Roman" w:hAnsi="ISOCPEUR" w:cs="Times New Roman"/>
      <w:sz w:val="20"/>
      <w:szCs w:val="24"/>
    </w:rPr>
  </w:style>
  <w:style w:type="paragraph" w:customStyle="1" w:styleId="117">
    <w:name w:val="Обычный11"/>
    <w:rsid w:val="006C6652"/>
    <w:pPr>
      <w:spacing w:after="0" w:line="240" w:lineRule="auto"/>
      <w:jc w:val="both"/>
    </w:pPr>
    <w:rPr>
      <w:rFonts w:ascii="Times New Roman" w:eastAsia="Times New Roman" w:hAnsi="Times New Roman" w:cs="Times New Roman"/>
      <w:sz w:val="20"/>
      <w:szCs w:val="20"/>
      <w:lang w:eastAsia="ru-RU"/>
    </w:rPr>
  </w:style>
  <w:style w:type="paragraph" w:customStyle="1" w:styleId="118">
    <w:name w:val="Цитата11"/>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a7">
    <w:name w:val="ПЗ список маркер"/>
    <w:basedOn w:val="a9"/>
    <w:link w:val="afffffffffff9"/>
    <w:rsid w:val="006C6652"/>
    <w:pPr>
      <w:numPr>
        <w:numId w:val="33"/>
      </w:numPr>
      <w:suppressAutoHyphens/>
      <w:spacing w:after="0" w:line="360" w:lineRule="auto"/>
      <w:ind w:right="170"/>
      <w:jc w:val="both"/>
    </w:pPr>
    <w:rPr>
      <w:rFonts w:ascii="Arial" w:eastAsia="Times New Roman" w:hAnsi="Arial" w:cs="Times New Roman"/>
      <w:sz w:val="24"/>
      <w:szCs w:val="24"/>
    </w:rPr>
  </w:style>
  <w:style w:type="numbering" w:customStyle="1" w:styleId="SymbolSymbol063">
    <w:name w:val="Стиль маркированный Symbol (Symbol) Слева:  063 см"/>
    <w:basedOn w:val="ac"/>
    <w:semiHidden/>
    <w:rsid w:val="006C6652"/>
    <w:pPr>
      <w:numPr>
        <w:numId w:val="32"/>
      </w:numPr>
    </w:pPr>
  </w:style>
  <w:style w:type="character" w:customStyle="1" w:styleId="1fc">
    <w:name w:val="ПЗ текст Знак1"/>
    <w:link w:val="affffffff1"/>
    <w:rsid w:val="006C6652"/>
    <w:rPr>
      <w:rFonts w:ascii="Arial Narrow" w:eastAsia="Times New Roman" w:hAnsi="Arial Narrow" w:cs="Times New Roman"/>
      <w:sz w:val="24"/>
      <w:szCs w:val="24"/>
      <w:lang w:eastAsia="ru-RU"/>
    </w:rPr>
  </w:style>
  <w:style w:type="character" w:customStyle="1" w:styleId="afffffffffff9">
    <w:name w:val="ПЗ список маркер Знак"/>
    <w:link w:val="a7"/>
    <w:rsid w:val="006C6652"/>
    <w:rPr>
      <w:rFonts w:ascii="Arial" w:eastAsia="Times New Roman" w:hAnsi="Arial" w:cs="Times New Roman"/>
      <w:sz w:val="24"/>
      <w:szCs w:val="24"/>
    </w:rPr>
  </w:style>
  <w:style w:type="paragraph" w:customStyle="1" w:styleId="2ff4">
    <w:name w:val="Знак Знак2 Знак Знак"/>
    <w:basedOn w:val="a9"/>
    <w:rsid w:val="006C665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aramond12pt3pt">
    <w:name w:val="Основной текст + Garamond;12 pt;Полужирный;Интервал 3 pt"/>
    <w:rsid w:val="006C6652"/>
    <w:rPr>
      <w:rFonts w:ascii="Garamond" w:eastAsia="Garamond" w:hAnsi="Garamond" w:cs="Garamond"/>
      <w:b/>
      <w:bCs/>
      <w:color w:val="000000"/>
      <w:spacing w:val="60"/>
      <w:w w:val="100"/>
      <w:position w:val="0"/>
      <w:sz w:val="24"/>
      <w:szCs w:val="24"/>
      <w:shd w:val="clear" w:color="auto" w:fill="FFFFFF"/>
      <w:lang w:val="en-US" w:eastAsia="en-US" w:bidi="en-US"/>
    </w:rPr>
  </w:style>
  <w:style w:type="paragraph" w:customStyle="1" w:styleId="86">
    <w:name w:val="Основной текст8"/>
    <w:basedOn w:val="a9"/>
    <w:rsid w:val="006C6652"/>
    <w:pPr>
      <w:widowControl w:val="0"/>
      <w:shd w:val="clear" w:color="auto" w:fill="FFFFFF"/>
      <w:spacing w:after="0" w:line="0" w:lineRule="atLeast"/>
      <w:ind w:hanging="360"/>
    </w:pPr>
    <w:rPr>
      <w:rFonts w:ascii="Times New Roman" w:eastAsia="Times New Roman" w:hAnsi="Times New Roman" w:cs="Times New Roman"/>
      <w:sz w:val="26"/>
      <w:szCs w:val="26"/>
    </w:rPr>
  </w:style>
  <w:style w:type="paragraph" w:customStyle="1" w:styleId="afffffffffffa">
    <w:name w:val="Прижатый влево"/>
    <w:basedOn w:val="a9"/>
    <w:next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fffffffb">
    <w:name w:val="Intense Reference"/>
    <w:uiPriority w:val="32"/>
    <w:qFormat/>
    <w:rsid w:val="006C6652"/>
    <w:rPr>
      <w:b/>
      <w:bCs/>
      <w:smallCaps/>
      <w:color w:val="4472C4"/>
      <w:spacing w:val="5"/>
    </w:rPr>
  </w:style>
  <w:style w:type="paragraph" w:customStyle="1" w:styleId="RNGP0">
    <w:name w:val="Обычный_RNGP"/>
    <w:basedOn w:val="a9"/>
    <w:link w:val="RNGP1"/>
    <w:qFormat/>
    <w:rsid w:val="006C6652"/>
    <w:pPr>
      <w:spacing w:after="0" w:line="240" w:lineRule="auto"/>
      <w:ind w:firstLine="709"/>
      <w:jc w:val="both"/>
    </w:pPr>
    <w:rPr>
      <w:rFonts w:ascii="Times New Roman" w:eastAsia="Times New Roman" w:hAnsi="Times New Roman" w:cs="Times New Roman"/>
      <w:sz w:val="24"/>
      <w:szCs w:val="28"/>
      <w:lang w:eastAsia="ru-RU"/>
    </w:rPr>
  </w:style>
  <w:style w:type="character" w:customStyle="1" w:styleId="RNGP1">
    <w:name w:val="Обычный_RNGP Знак"/>
    <w:link w:val="RNGP0"/>
    <w:rsid w:val="006C6652"/>
    <w:rPr>
      <w:rFonts w:ascii="Times New Roman" w:eastAsia="Times New Roman" w:hAnsi="Times New Roman" w:cs="Times New Roman"/>
      <w:sz w:val="24"/>
      <w:szCs w:val="28"/>
      <w:lang w:eastAsia="ru-RU"/>
    </w:rPr>
  </w:style>
  <w:style w:type="paragraph" w:customStyle="1" w:styleId="afffffffffffc">
    <w:name w:val="СП"/>
    <w:basedOn w:val="a9"/>
    <w:rsid w:val="006C6652"/>
    <w:pPr>
      <w:tabs>
        <w:tab w:val="left" w:pos="284"/>
        <w:tab w:val="left" w:pos="3646"/>
        <w:tab w:val="left" w:pos="8720"/>
      </w:tabs>
      <w:spacing w:after="0" w:line="456" w:lineRule="exact"/>
      <w:ind w:left="-454"/>
      <w:jc w:val="both"/>
    </w:pPr>
    <w:rPr>
      <w:rFonts w:ascii="Times New Roman" w:eastAsia="Times New Roman" w:hAnsi="Times New Roman" w:cs="Times New Roman"/>
      <w:sz w:val="28"/>
      <w:szCs w:val="28"/>
      <w:lang w:eastAsia="ru-RU"/>
    </w:rPr>
  </w:style>
  <w:style w:type="paragraph" w:customStyle="1" w:styleId="afffffffffffd">
    <w:name w:val="Список_произведений"/>
    <w:basedOn w:val="a9"/>
    <w:rsid w:val="006C6652"/>
    <w:pPr>
      <w:widowControl w:val="0"/>
      <w:tabs>
        <w:tab w:val="left" w:pos="8505"/>
      </w:tabs>
      <w:spacing w:after="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RNGP">
    <w:name w:val="Маркированный_с_количеством_RNGP"/>
    <w:basedOn w:val="a9"/>
    <w:autoRedefine/>
    <w:qFormat/>
    <w:rsid w:val="006C6652"/>
    <w:pPr>
      <w:numPr>
        <w:numId w:val="34"/>
      </w:numPr>
      <w:spacing w:after="0" w:line="240" w:lineRule="auto"/>
      <w:jc w:val="both"/>
    </w:pPr>
    <w:rPr>
      <w:rFonts w:ascii="Times New Roman" w:eastAsia="Times New Roman" w:hAnsi="Times New Roman" w:cs="Times New Roman"/>
      <w:sz w:val="24"/>
      <w:szCs w:val="28"/>
      <w:lang w:eastAsia="ru-RU"/>
    </w:rPr>
  </w:style>
  <w:style w:type="paragraph" w:customStyle="1" w:styleId="RNGP2">
    <w:name w:val="Название_таблицы_RNGP"/>
    <w:basedOn w:val="a9"/>
    <w:autoRedefine/>
    <w:rsid w:val="006C6652"/>
    <w:pPr>
      <w:spacing w:before="120" w:after="120" w:line="240" w:lineRule="auto"/>
      <w:jc w:val="both"/>
    </w:pPr>
    <w:rPr>
      <w:rFonts w:ascii="Times New Roman" w:eastAsia="Times New Roman" w:hAnsi="Times New Roman" w:cs="Times New Roman"/>
      <w:sz w:val="24"/>
      <w:lang w:eastAsia="ru-RU"/>
    </w:rPr>
  </w:style>
  <w:style w:type="paragraph" w:customStyle="1" w:styleId="-0">
    <w:name w:val="НТП- По ширине"/>
    <w:basedOn w:val="a9"/>
    <w:link w:val="-2"/>
    <w:qFormat/>
    <w:rsid w:val="006C6652"/>
    <w:pPr>
      <w:spacing w:after="0" w:line="360" w:lineRule="auto"/>
      <w:ind w:firstLine="709"/>
      <w:jc w:val="both"/>
    </w:pPr>
    <w:rPr>
      <w:rFonts w:ascii="Times New Roman" w:eastAsia="Times New Roman" w:hAnsi="Times New Roman" w:cs="Times New Roman"/>
      <w:sz w:val="24"/>
      <w:szCs w:val="20"/>
    </w:rPr>
  </w:style>
  <w:style w:type="character" w:customStyle="1" w:styleId="-2">
    <w:name w:val="НТП- По ширине Знак"/>
    <w:link w:val="-0"/>
    <w:rsid w:val="006C6652"/>
    <w:rPr>
      <w:rFonts w:ascii="Times New Roman" w:eastAsia="Times New Roman" w:hAnsi="Times New Roman" w:cs="Times New Roman"/>
      <w:sz w:val="24"/>
      <w:szCs w:val="20"/>
    </w:rPr>
  </w:style>
  <w:style w:type="paragraph" w:customStyle="1" w:styleId="3f6">
    <w:name w:val="Пестрый3"/>
    <w:basedOn w:val="a9"/>
    <w:rsid w:val="006C6652"/>
    <w:pPr>
      <w:overflowPunct w:val="0"/>
      <w:autoSpaceDE w:val="0"/>
      <w:autoSpaceDN w:val="0"/>
      <w:adjustRightInd w:val="0"/>
      <w:spacing w:after="0" w:line="240" w:lineRule="auto"/>
      <w:jc w:val="right"/>
      <w:textAlignment w:val="baseline"/>
    </w:pPr>
    <w:rPr>
      <w:rFonts w:ascii="Wingdings" w:eastAsia="Times New Roman" w:hAnsi="Wingdings" w:cs="Times New Roman"/>
      <w:b/>
      <w:i/>
      <w:noProof/>
      <w:sz w:val="24"/>
      <w:szCs w:val="20"/>
      <w:lang w:eastAsia="ru-RU"/>
    </w:rPr>
  </w:style>
  <w:style w:type="paragraph" w:customStyle="1" w:styleId="afffffffffffe">
    <w:name w:val="ТБ"/>
    <w:basedOn w:val="a9"/>
    <w:link w:val="affffffffffff"/>
    <w:qFormat/>
    <w:rsid w:val="006C6652"/>
    <w:pPr>
      <w:spacing w:after="0" w:line="240" w:lineRule="auto"/>
      <w:jc w:val="center"/>
    </w:pPr>
    <w:rPr>
      <w:rFonts w:ascii="Arial" w:eastAsia="Calibri" w:hAnsi="Arial" w:cs="Times New Roman"/>
      <w:lang w:eastAsia="hi-IN" w:bidi="hi-IN"/>
    </w:rPr>
  </w:style>
  <w:style w:type="character" w:customStyle="1" w:styleId="affffffffffff">
    <w:name w:val="ТБ Знак"/>
    <w:link w:val="afffffffffffe"/>
    <w:rsid w:val="006C6652"/>
    <w:rPr>
      <w:rFonts w:ascii="Arial" w:eastAsia="Calibri" w:hAnsi="Arial" w:cs="Times New Roman"/>
      <w:lang w:eastAsia="hi-IN" w:bidi="hi-IN"/>
    </w:rPr>
  </w:style>
  <w:style w:type="character" w:customStyle="1" w:styleId="fontstyle21">
    <w:name w:val="fontstyle21"/>
    <w:rsid w:val="006C6652"/>
    <w:rPr>
      <w:rFonts w:ascii="Symbol" w:hAnsi="Symbol" w:hint="default"/>
      <w:b w:val="0"/>
      <w:bCs w:val="0"/>
      <w:i w:val="0"/>
      <w:iCs w:val="0"/>
      <w:color w:val="000000"/>
      <w:sz w:val="24"/>
      <w:szCs w:val="24"/>
    </w:rPr>
  </w:style>
  <w:style w:type="character" w:customStyle="1" w:styleId="fontstyle310">
    <w:name w:val="fontstyle31"/>
    <w:rsid w:val="006C6652"/>
    <w:rPr>
      <w:rFonts w:ascii="Times New Roman" w:hAnsi="Times New Roman" w:cs="Times New Roman" w:hint="default"/>
      <w:b/>
      <w:bCs/>
      <w:i w:val="0"/>
      <w:iCs w:val="0"/>
      <w:color w:val="000000"/>
      <w:sz w:val="24"/>
      <w:szCs w:val="24"/>
    </w:rPr>
  </w:style>
  <w:style w:type="paragraph" w:customStyle="1" w:styleId="affffffffffff0">
    <w:name w:val="ПОС"/>
    <w:basedOn w:val="a9"/>
    <w:link w:val="affffffffffff1"/>
    <w:qFormat/>
    <w:rsid w:val="006C6652"/>
    <w:pPr>
      <w:shd w:val="clear" w:color="auto" w:fill="FFFFFF"/>
      <w:spacing w:after="0" w:line="240" w:lineRule="auto"/>
      <w:ind w:left="-426" w:firstLine="700"/>
      <w:jc w:val="both"/>
    </w:pPr>
    <w:rPr>
      <w:rFonts w:ascii="Times New Roman" w:eastAsia="Calibri" w:hAnsi="Times New Roman" w:cs="Times New Roman"/>
      <w:spacing w:val="4"/>
      <w:sz w:val="28"/>
      <w:szCs w:val="28"/>
    </w:rPr>
  </w:style>
  <w:style w:type="character" w:customStyle="1" w:styleId="affffffffffff1">
    <w:name w:val="ПОС Знак"/>
    <w:link w:val="affffffffffff0"/>
    <w:rsid w:val="006C6652"/>
    <w:rPr>
      <w:rFonts w:ascii="Times New Roman" w:eastAsia="Calibri" w:hAnsi="Times New Roman" w:cs="Times New Roman"/>
      <w:spacing w:val="4"/>
      <w:sz w:val="28"/>
      <w:szCs w:val="28"/>
      <w:shd w:val="clear" w:color="auto" w:fill="FFFFFF"/>
    </w:rPr>
  </w:style>
  <w:style w:type="paragraph" w:customStyle="1" w:styleId="5d">
    <w:name w:val="Основной текст5"/>
    <w:basedOn w:val="a9"/>
    <w:rsid w:val="00D27814"/>
    <w:pPr>
      <w:shd w:val="clear" w:color="auto" w:fill="FFFFFF"/>
      <w:suppressAutoHyphens/>
      <w:spacing w:before="300" w:after="0" w:line="250" w:lineRule="exact"/>
      <w:ind w:hanging="380"/>
      <w:jc w:val="both"/>
    </w:pPr>
    <w:rPr>
      <w:rFonts w:ascii="Courier New" w:eastAsia="Courier New" w:hAnsi="Courier New" w:cs="Times New Roman"/>
      <w:sz w:val="23"/>
      <w:szCs w:val="23"/>
      <w:lang w:eastAsia="ar-SA"/>
    </w:rPr>
  </w:style>
  <w:style w:type="paragraph" w:customStyle="1" w:styleId="67">
    <w:name w:val="Основной текст (6)"/>
    <w:basedOn w:val="a9"/>
    <w:rsid w:val="00D27814"/>
    <w:pPr>
      <w:shd w:val="clear" w:color="auto" w:fill="FFFFFF"/>
      <w:suppressAutoHyphens/>
      <w:spacing w:after="0" w:line="0" w:lineRule="atLeast"/>
    </w:pPr>
    <w:rPr>
      <w:rFonts w:ascii="Times New Roman" w:eastAsia="Times New Roman" w:hAnsi="Times New Roman" w:cs="Times New Roman"/>
      <w:sz w:val="12"/>
      <w:szCs w:val="12"/>
      <w:lang w:eastAsia="ar-SA"/>
    </w:rPr>
  </w:style>
  <w:style w:type="paragraph" w:customStyle="1" w:styleId="75">
    <w:name w:val="Основной текст (7)"/>
    <w:basedOn w:val="a9"/>
    <w:link w:val="76"/>
    <w:rsid w:val="00D27814"/>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character" w:customStyle="1" w:styleId="1ffe">
    <w:name w:val="Заголовок №1_"/>
    <w:basedOn w:val="aa"/>
    <w:link w:val="1fff"/>
    <w:rsid w:val="00D27814"/>
    <w:rPr>
      <w:rFonts w:ascii="Times New Roman" w:eastAsia="Times New Roman" w:hAnsi="Times New Roman" w:cs="Times New Roman"/>
      <w:b/>
      <w:bCs/>
      <w:shd w:val="clear" w:color="auto" w:fill="FFFFFF"/>
    </w:rPr>
  </w:style>
  <w:style w:type="paragraph" w:customStyle="1" w:styleId="1fff">
    <w:name w:val="Заголовок №1"/>
    <w:basedOn w:val="a9"/>
    <w:link w:val="1ffe"/>
    <w:rsid w:val="00D27814"/>
    <w:pPr>
      <w:widowControl w:val="0"/>
      <w:shd w:val="clear" w:color="auto" w:fill="FFFFFF"/>
      <w:spacing w:after="0" w:line="240" w:lineRule="auto"/>
      <w:outlineLvl w:val="0"/>
    </w:pPr>
    <w:rPr>
      <w:rFonts w:ascii="Times New Roman" w:eastAsia="Times New Roman" w:hAnsi="Times New Roman" w:cs="Times New Roman"/>
      <w:b/>
      <w:bCs/>
    </w:rPr>
  </w:style>
  <w:style w:type="character" w:customStyle="1" w:styleId="affffffffffff2">
    <w:name w:val="Другое_"/>
    <w:basedOn w:val="aa"/>
    <w:link w:val="affffffffffff3"/>
    <w:rsid w:val="00D27814"/>
    <w:rPr>
      <w:rFonts w:ascii="Times New Roman" w:eastAsia="Times New Roman" w:hAnsi="Times New Roman" w:cs="Times New Roman"/>
      <w:shd w:val="clear" w:color="auto" w:fill="FFFFFF"/>
    </w:rPr>
  </w:style>
  <w:style w:type="paragraph" w:customStyle="1" w:styleId="affffffffffff3">
    <w:name w:val="Другое"/>
    <w:basedOn w:val="a9"/>
    <w:link w:val="affffffffffff2"/>
    <w:rsid w:val="00D27814"/>
    <w:pPr>
      <w:widowControl w:val="0"/>
      <w:shd w:val="clear" w:color="auto" w:fill="FFFFFF"/>
      <w:spacing w:after="100" w:line="391" w:lineRule="auto"/>
      <w:ind w:firstLine="400"/>
    </w:pPr>
    <w:rPr>
      <w:rFonts w:ascii="Times New Roman" w:eastAsia="Times New Roman" w:hAnsi="Times New Roman" w:cs="Times New Roman"/>
    </w:rPr>
  </w:style>
  <w:style w:type="character" w:customStyle="1" w:styleId="WW8Num1z0">
    <w:name w:val="WW8Num1z0"/>
    <w:rsid w:val="00D27814"/>
    <w:rPr>
      <w:rFonts w:ascii="Symbol" w:hAnsi="Symbol"/>
      <w:color w:val="auto"/>
    </w:rPr>
  </w:style>
  <w:style w:type="paragraph" w:customStyle="1" w:styleId="affffffffffff4">
    <w:name w:val="Обычный.Нормальный"/>
    <w:link w:val="affffffffffff5"/>
    <w:rsid w:val="00D27814"/>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5">
    <w:name w:val="Обычный.Нормальный Знак"/>
    <w:basedOn w:val="aa"/>
    <w:link w:val="affffffffffff4"/>
    <w:rsid w:val="00D27814"/>
    <w:rPr>
      <w:rFonts w:ascii="Times New Roman" w:eastAsia="Times New Roman" w:hAnsi="Times New Roman" w:cs="Times New Roman"/>
      <w:sz w:val="24"/>
      <w:szCs w:val="20"/>
      <w:lang w:eastAsia="ru-RU"/>
    </w:rPr>
  </w:style>
  <w:style w:type="character" w:customStyle="1" w:styleId="FontStyle106">
    <w:name w:val="Font Style106"/>
    <w:basedOn w:val="aa"/>
    <w:uiPriority w:val="99"/>
    <w:rsid w:val="00D27814"/>
    <w:rPr>
      <w:rFonts w:ascii="Times New Roman" w:hAnsi="Times New Roman" w:cs="Times New Roman"/>
      <w:sz w:val="20"/>
      <w:szCs w:val="20"/>
    </w:rPr>
  </w:style>
  <w:style w:type="character" w:customStyle="1" w:styleId="315">
    <w:name w:val="Основной текст 3 Знак1"/>
    <w:basedOn w:val="aa"/>
    <w:rsid w:val="00D27814"/>
    <w:rPr>
      <w:sz w:val="16"/>
      <w:szCs w:val="16"/>
    </w:rPr>
  </w:style>
  <w:style w:type="paragraph" w:customStyle="1" w:styleId="affffffffffff6">
    <w:name w:val="Обычный (таблица)"/>
    <w:basedOn w:val="a9"/>
    <w:rsid w:val="00D27814"/>
    <w:pPr>
      <w:spacing w:after="0" w:line="240" w:lineRule="auto"/>
      <w:jc w:val="both"/>
    </w:pPr>
    <w:rPr>
      <w:rFonts w:ascii="Times New Roman" w:eastAsia="Times New Roman" w:hAnsi="Times New Roman" w:cs="Times New Roman"/>
      <w:sz w:val="26"/>
      <w:szCs w:val="24"/>
      <w:lang w:eastAsia="ru-RU"/>
    </w:rPr>
  </w:style>
  <w:style w:type="paragraph" w:customStyle="1" w:styleId="231">
    <w:name w:val="Основной текст 23"/>
    <w:basedOn w:val="a9"/>
    <w:rsid w:val="00D27814"/>
    <w:pPr>
      <w:widowControl w:val="0"/>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zag1">
    <w:name w:val="zag1"/>
    <w:basedOn w:val="aa"/>
    <w:uiPriority w:val="99"/>
    <w:rsid w:val="00D27814"/>
    <w:rPr>
      <w:rFonts w:cs="Times New Roman"/>
    </w:rPr>
  </w:style>
  <w:style w:type="paragraph" w:customStyle="1" w:styleId="FR2">
    <w:name w:val="FR2"/>
    <w:link w:val="FR20"/>
    <w:rsid w:val="00D27814"/>
    <w:pPr>
      <w:widowControl w:val="0"/>
      <w:spacing w:after="0" w:line="380" w:lineRule="auto"/>
    </w:pPr>
    <w:rPr>
      <w:rFonts w:ascii="Courier New" w:eastAsia="Times New Roman" w:hAnsi="Courier New" w:cs="Times New Roman"/>
      <w:snapToGrid w:val="0"/>
      <w:sz w:val="20"/>
      <w:szCs w:val="20"/>
      <w:lang w:eastAsia="ru-RU"/>
    </w:rPr>
  </w:style>
  <w:style w:type="character" w:customStyle="1" w:styleId="FR20">
    <w:name w:val="FR2 Знак"/>
    <w:basedOn w:val="aa"/>
    <w:link w:val="FR2"/>
    <w:rsid w:val="00D27814"/>
    <w:rPr>
      <w:rFonts w:ascii="Courier New" w:eastAsia="Times New Roman" w:hAnsi="Courier New" w:cs="Times New Roman"/>
      <w:snapToGrid w:val="0"/>
      <w:sz w:val="20"/>
      <w:szCs w:val="20"/>
      <w:lang w:eastAsia="ru-RU"/>
    </w:rPr>
  </w:style>
  <w:style w:type="character" w:customStyle="1" w:styleId="222">
    <w:name w:val="Знак22 Знак"/>
    <w:basedOn w:val="aa"/>
    <w:locked/>
    <w:rsid w:val="00D27814"/>
    <w:rPr>
      <w:rFonts w:ascii="Arial" w:hAnsi="Arial"/>
      <w:b/>
      <w:kern w:val="2"/>
      <w:sz w:val="28"/>
      <w:szCs w:val="24"/>
      <w:lang w:eastAsia="ar-SA"/>
    </w:rPr>
  </w:style>
  <w:style w:type="character" w:customStyle="1" w:styleId="HTML10">
    <w:name w:val="Стандартный HTML Знак1"/>
    <w:basedOn w:val="aa"/>
    <w:rsid w:val="00D27814"/>
    <w:rPr>
      <w:rFonts w:ascii="Consolas" w:hAnsi="Consolas"/>
      <w:sz w:val="20"/>
      <w:szCs w:val="20"/>
    </w:rPr>
  </w:style>
  <w:style w:type="character" w:customStyle="1" w:styleId="1fff0">
    <w:name w:val="Нижний колонтитул Знак1"/>
    <w:basedOn w:val="aa"/>
    <w:rsid w:val="00D27814"/>
    <w:rPr>
      <w:sz w:val="24"/>
      <w:szCs w:val="24"/>
      <w:lang w:eastAsia="ar-SA"/>
    </w:rPr>
  </w:style>
  <w:style w:type="character" w:customStyle="1" w:styleId="1fff1">
    <w:name w:val="Основной текст с отступом Знак1"/>
    <w:aliases w:val="Знак14 Знак"/>
    <w:basedOn w:val="aa"/>
    <w:locked/>
    <w:rsid w:val="00D27814"/>
    <w:rPr>
      <w:sz w:val="24"/>
      <w:szCs w:val="24"/>
      <w:lang w:eastAsia="ar-SA"/>
    </w:rPr>
  </w:style>
  <w:style w:type="character" w:customStyle="1" w:styleId="1fff2">
    <w:name w:val="Подзаголовок Знак1"/>
    <w:aliases w:val="Знак1 Знак1"/>
    <w:basedOn w:val="aa"/>
    <w:rsid w:val="00D27814"/>
    <w:rPr>
      <w:rFonts w:ascii="Cambria" w:eastAsia="Times New Roman" w:hAnsi="Cambria" w:cs="Times New Roman"/>
      <w:i/>
      <w:iCs/>
      <w:color w:val="4F81BD"/>
      <w:spacing w:val="15"/>
      <w:sz w:val="24"/>
      <w:szCs w:val="24"/>
      <w:lang w:eastAsia="ar-SA"/>
    </w:rPr>
  </w:style>
  <w:style w:type="character" w:customStyle="1" w:styleId="1fff3">
    <w:name w:val="Схема документа Знак1"/>
    <w:aliases w:val="Знак8 Знак1"/>
    <w:basedOn w:val="aa"/>
    <w:rsid w:val="00D27814"/>
    <w:rPr>
      <w:rFonts w:ascii="Tahoma" w:hAnsi="Tahoma" w:cs="Tahoma"/>
      <w:sz w:val="16"/>
      <w:szCs w:val="16"/>
      <w:lang w:eastAsia="ar-SA"/>
    </w:rPr>
  </w:style>
  <w:style w:type="paragraph" w:customStyle="1" w:styleId="1fff4">
    <w:name w:val="Заголовок1"/>
    <w:basedOn w:val="a9"/>
    <w:next w:val="afd"/>
    <w:rsid w:val="00D27814"/>
    <w:pPr>
      <w:keepNext/>
      <w:suppressAutoHyphens/>
      <w:spacing w:before="240" w:after="120" w:line="240" w:lineRule="auto"/>
    </w:pPr>
    <w:rPr>
      <w:rFonts w:ascii="Arial" w:eastAsia="Lucida Sans Unicode" w:hAnsi="Arial" w:cs="Tahoma"/>
      <w:sz w:val="28"/>
      <w:szCs w:val="28"/>
      <w:lang w:eastAsia="ar-SA"/>
    </w:rPr>
  </w:style>
  <w:style w:type="paragraph" w:customStyle="1" w:styleId="2ff5">
    <w:name w:val="Название2"/>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ff6">
    <w:name w:val="Указатель2"/>
    <w:basedOn w:val="a9"/>
    <w:rsid w:val="00D2781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f5">
    <w:name w:val="Указатель1"/>
    <w:basedOn w:val="a9"/>
    <w:rsid w:val="00D2781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fffffff7">
    <w:name w:val="Содержимое врезки"/>
    <w:basedOn w:val="afd"/>
    <w:rsid w:val="00D27814"/>
    <w:pPr>
      <w:suppressAutoHyphens/>
      <w:spacing w:after="0" w:line="240" w:lineRule="auto"/>
    </w:pPr>
    <w:rPr>
      <w:szCs w:val="24"/>
      <w:lang w:eastAsia="ar-SA"/>
    </w:rPr>
  </w:style>
  <w:style w:type="paragraph" w:customStyle="1" w:styleId="330">
    <w:name w:val="Основной текст 33"/>
    <w:basedOn w:val="a9"/>
    <w:rsid w:val="00D27814"/>
    <w:pPr>
      <w:spacing w:after="0" w:line="360" w:lineRule="auto"/>
      <w:jc w:val="both"/>
    </w:pPr>
    <w:rPr>
      <w:rFonts w:ascii="Times New Roman" w:eastAsia="Times New Roman" w:hAnsi="Times New Roman" w:cs="Times New Roman"/>
      <w:sz w:val="16"/>
      <w:szCs w:val="16"/>
      <w:lang w:eastAsia="ar-SA"/>
    </w:rPr>
  </w:style>
  <w:style w:type="paragraph" w:customStyle="1" w:styleId="affffffffffff8">
    <w:name w:val="инженер"/>
    <w:basedOn w:val="a9"/>
    <w:autoRedefine/>
    <w:rsid w:val="00D27814"/>
    <w:pPr>
      <w:suppressLineNumbers/>
      <w:spacing w:after="0" w:line="240" w:lineRule="auto"/>
      <w:ind w:firstLine="567"/>
      <w:jc w:val="center"/>
    </w:pPr>
    <w:rPr>
      <w:rFonts w:ascii="Arial" w:eastAsia="Times New Roman" w:hAnsi="Arial" w:cs="Arial"/>
      <w:b/>
      <w:sz w:val="24"/>
      <w:szCs w:val="24"/>
      <w:lang w:eastAsia="ru-RU"/>
    </w:rPr>
  </w:style>
  <w:style w:type="character" w:customStyle="1" w:styleId="affffffffffff9">
    <w:name w:val="Протокол Знак"/>
    <w:basedOn w:val="aa"/>
    <w:link w:val="affffffffffffa"/>
    <w:locked/>
    <w:rsid w:val="00D27814"/>
    <w:rPr>
      <w:sz w:val="24"/>
      <w:szCs w:val="24"/>
    </w:rPr>
  </w:style>
  <w:style w:type="paragraph" w:customStyle="1" w:styleId="affffffffffffa">
    <w:name w:val="Протокол"/>
    <w:basedOn w:val="a9"/>
    <w:link w:val="affffffffffff9"/>
    <w:autoRedefine/>
    <w:rsid w:val="00D27814"/>
    <w:pPr>
      <w:spacing w:after="0" w:line="240" w:lineRule="auto"/>
      <w:ind w:firstLine="567"/>
    </w:pPr>
    <w:rPr>
      <w:sz w:val="24"/>
      <w:szCs w:val="24"/>
    </w:rPr>
  </w:style>
  <w:style w:type="paragraph" w:customStyle="1" w:styleId="affffffffffffb">
    <w:name w:val="Компактный"/>
    <w:basedOn w:val="a9"/>
    <w:autoRedefine/>
    <w:rsid w:val="00D27814"/>
    <w:pPr>
      <w:keepNext/>
      <w:keepLines/>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0">
    <w:name w:val="Стиль инженер + Первая строка:  0 см"/>
    <w:basedOn w:val="affffffffffff8"/>
    <w:autoRedefine/>
    <w:rsid w:val="00D27814"/>
  </w:style>
  <w:style w:type="paragraph" w:customStyle="1" w:styleId="affffffffffffc">
    <w:name w:val="Краткий обратный адрес"/>
    <w:basedOn w:val="a9"/>
    <w:rsid w:val="00D27814"/>
    <w:pPr>
      <w:spacing w:after="0" w:line="240" w:lineRule="auto"/>
    </w:pPr>
    <w:rPr>
      <w:rFonts w:ascii="Times New Roman" w:eastAsia="Times New Roman" w:hAnsi="Times New Roman" w:cs="Times New Roman"/>
      <w:sz w:val="24"/>
      <w:szCs w:val="24"/>
      <w:lang w:eastAsia="ru-RU"/>
    </w:rPr>
  </w:style>
  <w:style w:type="paragraph" w:customStyle="1" w:styleId="PP">
    <w:name w:val="Строка PP"/>
    <w:basedOn w:val="affffffff2"/>
    <w:rsid w:val="00D27814"/>
    <w:pPr>
      <w:widowControl/>
      <w:ind w:left="4252"/>
      <w:jc w:val="left"/>
    </w:pPr>
    <w:rPr>
      <w:sz w:val="24"/>
      <w:szCs w:val="24"/>
      <w:lang w:eastAsia="ru-RU"/>
    </w:rPr>
  </w:style>
  <w:style w:type="paragraph" w:customStyle="1" w:styleId="affffffffffffd">
    <w:name w:val="Обычный (номер таблицы)"/>
    <w:basedOn w:val="a9"/>
    <w:rsid w:val="00D27814"/>
    <w:pPr>
      <w:spacing w:after="0" w:line="312" w:lineRule="auto"/>
      <w:jc w:val="right"/>
    </w:pPr>
    <w:rPr>
      <w:rFonts w:ascii="Times New Roman" w:eastAsia="Times New Roman" w:hAnsi="Times New Roman" w:cs="Times New Roman"/>
      <w:sz w:val="26"/>
      <w:szCs w:val="24"/>
      <w:lang w:eastAsia="ru-RU"/>
    </w:rPr>
  </w:style>
  <w:style w:type="paragraph" w:customStyle="1" w:styleId="affffffffffffe">
    <w:name w:val="обычный (заголовок таблицы)"/>
    <w:basedOn w:val="a9"/>
    <w:rsid w:val="00D27814"/>
    <w:pPr>
      <w:spacing w:after="0" w:line="312" w:lineRule="auto"/>
      <w:jc w:val="center"/>
    </w:pPr>
    <w:rPr>
      <w:rFonts w:ascii="Times New Roman" w:eastAsia="Times New Roman" w:hAnsi="Times New Roman" w:cs="Times New Roman"/>
      <w:sz w:val="26"/>
      <w:szCs w:val="24"/>
      <w:lang w:eastAsia="ru-RU"/>
    </w:rPr>
  </w:style>
  <w:style w:type="paragraph" w:customStyle="1" w:styleId="ConsTitle">
    <w:name w:val="ConsTitle"/>
    <w:rsid w:val="00D27814"/>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D2781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xl22">
    <w:name w:val="xl22"/>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
    <w:name w:val="xl23"/>
    <w:basedOn w:val="a9"/>
    <w:rsid w:val="00D27814"/>
    <w:pPr>
      <w:pBdr>
        <w:left w:val="single" w:sz="4" w:space="0" w:color="auto"/>
      </w:pBdr>
      <w:spacing w:before="100" w:beforeAutospacing="1" w:after="100" w:afterAutospacing="1" w:line="240" w:lineRule="auto"/>
    </w:pPr>
    <w:rPr>
      <w:rFonts w:ascii="Arial" w:eastAsia="Times New Roman" w:hAnsi="Arial" w:cs="Times New Roman"/>
      <w:b/>
      <w:bCs/>
      <w:sz w:val="24"/>
      <w:szCs w:val="24"/>
      <w:lang w:eastAsia="ru-RU"/>
    </w:rPr>
  </w:style>
  <w:style w:type="paragraph" w:customStyle="1" w:styleId="3f7">
    <w:name w:val="заголовок 3"/>
    <w:basedOn w:val="a9"/>
    <w:next w:val="a9"/>
    <w:autoRedefine/>
    <w:rsid w:val="00D27814"/>
    <w:pPr>
      <w:keepNext/>
      <w:autoSpaceDE w:val="0"/>
      <w:autoSpaceDN w:val="0"/>
      <w:spacing w:after="0" w:line="348" w:lineRule="auto"/>
      <w:jc w:val="center"/>
      <w:outlineLvl w:val="2"/>
    </w:pPr>
    <w:rPr>
      <w:rFonts w:ascii="Times New Roman" w:eastAsia="Times New Roman" w:hAnsi="Times New Roman" w:cs="Times New Roman"/>
      <w:b/>
      <w:sz w:val="26"/>
      <w:szCs w:val="24"/>
      <w:lang w:eastAsia="ru-RU"/>
    </w:rPr>
  </w:style>
  <w:style w:type="paragraph" w:customStyle="1" w:styleId="BodyText21">
    <w:name w:val="Body Text 21"/>
    <w:basedOn w:val="a9"/>
    <w:rsid w:val="00D27814"/>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20">
    <w:name w:val="Основной текст с отступом 32"/>
    <w:basedOn w:val="a9"/>
    <w:rsid w:val="00D27814"/>
    <w:pPr>
      <w:spacing w:after="0" w:line="360" w:lineRule="auto"/>
      <w:ind w:left="1260" w:firstLine="540"/>
      <w:jc w:val="center"/>
    </w:pPr>
    <w:rPr>
      <w:rFonts w:ascii="Times New Roman" w:eastAsia="Times New Roman" w:hAnsi="Times New Roman" w:cs="Times New Roman"/>
      <w:b/>
      <w:spacing w:val="30"/>
      <w:sz w:val="32"/>
      <w:szCs w:val="20"/>
      <w:lang w:eastAsia="ru-RU"/>
    </w:rPr>
  </w:style>
  <w:style w:type="paragraph" w:customStyle="1" w:styleId="afffffffffffff">
    <w:name w:val="Формула"/>
    <w:basedOn w:val="afd"/>
    <w:rsid w:val="00D27814"/>
    <w:pPr>
      <w:tabs>
        <w:tab w:val="center" w:pos="4536"/>
        <w:tab w:val="right" w:pos="9356"/>
      </w:tabs>
      <w:spacing w:after="0" w:line="336" w:lineRule="auto"/>
    </w:pPr>
    <w:rPr>
      <w:lang w:val="uk-UA"/>
    </w:rPr>
  </w:style>
  <w:style w:type="paragraph" w:customStyle="1" w:styleId="4c">
    <w:name w:val="Название4"/>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d">
    <w:name w:val="Указатель4"/>
    <w:basedOn w:val="a9"/>
    <w:rsid w:val="00D27814"/>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3f8">
    <w:name w:val="Название3"/>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9">
    <w:name w:val="Указатель3"/>
    <w:basedOn w:val="a9"/>
    <w:rsid w:val="00D27814"/>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321">
    <w:name w:val="Основной текст 32"/>
    <w:basedOn w:val="a9"/>
    <w:rsid w:val="00D27814"/>
    <w:pPr>
      <w:suppressAutoHyphens/>
      <w:spacing w:after="120" w:line="240" w:lineRule="auto"/>
    </w:pPr>
    <w:rPr>
      <w:rFonts w:ascii="Times New Roman" w:eastAsia="Times New Roman" w:hAnsi="Times New Roman" w:cs="Times New Roman"/>
      <w:sz w:val="16"/>
      <w:szCs w:val="16"/>
      <w:lang w:eastAsia="ar-SA"/>
    </w:rPr>
  </w:style>
  <w:style w:type="paragraph" w:customStyle="1" w:styleId="223">
    <w:name w:val="Основной текст с отступом 22"/>
    <w:basedOn w:val="a9"/>
    <w:rsid w:val="00D27814"/>
    <w:pPr>
      <w:spacing w:after="0" w:line="360" w:lineRule="auto"/>
      <w:ind w:left="720"/>
      <w:jc w:val="both"/>
    </w:pPr>
    <w:rPr>
      <w:rFonts w:ascii="Times New Roman" w:eastAsia="Times New Roman" w:hAnsi="Times New Roman" w:cs="Times New Roman"/>
      <w:sz w:val="24"/>
      <w:szCs w:val="20"/>
      <w:lang w:eastAsia="ar-SA"/>
    </w:rPr>
  </w:style>
  <w:style w:type="paragraph" w:customStyle="1" w:styleId="3210">
    <w:name w:val="Основной текст с отступом 321"/>
    <w:basedOn w:val="a9"/>
    <w:rsid w:val="00D27814"/>
    <w:pPr>
      <w:spacing w:after="0" w:line="360" w:lineRule="auto"/>
      <w:ind w:left="720" w:firstLine="720"/>
      <w:jc w:val="both"/>
    </w:pPr>
    <w:rPr>
      <w:rFonts w:ascii="Times New Roman" w:eastAsia="Times New Roman" w:hAnsi="Times New Roman" w:cs="Times New Roman"/>
      <w:sz w:val="24"/>
      <w:szCs w:val="20"/>
      <w:lang w:eastAsia="ar-SA"/>
    </w:rPr>
  </w:style>
  <w:style w:type="paragraph" w:customStyle="1" w:styleId="afffffffffffff0">
    <w:name w:val="Переменные"/>
    <w:basedOn w:val="afd"/>
    <w:rsid w:val="00D27814"/>
    <w:pPr>
      <w:tabs>
        <w:tab w:val="left" w:pos="482"/>
      </w:tabs>
      <w:spacing w:after="0" w:line="336" w:lineRule="auto"/>
      <w:ind w:left="482" w:hanging="482"/>
    </w:pPr>
    <w:rPr>
      <w:lang w:val="uk-UA"/>
    </w:rPr>
  </w:style>
  <w:style w:type="paragraph" w:customStyle="1" w:styleId="afffffffffffff1">
    <w:name w:val="Листинг программы"/>
    <w:rsid w:val="00D27814"/>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Iniiaiieoaenonionooiii">
    <w:name w:val="Iniiaiie oaeno n ionooiii"/>
    <w:basedOn w:val="a9"/>
    <w:rsid w:val="00D27814"/>
    <w:pPr>
      <w:widowControl w:val="0"/>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BodyTextIndent21">
    <w:name w:val="Body Text Indent 21"/>
    <w:basedOn w:val="a9"/>
    <w:rsid w:val="00D27814"/>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caaieiaie1">
    <w:name w:val="caaieiaie 1"/>
    <w:basedOn w:val="a9"/>
    <w:next w:val="a9"/>
    <w:rsid w:val="00D27814"/>
    <w:pPr>
      <w:keepNext/>
      <w:overflowPunct w:val="0"/>
      <w:autoSpaceDE w:val="0"/>
      <w:autoSpaceDN w:val="0"/>
      <w:adjustRightInd w:val="0"/>
      <w:spacing w:after="0" w:line="240" w:lineRule="auto"/>
      <w:ind w:left="851"/>
      <w:jc w:val="both"/>
    </w:pPr>
    <w:rPr>
      <w:rFonts w:ascii="Times New Roman" w:eastAsia="Times New Roman" w:hAnsi="Times New Roman" w:cs="Times New Roman"/>
      <w:i/>
      <w:sz w:val="24"/>
      <w:szCs w:val="20"/>
      <w:lang w:eastAsia="ru-RU"/>
    </w:rPr>
  </w:style>
  <w:style w:type="paragraph" w:customStyle="1" w:styleId="232">
    <w:name w:val="Основной текст с отступом 23"/>
    <w:basedOn w:val="a9"/>
    <w:rsid w:val="00D27814"/>
    <w:pPr>
      <w:overflowPunct w:val="0"/>
      <w:autoSpaceDE w:val="0"/>
      <w:autoSpaceDN w:val="0"/>
      <w:adjustRightInd w:val="0"/>
      <w:spacing w:after="0" w:line="240" w:lineRule="auto"/>
      <w:ind w:firstLine="851"/>
    </w:pPr>
    <w:rPr>
      <w:rFonts w:ascii="Times New Roman" w:eastAsia="Times New Roman" w:hAnsi="Times New Roman" w:cs="Times New Roman"/>
      <w:sz w:val="24"/>
      <w:szCs w:val="20"/>
      <w:lang w:eastAsia="ru-RU"/>
    </w:rPr>
  </w:style>
  <w:style w:type="paragraph" w:customStyle="1" w:styleId="center1">
    <w:name w:val="center1"/>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ffff2">
    <w:name w:val="Subtle Emphasis"/>
    <w:uiPriority w:val="19"/>
    <w:qFormat/>
    <w:rsid w:val="00D27814"/>
    <w:rPr>
      <w:i/>
      <w:iCs w:val="0"/>
      <w:color w:val="5A5A5A"/>
    </w:rPr>
  </w:style>
  <w:style w:type="character" w:styleId="afffffffffffff3">
    <w:name w:val="Subtle Reference"/>
    <w:basedOn w:val="aa"/>
    <w:uiPriority w:val="31"/>
    <w:qFormat/>
    <w:rsid w:val="00D27814"/>
    <w:rPr>
      <w:sz w:val="24"/>
      <w:szCs w:val="24"/>
      <w:u w:val="single"/>
    </w:rPr>
  </w:style>
  <w:style w:type="character" w:styleId="afffffffffffff4">
    <w:name w:val="Book Title"/>
    <w:basedOn w:val="aa"/>
    <w:uiPriority w:val="33"/>
    <w:qFormat/>
    <w:rsid w:val="00D27814"/>
    <w:rPr>
      <w:rFonts w:ascii="Cambria" w:eastAsia="Times New Roman" w:hAnsi="Cambria" w:hint="default"/>
      <w:b/>
      <w:bCs w:val="0"/>
      <w:i/>
      <w:iCs w:val="0"/>
      <w:sz w:val="24"/>
      <w:szCs w:val="24"/>
    </w:rPr>
  </w:style>
  <w:style w:type="character" w:customStyle="1" w:styleId="WW8Num2z0">
    <w:name w:val="WW8Num2z0"/>
    <w:rsid w:val="00D27814"/>
    <w:rPr>
      <w:rFonts w:ascii="Symbol" w:hAnsi="Symbol" w:hint="default"/>
    </w:rPr>
  </w:style>
  <w:style w:type="character" w:customStyle="1" w:styleId="WW8Num3z0">
    <w:name w:val="WW8Num3z0"/>
    <w:rsid w:val="00D27814"/>
    <w:rPr>
      <w:rFonts w:ascii="Symbol" w:hAnsi="Symbol" w:hint="default"/>
    </w:rPr>
  </w:style>
  <w:style w:type="character" w:customStyle="1" w:styleId="WW8Num1z1">
    <w:name w:val="WW8Num1z1"/>
    <w:rsid w:val="00D27814"/>
    <w:rPr>
      <w:rFonts w:ascii="Courier New" w:hAnsi="Courier New" w:cs="Courier New" w:hint="default"/>
    </w:rPr>
  </w:style>
  <w:style w:type="character" w:customStyle="1" w:styleId="WW8Num1z2">
    <w:name w:val="WW8Num1z2"/>
    <w:rsid w:val="00D27814"/>
    <w:rPr>
      <w:rFonts w:ascii="Wingdings" w:hAnsi="Wingdings" w:hint="default"/>
    </w:rPr>
  </w:style>
  <w:style w:type="character" w:customStyle="1" w:styleId="WW8Num3z1">
    <w:name w:val="WW8Num3z1"/>
    <w:rsid w:val="00D27814"/>
    <w:rPr>
      <w:rFonts w:ascii="Courier New" w:hAnsi="Courier New" w:cs="Courier New" w:hint="default"/>
    </w:rPr>
  </w:style>
  <w:style w:type="character" w:customStyle="1" w:styleId="WW8Num3z2">
    <w:name w:val="WW8Num3z2"/>
    <w:rsid w:val="00D27814"/>
    <w:rPr>
      <w:rFonts w:ascii="Wingdings" w:hAnsi="Wingdings" w:hint="default"/>
    </w:rPr>
  </w:style>
  <w:style w:type="character" w:customStyle="1" w:styleId="WW8Num5z0">
    <w:name w:val="WW8Num5z0"/>
    <w:rsid w:val="00D27814"/>
    <w:rPr>
      <w:rFonts w:ascii="Symbol" w:hAnsi="Symbol" w:cs="Symbol" w:hint="default"/>
    </w:rPr>
  </w:style>
  <w:style w:type="character" w:customStyle="1" w:styleId="WW8Num6z0">
    <w:name w:val="WW8Num6z0"/>
    <w:rsid w:val="00D27814"/>
    <w:rPr>
      <w:rFonts w:ascii="Symbol" w:hAnsi="Symbol" w:hint="default"/>
    </w:rPr>
  </w:style>
  <w:style w:type="character" w:customStyle="1" w:styleId="WW8Num6z1">
    <w:name w:val="WW8Num6z1"/>
    <w:rsid w:val="00D27814"/>
    <w:rPr>
      <w:rFonts w:ascii="Courier New" w:hAnsi="Courier New" w:cs="Courier New" w:hint="default"/>
    </w:rPr>
  </w:style>
  <w:style w:type="character" w:customStyle="1" w:styleId="WW8Num6z2">
    <w:name w:val="WW8Num6z2"/>
    <w:rsid w:val="00D27814"/>
    <w:rPr>
      <w:rFonts w:ascii="Wingdings" w:hAnsi="Wingdings" w:hint="default"/>
    </w:rPr>
  </w:style>
  <w:style w:type="character" w:customStyle="1" w:styleId="WW8Num8z0">
    <w:name w:val="WW8Num8z0"/>
    <w:rsid w:val="00D27814"/>
    <w:rPr>
      <w:rFonts w:ascii="Symbol" w:hAnsi="Symbol" w:hint="default"/>
    </w:rPr>
  </w:style>
  <w:style w:type="character" w:customStyle="1" w:styleId="WW8Num8z1">
    <w:name w:val="WW8Num8z1"/>
    <w:rsid w:val="00D27814"/>
    <w:rPr>
      <w:rFonts w:ascii="Courier New" w:hAnsi="Courier New" w:cs="Courier New" w:hint="default"/>
    </w:rPr>
  </w:style>
  <w:style w:type="character" w:customStyle="1" w:styleId="WW8Num8z2">
    <w:name w:val="WW8Num8z2"/>
    <w:rsid w:val="00D27814"/>
    <w:rPr>
      <w:rFonts w:ascii="Wingdings" w:hAnsi="Wingdings" w:hint="default"/>
    </w:rPr>
  </w:style>
  <w:style w:type="character" w:customStyle="1" w:styleId="WW8Num9z0">
    <w:name w:val="WW8Num9z0"/>
    <w:rsid w:val="00D27814"/>
    <w:rPr>
      <w:rFonts w:ascii="Times New Roman" w:eastAsia="Times New Roman" w:hAnsi="Times New Roman" w:cs="Times New Roman" w:hint="default"/>
    </w:rPr>
  </w:style>
  <w:style w:type="character" w:customStyle="1" w:styleId="1fff6">
    <w:name w:val="Основной шрифт абзаца1"/>
    <w:rsid w:val="00D27814"/>
  </w:style>
  <w:style w:type="character" w:customStyle="1" w:styleId="afffffffffffff5">
    <w:name w:val="Символ нумерации"/>
    <w:rsid w:val="00D27814"/>
  </w:style>
  <w:style w:type="character" w:customStyle="1" w:styleId="WW8Num4z0">
    <w:name w:val="WW8Num4z0"/>
    <w:rsid w:val="00D27814"/>
    <w:rPr>
      <w:rFonts w:ascii="StarSymbol" w:eastAsia="StarSymbol" w:hAnsi="StarSymbol" w:hint="eastAsia"/>
    </w:rPr>
  </w:style>
  <w:style w:type="character" w:customStyle="1" w:styleId="WW8Num10z0">
    <w:name w:val="WW8Num10z0"/>
    <w:rsid w:val="00D27814"/>
    <w:rPr>
      <w:rFonts w:ascii="Symbol" w:hAnsi="Symbol" w:cs="Symbol" w:hint="default"/>
    </w:rPr>
  </w:style>
  <w:style w:type="character" w:customStyle="1" w:styleId="WW8Num11z0">
    <w:name w:val="WW8Num11z0"/>
    <w:rsid w:val="00D27814"/>
    <w:rPr>
      <w:rFonts w:ascii="Symbol" w:hAnsi="Symbol" w:hint="default"/>
    </w:rPr>
  </w:style>
  <w:style w:type="character" w:customStyle="1" w:styleId="WW8Num11z1">
    <w:name w:val="WW8Num11z1"/>
    <w:rsid w:val="00D27814"/>
    <w:rPr>
      <w:rFonts w:ascii="Courier New" w:hAnsi="Courier New" w:cs="Courier New" w:hint="default"/>
    </w:rPr>
  </w:style>
  <w:style w:type="character" w:customStyle="1" w:styleId="WW8Num11z2">
    <w:name w:val="WW8Num11z2"/>
    <w:rsid w:val="00D27814"/>
    <w:rPr>
      <w:rFonts w:ascii="Wingdings" w:hAnsi="Wingdings" w:hint="default"/>
    </w:rPr>
  </w:style>
  <w:style w:type="character" w:customStyle="1" w:styleId="WW8Num13z0">
    <w:name w:val="WW8Num13z0"/>
    <w:rsid w:val="00D27814"/>
    <w:rPr>
      <w:rFonts w:ascii="Times New Roman" w:eastAsia="Times New Roman" w:hAnsi="Times New Roman" w:cs="Times New Roman" w:hint="default"/>
    </w:rPr>
  </w:style>
  <w:style w:type="character" w:customStyle="1" w:styleId="WW8Num13z1">
    <w:name w:val="WW8Num13z1"/>
    <w:rsid w:val="00D27814"/>
    <w:rPr>
      <w:rFonts w:ascii="Courier New" w:hAnsi="Courier New" w:cs="Courier New" w:hint="default"/>
    </w:rPr>
  </w:style>
  <w:style w:type="character" w:customStyle="1" w:styleId="WW8Num13z2">
    <w:name w:val="WW8Num13z2"/>
    <w:rsid w:val="00D27814"/>
    <w:rPr>
      <w:rFonts w:ascii="Wingdings" w:hAnsi="Wingdings" w:hint="default"/>
    </w:rPr>
  </w:style>
  <w:style w:type="character" w:customStyle="1" w:styleId="WW8Num14z0">
    <w:name w:val="WW8Num14z0"/>
    <w:rsid w:val="00D27814"/>
    <w:rPr>
      <w:rFonts w:ascii="Times New Roman" w:eastAsia="Times New Roman" w:hAnsi="Times New Roman" w:cs="Times New Roman" w:hint="default"/>
    </w:rPr>
  </w:style>
  <w:style w:type="character" w:customStyle="1" w:styleId="4e">
    <w:name w:val="Основной шрифт абзаца4"/>
    <w:rsid w:val="00D27814"/>
  </w:style>
  <w:style w:type="character" w:customStyle="1" w:styleId="3fa">
    <w:name w:val="Основной шрифт абзаца3"/>
    <w:rsid w:val="00D27814"/>
  </w:style>
  <w:style w:type="character" w:customStyle="1" w:styleId="WW8Num2z1">
    <w:name w:val="WW8Num2z1"/>
    <w:rsid w:val="00D27814"/>
    <w:rPr>
      <w:rFonts w:ascii="Courier New" w:hAnsi="Courier New" w:cs="Courier New" w:hint="default"/>
    </w:rPr>
  </w:style>
  <w:style w:type="character" w:customStyle="1" w:styleId="WW8Num2z2">
    <w:name w:val="WW8Num2z2"/>
    <w:rsid w:val="00D27814"/>
    <w:rPr>
      <w:rFonts w:ascii="Wingdings" w:hAnsi="Wingdings" w:hint="default"/>
    </w:rPr>
  </w:style>
  <w:style w:type="character" w:customStyle="1" w:styleId="2ff7">
    <w:name w:val="Основной текст с отступом Знак2"/>
    <w:basedOn w:val="aa"/>
    <w:rsid w:val="00D27814"/>
    <w:rPr>
      <w:sz w:val="24"/>
      <w:szCs w:val="24"/>
      <w:lang w:eastAsia="ar-SA"/>
    </w:rPr>
  </w:style>
  <w:style w:type="character" w:customStyle="1" w:styleId="1fff7">
    <w:name w:val="Текст выноски Знак1"/>
    <w:basedOn w:val="aa"/>
    <w:rsid w:val="00D27814"/>
    <w:rPr>
      <w:rFonts w:ascii="Tahoma" w:hAnsi="Tahoma" w:cs="Tahoma" w:hint="default"/>
      <w:sz w:val="16"/>
      <w:szCs w:val="16"/>
      <w:lang w:eastAsia="ar-SA"/>
    </w:rPr>
  </w:style>
  <w:style w:type="character" w:customStyle="1" w:styleId="Absatz-Standardschriftart">
    <w:name w:val="Absatz-Standardschriftart"/>
    <w:rsid w:val="00D27814"/>
  </w:style>
  <w:style w:type="character" w:customStyle="1" w:styleId="afffffffffffff6">
    <w:name w:val="Маркеры списка"/>
    <w:rsid w:val="00D27814"/>
    <w:rPr>
      <w:rFonts w:ascii="StarSymbol" w:eastAsia="StarSymbol" w:hAnsi="StarSymbol" w:cs="StarSymbol" w:hint="eastAsia"/>
      <w:sz w:val="18"/>
      <w:szCs w:val="18"/>
    </w:rPr>
  </w:style>
  <w:style w:type="paragraph" w:customStyle="1" w:styleId="u">
    <w:name w:val="u"/>
    <w:basedOn w:val="a9"/>
    <w:rsid w:val="00D27814"/>
    <w:pPr>
      <w:spacing w:after="0" w:line="240" w:lineRule="auto"/>
      <w:ind w:firstLine="390"/>
      <w:jc w:val="both"/>
    </w:pPr>
    <w:rPr>
      <w:rFonts w:ascii="Times New Roman" w:eastAsia="Times New Roman" w:hAnsi="Times New Roman" w:cs="Times New Roman"/>
      <w:color w:val="000000"/>
      <w:sz w:val="24"/>
      <w:szCs w:val="24"/>
      <w:lang w:eastAsia="ru-RU"/>
    </w:rPr>
  </w:style>
  <w:style w:type="paragraph" w:customStyle="1" w:styleId="opisdvxn">
    <w:name w:val="opis_dv_xn"/>
    <w:basedOn w:val="a9"/>
    <w:rsid w:val="00D27814"/>
    <w:pPr>
      <w:spacing w:before="100" w:beforeAutospacing="1" w:after="100" w:afterAutospacing="1" w:line="240" w:lineRule="auto"/>
    </w:pPr>
    <w:rPr>
      <w:rFonts w:ascii="Tahoma" w:eastAsia="Times New Roman" w:hAnsi="Tahoma" w:cs="Tahoma"/>
      <w:i/>
      <w:iCs/>
      <w:sz w:val="20"/>
      <w:szCs w:val="20"/>
      <w:lang w:eastAsia="ru-RU"/>
    </w:rPr>
  </w:style>
  <w:style w:type="paragraph" w:customStyle="1" w:styleId="afffffffffffff7">
    <w:name w:val="Орг. источник"/>
    <w:basedOn w:val="a9"/>
    <w:rsid w:val="00D27814"/>
    <w:pPr>
      <w:keepNext/>
      <w:keepLines/>
      <w:spacing w:before="240" w:after="120" w:line="240" w:lineRule="auto"/>
      <w:ind w:left="1080" w:hanging="360"/>
      <w:jc w:val="center"/>
    </w:pPr>
    <w:rPr>
      <w:rFonts w:ascii="Times New Roman" w:eastAsia="Times New Roman" w:hAnsi="Times New Roman" w:cs="Times New Roman"/>
      <w:sz w:val="24"/>
      <w:szCs w:val="20"/>
      <w:lang w:eastAsia="ru-RU"/>
    </w:rPr>
  </w:style>
  <w:style w:type="character" w:customStyle="1" w:styleId="160">
    <w:name w:val="Знак Знак16"/>
    <w:basedOn w:val="aa"/>
    <w:rsid w:val="00D27814"/>
    <w:rPr>
      <w:sz w:val="28"/>
      <w:lang w:val="ru-RU" w:eastAsia="ru-RU" w:bidi="ar-SA"/>
    </w:rPr>
  </w:style>
  <w:style w:type="paragraph" w:customStyle="1" w:styleId="a00">
    <w:name w:val="a0"/>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8">
    <w:name w:val="РИСУНОК"/>
    <w:basedOn w:val="a9"/>
    <w:rsid w:val="00D27814"/>
    <w:pPr>
      <w:widowControl w:val="0"/>
      <w:autoSpaceDE w:val="0"/>
      <w:autoSpaceDN w:val="0"/>
      <w:adjustRightInd w:val="0"/>
      <w:spacing w:before="120" w:after="120" w:line="240" w:lineRule="auto"/>
      <w:jc w:val="center"/>
    </w:pPr>
    <w:rPr>
      <w:rFonts w:ascii="Times New Roman" w:eastAsia="Times New Roman" w:hAnsi="Times New Roman" w:cs="Times New Roman"/>
      <w:sz w:val="24"/>
      <w:szCs w:val="24"/>
      <w:lang w:eastAsia="ru-RU"/>
    </w:rPr>
  </w:style>
  <w:style w:type="paragraph" w:customStyle="1" w:styleId="TimesNewRoman12">
    <w:name w:val="Times New Roman 12"/>
    <w:basedOn w:val="aff6"/>
    <w:rsid w:val="00D27814"/>
    <w:pPr>
      <w:widowControl w:val="0"/>
      <w:shd w:val="clear" w:color="auto" w:fill="FFFFFF"/>
      <w:tabs>
        <w:tab w:val="left" w:pos="9498"/>
      </w:tabs>
      <w:adjustRightInd w:val="0"/>
      <w:spacing w:before="374" w:after="0" w:line="240" w:lineRule="auto"/>
      <w:ind w:left="1134" w:right="1134"/>
      <w:jc w:val="both"/>
      <w:outlineLvl w:val="0"/>
    </w:pPr>
    <w:rPr>
      <w:rFonts w:ascii="Times New Roman" w:hAnsi="Times New Roman" w:cs="Times New Roman"/>
      <w:spacing w:val="-2"/>
      <w:sz w:val="24"/>
      <w:szCs w:val="24"/>
    </w:rPr>
  </w:style>
  <w:style w:type="paragraph" w:customStyle="1" w:styleId="afffffffffffff9">
    <w:name w:val="БИОСФЕРА"/>
    <w:basedOn w:val="a9"/>
    <w:link w:val="afffffffffffffa"/>
    <w:autoRedefine/>
    <w:rsid w:val="00D27814"/>
    <w:pPr>
      <w:widowControl w:val="0"/>
      <w:autoSpaceDE w:val="0"/>
      <w:autoSpaceDN w:val="0"/>
      <w:adjustRightInd w:val="0"/>
      <w:spacing w:after="0" w:line="240" w:lineRule="auto"/>
      <w:ind w:firstLine="567"/>
      <w:jc w:val="both"/>
    </w:pPr>
    <w:rPr>
      <w:rFonts w:ascii="Times New Roman" w:eastAsia="MS Mincho" w:hAnsi="Times New Roman" w:cs="Times New Roman"/>
      <w:sz w:val="24"/>
      <w:szCs w:val="20"/>
      <w:lang w:eastAsia="ru-RU"/>
    </w:rPr>
  </w:style>
  <w:style w:type="character" w:customStyle="1" w:styleId="afffffffffffffa">
    <w:name w:val="БИОСФЕРА Знак"/>
    <w:basedOn w:val="aa"/>
    <w:link w:val="afffffffffffff9"/>
    <w:rsid w:val="00D27814"/>
    <w:rPr>
      <w:rFonts w:ascii="Times New Roman" w:eastAsia="MS Mincho" w:hAnsi="Times New Roman" w:cs="Times New Roman"/>
      <w:sz w:val="24"/>
      <w:szCs w:val="20"/>
      <w:lang w:eastAsia="ru-RU"/>
    </w:rPr>
  </w:style>
  <w:style w:type="paragraph" w:customStyle="1" w:styleId="2ff8">
    <w:name w:val="Заголовок2"/>
    <w:basedOn w:val="a9"/>
    <w:next w:val="afd"/>
    <w:rsid w:val="00D27814"/>
    <w:pPr>
      <w:keepNext/>
      <w:suppressAutoHyphens/>
      <w:spacing w:before="240" w:after="120" w:line="240" w:lineRule="auto"/>
    </w:pPr>
    <w:rPr>
      <w:rFonts w:ascii="Arial" w:eastAsia="Lucida Sans Unicode" w:hAnsi="Arial" w:cs="Tahoma"/>
      <w:sz w:val="28"/>
      <w:szCs w:val="28"/>
      <w:lang w:eastAsia="ar-SA"/>
    </w:rPr>
  </w:style>
  <w:style w:type="character" w:customStyle="1" w:styleId="coorddivider">
    <w:name w:val="coorddivider"/>
    <w:basedOn w:val="aa"/>
    <w:rsid w:val="00D27814"/>
  </w:style>
  <w:style w:type="paragraph" w:customStyle="1" w:styleId="1fff8">
    <w:name w:val="Маркированный 1"/>
    <w:basedOn w:val="a9"/>
    <w:link w:val="1fff9"/>
    <w:autoRedefine/>
    <w:rsid w:val="00D27814"/>
    <w:pPr>
      <w:tabs>
        <w:tab w:val="left" w:pos="1276"/>
        <w:tab w:val="left" w:leader="dot" w:pos="7088"/>
      </w:tabs>
      <w:suppressAutoHyphens/>
      <w:spacing w:after="0" w:line="360" w:lineRule="auto"/>
      <w:ind w:firstLine="567"/>
      <w:jc w:val="both"/>
    </w:pPr>
    <w:rPr>
      <w:rFonts w:ascii="Arial" w:eastAsia="Times New Roman" w:hAnsi="Arial" w:cs="Times New Roman"/>
      <w:szCs w:val="16"/>
    </w:rPr>
  </w:style>
  <w:style w:type="character" w:customStyle="1" w:styleId="1fff9">
    <w:name w:val="Маркированный 1 Знак"/>
    <w:link w:val="1fff8"/>
    <w:locked/>
    <w:rsid w:val="00D27814"/>
    <w:rPr>
      <w:rFonts w:ascii="Arial" w:eastAsia="Times New Roman" w:hAnsi="Arial" w:cs="Times New Roman"/>
      <w:szCs w:val="16"/>
    </w:rPr>
  </w:style>
  <w:style w:type="paragraph" w:customStyle="1" w:styleId="afffffffffffffb">
    <w:name w:val="Абзац документа"/>
    <w:basedOn w:val="a9"/>
    <w:rsid w:val="00D27814"/>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HEADERTEXT0">
    <w:name w:val=".HEADERTEXT"/>
    <w:uiPriority w:val="99"/>
    <w:rsid w:val="00D27814"/>
    <w:pPr>
      <w:widowControl w:val="0"/>
      <w:autoSpaceDE w:val="0"/>
      <w:autoSpaceDN w:val="0"/>
      <w:adjustRightInd w:val="0"/>
      <w:spacing w:line="240" w:lineRule="auto"/>
      <w:ind w:firstLine="567"/>
      <w:jc w:val="center"/>
    </w:pPr>
    <w:rPr>
      <w:rFonts w:ascii="Arial" w:eastAsia="Times New Roman" w:hAnsi="Arial" w:cs="Arial"/>
      <w:color w:val="2B4279"/>
      <w:lang w:eastAsia="ru-RU"/>
    </w:rPr>
  </w:style>
  <w:style w:type="paragraph" w:customStyle="1" w:styleId="FORMATTEXT0">
    <w:name w:val=".FORMATTEXT"/>
    <w:uiPriority w:val="99"/>
    <w:rsid w:val="00D278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W8Num1z3">
    <w:name w:val="WW8Num1z3"/>
    <w:rsid w:val="00D27814"/>
  </w:style>
  <w:style w:type="character" w:customStyle="1" w:styleId="WW8Num1z4">
    <w:name w:val="WW8Num1z4"/>
    <w:rsid w:val="00D27814"/>
  </w:style>
  <w:style w:type="character" w:customStyle="1" w:styleId="WW8Num1z5">
    <w:name w:val="WW8Num1z5"/>
    <w:rsid w:val="00D27814"/>
  </w:style>
  <w:style w:type="character" w:customStyle="1" w:styleId="WW8Num1z6">
    <w:name w:val="WW8Num1z6"/>
    <w:rsid w:val="00D27814"/>
  </w:style>
  <w:style w:type="character" w:customStyle="1" w:styleId="WW8Num1z7">
    <w:name w:val="WW8Num1z7"/>
    <w:rsid w:val="00D27814"/>
  </w:style>
  <w:style w:type="character" w:customStyle="1" w:styleId="WW8Num1z8">
    <w:name w:val="WW8Num1z8"/>
    <w:rsid w:val="00D27814"/>
  </w:style>
  <w:style w:type="character" w:customStyle="1" w:styleId="WW8Num2z3">
    <w:name w:val="WW8Num2z3"/>
    <w:rsid w:val="00D27814"/>
  </w:style>
  <w:style w:type="character" w:customStyle="1" w:styleId="WW8Num2z4">
    <w:name w:val="WW8Num2z4"/>
    <w:rsid w:val="00D27814"/>
  </w:style>
  <w:style w:type="character" w:customStyle="1" w:styleId="WW8Num2z5">
    <w:name w:val="WW8Num2z5"/>
    <w:rsid w:val="00D27814"/>
  </w:style>
  <w:style w:type="character" w:customStyle="1" w:styleId="WW8Num2z6">
    <w:name w:val="WW8Num2z6"/>
    <w:rsid w:val="00D27814"/>
  </w:style>
  <w:style w:type="character" w:customStyle="1" w:styleId="WW8Num2z7">
    <w:name w:val="WW8Num2z7"/>
    <w:rsid w:val="00D27814"/>
  </w:style>
  <w:style w:type="character" w:customStyle="1" w:styleId="WW8Num2z8">
    <w:name w:val="WW8Num2z8"/>
    <w:rsid w:val="00D27814"/>
  </w:style>
  <w:style w:type="character" w:customStyle="1" w:styleId="WW8Num4z1">
    <w:name w:val="WW8Num4z1"/>
    <w:rsid w:val="00D27814"/>
  </w:style>
  <w:style w:type="character" w:customStyle="1" w:styleId="WW8Num4z2">
    <w:name w:val="WW8Num4z2"/>
    <w:rsid w:val="00D27814"/>
  </w:style>
  <w:style w:type="character" w:customStyle="1" w:styleId="WW8Num4z3">
    <w:name w:val="WW8Num4z3"/>
    <w:rsid w:val="00D27814"/>
  </w:style>
  <w:style w:type="character" w:customStyle="1" w:styleId="WW8Num4z4">
    <w:name w:val="WW8Num4z4"/>
    <w:rsid w:val="00D27814"/>
  </w:style>
  <w:style w:type="character" w:customStyle="1" w:styleId="WW8Num4z5">
    <w:name w:val="WW8Num4z5"/>
    <w:rsid w:val="00D27814"/>
  </w:style>
  <w:style w:type="character" w:customStyle="1" w:styleId="WW8Num4z6">
    <w:name w:val="WW8Num4z6"/>
    <w:rsid w:val="00D27814"/>
  </w:style>
  <w:style w:type="character" w:customStyle="1" w:styleId="WW8Num4z7">
    <w:name w:val="WW8Num4z7"/>
    <w:rsid w:val="00D27814"/>
  </w:style>
  <w:style w:type="character" w:customStyle="1" w:styleId="WW8Num4z8">
    <w:name w:val="WW8Num4z8"/>
    <w:rsid w:val="00D27814"/>
  </w:style>
  <w:style w:type="character" w:customStyle="1" w:styleId="WW8Num5z1">
    <w:name w:val="WW8Num5z1"/>
    <w:rsid w:val="00D27814"/>
    <w:rPr>
      <w:rFonts w:ascii="Courier New" w:hAnsi="Courier New" w:cs="Courier New" w:hint="default"/>
    </w:rPr>
  </w:style>
  <w:style w:type="character" w:customStyle="1" w:styleId="WW8Num5z3">
    <w:name w:val="WW8Num5z3"/>
    <w:rsid w:val="00D27814"/>
    <w:rPr>
      <w:rFonts w:ascii="Symbol" w:hAnsi="Symbol" w:cs="Symbol" w:hint="default"/>
    </w:rPr>
  </w:style>
  <w:style w:type="character" w:customStyle="1" w:styleId="WW8Num6z3">
    <w:name w:val="WW8Num6z3"/>
    <w:rsid w:val="00D27814"/>
  </w:style>
  <w:style w:type="character" w:customStyle="1" w:styleId="WW8Num6z4">
    <w:name w:val="WW8Num6z4"/>
    <w:rsid w:val="00D27814"/>
  </w:style>
  <w:style w:type="character" w:customStyle="1" w:styleId="WW8Num6z5">
    <w:name w:val="WW8Num6z5"/>
    <w:rsid w:val="00D27814"/>
  </w:style>
  <w:style w:type="character" w:customStyle="1" w:styleId="WW8Num6z6">
    <w:name w:val="WW8Num6z6"/>
    <w:rsid w:val="00D27814"/>
  </w:style>
  <w:style w:type="character" w:customStyle="1" w:styleId="WW8Num6z7">
    <w:name w:val="WW8Num6z7"/>
    <w:rsid w:val="00D27814"/>
  </w:style>
  <w:style w:type="character" w:customStyle="1" w:styleId="WW8Num6z8">
    <w:name w:val="WW8Num6z8"/>
    <w:rsid w:val="00D27814"/>
  </w:style>
  <w:style w:type="character" w:customStyle="1" w:styleId="WW8Num7z0">
    <w:name w:val="WW8Num7z0"/>
    <w:rsid w:val="00D27814"/>
    <w:rPr>
      <w:rFonts w:ascii="Symbol" w:hAnsi="Symbol" w:cs="Symbol" w:hint="default"/>
      <w:sz w:val="28"/>
      <w:szCs w:val="28"/>
    </w:rPr>
  </w:style>
  <w:style w:type="character" w:customStyle="1" w:styleId="WW8Num7z1">
    <w:name w:val="WW8Num7z1"/>
    <w:rsid w:val="00D27814"/>
    <w:rPr>
      <w:rFonts w:ascii="Courier New" w:hAnsi="Courier New" w:cs="Courier New" w:hint="default"/>
    </w:rPr>
  </w:style>
  <w:style w:type="character" w:customStyle="1" w:styleId="WW8Num7z2">
    <w:name w:val="WW8Num7z2"/>
    <w:rsid w:val="00D27814"/>
    <w:rPr>
      <w:rFonts w:ascii="Wingdings" w:hAnsi="Wingdings" w:cs="Wingdings" w:hint="default"/>
    </w:rPr>
  </w:style>
  <w:style w:type="character" w:customStyle="1" w:styleId="WW8Num9z1">
    <w:name w:val="WW8Num9z1"/>
    <w:rsid w:val="00D27814"/>
  </w:style>
  <w:style w:type="character" w:customStyle="1" w:styleId="WW8Num9z2">
    <w:name w:val="WW8Num9z2"/>
    <w:rsid w:val="00D27814"/>
  </w:style>
  <w:style w:type="character" w:customStyle="1" w:styleId="WW8Num9z3">
    <w:name w:val="WW8Num9z3"/>
    <w:rsid w:val="00D27814"/>
  </w:style>
  <w:style w:type="character" w:customStyle="1" w:styleId="WW8Num9z4">
    <w:name w:val="WW8Num9z4"/>
    <w:rsid w:val="00D27814"/>
  </w:style>
  <w:style w:type="character" w:customStyle="1" w:styleId="WW8Num9z5">
    <w:name w:val="WW8Num9z5"/>
    <w:rsid w:val="00D27814"/>
  </w:style>
  <w:style w:type="character" w:customStyle="1" w:styleId="WW8Num9z6">
    <w:name w:val="WW8Num9z6"/>
    <w:rsid w:val="00D27814"/>
  </w:style>
  <w:style w:type="character" w:customStyle="1" w:styleId="WW8Num9z7">
    <w:name w:val="WW8Num9z7"/>
    <w:rsid w:val="00D27814"/>
  </w:style>
  <w:style w:type="character" w:customStyle="1" w:styleId="WW8Num9z8">
    <w:name w:val="WW8Num9z8"/>
    <w:rsid w:val="00D27814"/>
  </w:style>
  <w:style w:type="character" w:customStyle="1" w:styleId="WW8Num10z1">
    <w:name w:val="WW8Num10z1"/>
    <w:rsid w:val="00D27814"/>
  </w:style>
  <w:style w:type="character" w:customStyle="1" w:styleId="WW8Num10z2">
    <w:name w:val="WW8Num10z2"/>
    <w:rsid w:val="00D27814"/>
  </w:style>
  <w:style w:type="character" w:customStyle="1" w:styleId="WW8Num10z3">
    <w:name w:val="WW8Num10z3"/>
    <w:rsid w:val="00D27814"/>
  </w:style>
  <w:style w:type="character" w:customStyle="1" w:styleId="WW8Num10z4">
    <w:name w:val="WW8Num10z4"/>
    <w:rsid w:val="00D27814"/>
  </w:style>
  <w:style w:type="character" w:customStyle="1" w:styleId="WW8Num10z5">
    <w:name w:val="WW8Num10z5"/>
    <w:rsid w:val="00D27814"/>
  </w:style>
  <w:style w:type="character" w:customStyle="1" w:styleId="WW8Num10z6">
    <w:name w:val="WW8Num10z6"/>
    <w:rsid w:val="00D27814"/>
  </w:style>
  <w:style w:type="character" w:customStyle="1" w:styleId="WW8Num10z7">
    <w:name w:val="WW8Num10z7"/>
    <w:rsid w:val="00D27814"/>
  </w:style>
  <w:style w:type="character" w:customStyle="1" w:styleId="WW8Num10z8">
    <w:name w:val="WW8Num10z8"/>
    <w:rsid w:val="00D27814"/>
  </w:style>
  <w:style w:type="character" w:customStyle="1" w:styleId="WW8Num11z3">
    <w:name w:val="WW8Num11z3"/>
    <w:rsid w:val="00D27814"/>
    <w:rPr>
      <w:rFonts w:ascii="Symbol" w:hAnsi="Symbol" w:cs="Symbol" w:hint="default"/>
    </w:rPr>
  </w:style>
  <w:style w:type="character" w:customStyle="1" w:styleId="WW8Num12z0">
    <w:name w:val="WW8Num12z0"/>
    <w:rsid w:val="00D27814"/>
    <w:rPr>
      <w:rFonts w:hint="default"/>
      <w:sz w:val="28"/>
      <w:szCs w:val="28"/>
    </w:rPr>
  </w:style>
  <w:style w:type="character" w:customStyle="1" w:styleId="WW8Num12z1">
    <w:name w:val="WW8Num12z1"/>
    <w:rsid w:val="00D27814"/>
  </w:style>
  <w:style w:type="character" w:customStyle="1" w:styleId="WW8Num12z2">
    <w:name w:val="WW8Num12z2"/>
    <w:rsid w:val="00D27814"/>
  </w:style>
  <w:style w:type="character" w:customStyle="1" w:styleId="WW8Num12z3">
    <w:name w:val="WW8Num12z3"/>
    <w:rsid w:val="00D27814"/>
  </w:style>
  <w:style w:type="character" w:customStyle="1" w:styleId="WW8Num12z4">
    <w:name w:val="WW8Num12z4"/>
    <w:rsid w:val="00D27814"/>
  </w:style>
  <w:style w:type="character" w:customStyle="1" w:styleId="WW8Num12z5">
    <w:name w:val="WW8Num12z5"/>
    <w:rsid w:val="00D27814"/>
  </w:style>
  <w:style w:type="character" w:customStyle="1" w:styleId="WW8Num12z6">
    <w:name w:val="WW8Num12z6"/>
    <w:rsid w:val="00D27814"/>
  </w:style>
  <w:style w:type="character" w:customStyle="1" w:styleId="WW8Num12z7">
    <w:name w:val="WW8Num12z7"/>
    <w:rsid w:val="00D27814"/>
  </w:style>
  <w:style w:type="character" w:customStyle="1" w:styleId="WW8Num12z8">
    <w:name w:val="WW8Num12z8"/>
    <w:rsid w:val="00D27814"/>
  </w:style>
  <w:style w:type="character" w:customStyle="1" w:styleId="WW8Num13z3">
    <w:name w:val="WW8Num13z3"/>
    <w:rsid w:val="00D27814"/>
  </w:style>
  <w:style w:type="character" w:customStyle="1" w:styleId="WW8Num13z4">
    <w:name w:val="WW8Num13z4"/>
    <w:rsid w:val="00D27814"/>
  </w:style>
  <w:style w:type="character" w:customStyle="1" w:styleId="WW8Num13z5">
    <w:name w:val="WW8Num13z5"/>
    <w:rsid w:val="00D27814"/>
  </w:style>
  <w:style w:type="character" w:customStyle="1" w:styleId="WW8Num13z6">
    <w:name w:val="WW8Num13z6"/>
    <w:rsid w:val="00D27814"/>
  </w:style>
  <w:style w:type="character" w:customStyle="1" w:styleId="WW8Num13z7">
    <w:name w:val="WW8Num13z7"/>
    <w:rsid w:val="00D27814"/>
  </w:style>
  <w:style w:type="character" w:customStyle="1" w:styleId="WW8Num13z8">
    <w:name w:val="WW8Num13z8"/>
    <w:rsid w:val="00D27814"/>
  </w:style>
  <w:style w:type="character" w:customStyle="1" w:styleId="WW8Num14z1">
    <w:name w:val="WW8Num14z1"/>
    <w:rsid w:val="00D27814"/>
  </w:style>
  <w:style w:type="character" w:customStyle="1" w:styleId="WW8Num14z2">
    <w:name w:val="WW8Num14z2"/>
    <w:rsid w:val="00D27814"/>
  </w:style>
  <w:style w:type="character" w:customStyle="1" w:styleId="WW8Num14z3">
    <w:name w:val="WW8Num14z3"/>
    <w:rsid w:val="00D27814"/>
  </w:style>
  <w:style w:type="character" w:customStyle="1" w:styleId="WW8Num14z4">
    <w:name w:val="WW8Num14z4"/>
    <w:rsid w:val="00D27814"/>
  </w:style>
  <w:style w:type="character" w:customStyle="1" w:styleId="WW8Num14z5">
    <w:name w:val="WW8Num14z5"/>
    <w:rsid w:val="00D27814"/>
  </w:style>
  <w:style w:type="character" w:customStyle="1" w:styleId="WW8Num14z6">
    <w:name w:val="WW8Num14z6"/>
    <w:rsid w:val="00D27814"/>
  </w:style>
  <w:style w:type="character" w:customStyle="1" w:styleId="WW8Num14z7">
    <w:name w:val="WW8Num14z7"/>
    <w:rsid w:val="00D27814"/>
  </w:style>
  <w:style w:type="character" w:customStyle="1" w:styleId="WW8Num14z8">
    <w:name w:val="WW8Num14z8"/>
    <w:rsid w:val="00D27814"/>
  </w:style>
  <w:style w:type="character" w:customStyle="1" w:styleId="WW8Num15z0">
    <w:name w:val="WW8Num15z0"/>
    <w:rsid w:val="00D27814"/>
    <w:rPr>
      <w:rFonts w:ascii="Symbol" w:hAnsi="Symbol" w:cs="Symbol" w:hint="default"/>
    </w:rPr>
  </w:style>
  <w:style w:type="character" w:customStyle="1" w:styleId="WW8Num15z1">
    <w:name w:val="WW8Num15z1"/>
    <w:rsid w:val="00D27814"/>
    <w:rPr>
      <w:rFonts w:ascii="Courier New" w:hAnsi="Courier New" w:cs="Courier New" w:hint="default"/>
    </w:rPr>
  </w:style>
  <w:style w:type="character" w:customStyle="1" w:styleId="WW8Num15z2">
    <w:name w:val="WW8Num15z2"/>
    <w:rsid w:val="00D27814"/>
    <w:rPr>
      <w:rFonts w:ascii="Wingdings" w:hAnsi="Wingdings" w:cs="Wingdings" w:hint="default"/>
    </w:rPr>
  </w:style>
  <w:style w:type="character" w:customStyle="1" w:styleId="WW8Num16z0">
    <w:name w:val="WW8Num16z0"/>
    <w:rsid w:val="00D27814"/>
    <w:rPr>
      <w:rFonts w:ascii="Symbol" w:hAnsi="Symbol" w:cs="Symbol" w:hint="default"/>
      <w:color w:val="auto"/>
    </w:rPr>
  </w:style>
  <w:style w:type="character" w:customStyle="1" w:styleId="WW8Num16z1">
    <w:name w:val="WW8Num16z1"/>
    <w:rsid w:val="00D27814"/>
    <w:rPr>
      <w:rFonts w:ascii="Courier New" w:hAnsi="Courier New" w:cs="Courier New" w:hint="default"/>
    </w:rPr>
  </w:style>
  <w:style w:type="character" w:customStyle="1" w:styleId="WW8Num16z2">
    <w:name w:val="WW8Num16z2"/>
    <w:rsid w:val="00D27814"/>
    <w:rPr>
      <w:rFonts w:ascii="Wingdings" w:hAnsi="Wingdings" w:cs="Wingdings" w:hint="default"/>
    </w:rPr>
  </w:style>
  <w:style w:type="character" w:customStyle="1" w:styleId="WW8Num16z3">
    <w:name w:val="WW8Num16z3"/>
    <w:rsid w:val="00D27814"/>
    <w:rPr>
      <w:rFonts w:ascii="Symbol" w:hAnsi="Symbol" w:cs="Symbol" w:hint="default"/>
    </w:rPr>
  </w:style>
  <w:style w:type="character" w:customStyle="1" w:styleId="WW8Num17z0">
    <w:name w:val="WW8Num17z0"/>
    <w:rsid w:val="00D27814"/>
    <w:rPr>
      <w:rFonts w:hint="default"/>
      <w:sz w:val="28"/>
      <w:szCs w:val="28"/>
    </w:rPr>
  </w:style>
  <w:style w:type="character" w:customStyle="1" w:styleId="WW8Num17z1">
    <w:name w:val="WW8Num17z1"/>
    <w:rsid w:val="00D27814"/>
  </w:style>
  <w:style w:type="character" w:customStyle="1" w:styleId="WW8Num17z2">
    <w:name w:val="WW8Num17z2"/>
    <w:rsid w:val="00D27814"/>
  </w:style>
  <w:style w:type="character" w:customStyle="1" w:styleId="WW8Num17z3">
    <w:name w:val="WW8Num17z3"/>
    <w:rsid w:val="00D27814"/>
  </w:style>
  <w:style w:type="character" w:customStyle="1" w:styleId="WW8Num17z4">
    <w:name w:val="WW8Num17z4"/>
    <w:rsid w:val="00D27814"/>
  </w:style>
  <w:style w:type="character" w:customStyle="1" w:styleId="WW8Num17z5">
    <w:name w:val="WW8Num17z5"/>
    <w:rsid w:val="00D27814"/>
  </w:style>
  <w:style w:type="character" w:customStyle="1" w:styleId="WW8Num17z6">
    <w:name w:val="WW8Num17z6"/>
    <w:rsid w:val="00D27814"/>
  </w:style>
  <w:style w:type="character" w:customStyle="1" w:styleId="WW8Num17z7">
    <w:name w:val="WW8Num17z7"/>
    <w:rsid w:val="00D27814"/>
  </w:style>
  <w:style w:type="character" w:customStyle="1" w:styleId="WW8Num17z8">
    <w:name w:val="WW8Num17z8"/>
    <w:rsid w:val="00D27814"/>
  </w:style>
  <w:style w:type="character" w:customStyle="1" w:styleId="WW8Num18z0">
    <w:name w:val="WW8Num18z0"/>
    <w:rsid w:val="00D27814"/>
    <w:rPr>
      <w:rFonts w:hint="default"/>
      <w:sz w:val="28"/>
      <w:szCs w:val="28"/>
    </w:rPr>
  </w:style>
  <w:style w:type="character" w:customStyle="1" w:styleId="WW8Num18z1">
    <w:name w:val="WW8Num18z1"/>
    <w:rsid w:val="00D27814"/>
  </w:style>
  <w:style w:type="character" w:customStyle="1" w:styleId="WW8Num18z2">
    <w:name w:val="WW8Num18z2"/>
    <w:rsid w:val="00D27814"/>
  </w:style>
  <w:style w:type="character" w:customStyle="1" w:styleId="WW8Num18z3">
    <w:name w:val="WW8Num18z3"/>
    <w:rsid w:val="00D27814"/>
  </w:style>
  <w:style w:type="character" w:customStyle="1" w:styleId="WW8Num18z4">
    <w:name w:val="WW8Num18z4"/>
    <w:rsid w:val="00D27814"/>
  </w:style>
  <w:style w:type="character" w:customStyle="1" w:styleId="WW8Num18z5">
    <w:name w:val="WW8Num18z5"/>
    <w:rsid w:val="00D27814"/>
  </w:style>
  <w:style w:type="character" w:customStyle="1" w:styleId="WW8Num18z6">
    <w:name w:val="WW8Num18z6"/>
    <w:rsid w:val="00D27814"/>
  </w:style>
  <w:style w:type="character" w:customStyle="1" w:styleId="WW8Num18z7">
    <w:name w:val="WW8Num18z7"/>
    <w:rsid w:val="00D27814"/>
  </w:style>
  <w:style w:type="character" w:customStyle="1" w:styleId="WW8Num18z8">
    <w:name w:val="WW8Num18z8"/>
    <w:rsid w:val="00D27814"/>
  </w:style>
  <w:style w:type="character" w:customStyle="1" w:styleId="WW8Num19z0">
    <w:name w:val="WW8Num19z0"/>
    <w:rsid w:val="00D27814"/>
    <w:rPr>
      <w:rFonts w:ascii="Symbol" w:hAnsi="Symbol" w:cs="Symbol" w:hint="default"/>
    </w:rPr>
  </w:style>
  <w:style w:type="character" w:customStyle="1" w:styleId="WW8Num19z1">
    <w:name w:val="WW8Num19z1"/>
    <w:rsid w:val="00D27814"/>
    <w:rPr>
      <w:rFonts w:ascii="Courier New" w:hAnsi="Courier New" w:cs="Courier New" w:hint="default"/>
    </w:rPr>
  </w:style>
  <w:style w:type="character" w:customStyle="1" w:styleId="WW8Num19z2">
    <w:name w:val="WW8Num19z2"/>
    <w:rsid w:val="00D27814"/>
    <w:rPr>
      <w:rFonts w:ascii="Wingdings" w:hAnsi="Wingdings" w:cs="Wingdings" w:hint="default"/>
    </w:rPr>
  </w:style>
  <w:style w:type="character" w:customStyle="1" w:styleId="WW8Num20z0">
    <w:name w:val="WW8Num20z0"/>
    <w:rsid w:val="00D27814"/>
    <w:rPr>
      <w:rFonts w:hint="default"/>
      <w:sz w:val="28"/>
      <w:szCs w:val="28"/>
    </w:rPr>
  </w:style>
  <w:style w:type="character" w:customStyle="1" w:styleId="WW8Num20z1">
    <w:name w:val="WW8Num20z1"/>
    <w:rsid w:val="00D27814"/>
  </w:style>
  <w:style w:type="character" w:customStyle="1" w:styleId="WW8Num20z2">
    <w:name w:val="WW8Num20z2"/>
    <w:rsid w:val="00D27814"/>
  </w:style>
  <w:style w:type="character" w:customStyle="1" w:styleId="WW8Num20z3">
    <w:name w:val="WW8Num20z3"/>
    <w:rsid w:val="00D27814"/>
  </w:style>
  <w:style w:type="character" w:customStyle="1" w:styleId="WW8Num20z4">
    <w:name w:val="WW8Num20z4"/>
    <w:rsid w:val="00D27814"/>
  </w:style>
  <w:style w:type="character" w:customStyle="1" w:styleId="WW8Num20z5">
    <w:name w:val="WW8Num20z5"/>
    <w:rsid w:val="00D27814"/>
  </w:style>
  <w:style w:type="character" w:customStyle="1" w:styleId="WW8Num20z6">
    <w:name w:val="WW8Num20z6"/>
    <w:rsid w:val="00D27814"/>
  </w:style>
  <w:style w:type="character" w:customStyle="1" w:styleId="WW8Num20z7">
    <w:name w:val="WW8Num20z7"/>
    <w:rsid w:val="00D27814"/>
  </w:style>
  <w:style w:type="character" w:customStyle="1" w:styleId="WW8Num20z8">
    <w:name w:val="WW8Num20z8"/>
    <w:rsid w:val="00D27814"/>
  </w:style>
  <w:style w:type="character" w:customStyle="1" w:styleId="WW8Num21z0">
    <w:name w:val="WW8Num21z0"/>
    <w:rsid w:val="00D27814"/>
    <w:rPr>
      <w:rFonts w:hint="default"/>
      <w:sz w:val="28"/>
      <w:szCs w:val="28"/>
    </w:rPr>
  </w:style>
  <w:style w:type="character" w:customStyle="1" w:styleId="WW8Num21z1">
    <w:name w:val="WW8Num21z1"/>
    <w:rsid w:val="00D27814"/>
  </w:style>
  <w:style w:type="character" w:customStyle="1" w:styleId="WW8Num21z2">
    <w:name w:val="WW8Num21z2"/>
    <w:rsid w:val="00D27814"/>
  </w:style>
  <w:style w:type="character" w:customStyle="1" w:styleId="WW8Num21z3">
    <w:name w:val="WW8Num21z3"/>
    <w:rsid w:val="00D27814"/>
  </w:style>
  <w:style w:type="character" w:customStyle="1" w:styleId="WW8Num21z4">
    <w:name w:val="WW8Num21z4"/>
    <w:rsid w:val="00D27814"/>
  </w:style>
  <w:style w:type="character" w:customStyle="1" w:styleId="WW8Num21z5">
    <w:name w:val="WW8Num21z5"/>
    <w:rsid w:val="00D27814"/>
  </w:style>
  <w:style w:type="character" w:customStyle="1" w:styleId="WW8Num21z6">
    <w:name w:val="WW8Num21z6"/>
    <w:rsid w:val="00D27814"/>
  </w:style>
  <w:style w:type="character" w:customStyle="1" w:styleId="WW8Num21z7">
    <w:name w:val="WW8Num21z7"/>
    <w:rsid w:val="00D27814"/>
  </w:style>
  <w:style w:type="character" w:customStyle="1" w:styleId="WW8Num21z8">
    <w:name w:val="WW8Num21z8"/>
    <w:rsid w:val="00D27814"/>
  </w:style>
  <w:style w:type="character" w:customStyle="1" w:styleId="1fffa">
    <w:name w:val="Верхний колонтитул Знак1"/>
    <w:basedOn w:val="aa"/>
    <w:rsid w:val="00D27814"/>
    <w:rPr>
      <w:rFonts w:ascii="Times New Roman" w:eastAsia="Times New Roman" w:hAnsi="Times New Roman" w:cs="Times New Roman"/>
      <w:sz w:val="24"/>
      <w:szCs w:val="24"/>
      <w:lang w:eastAsia="ar-SA"/>
    </w:rPr>
  </w:style>
  <w:style w:type="paragraph" w:customStyle="1" w:styleId="stylenormal">
    <w:name w:val="style_normal"/>
    <w:basedOn w:val="a9"/>
    <w:rsid w:val="00D27814"/>
    <w:pPr>
      <w:spacing w:after="240" w:line="240" w:lineRule="auto"/>
      <w:jc w:val="both"/>
    </w:pPr>
    <w:rPr>
      <w:rFonts w:ascii="Times New Roman" w:eastAsia="Times New Roman" w:hAnsi="Times New Roman" w:cs="Times New Roman"/>
      <w:sz w:val="24"/>
      <w:szCs w:val="24"/>
      <w:lang w:eastAsia="ar-SA"/>
    </w:rPr>
  </w:style>
  <w:style w:type="paragraph" w:customStyle="1" w:styleId="p5">
    <w:name w:val="p5"/>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basedOn w:val="aa"/>
    <w:rsid w:val="00D27814"/>
  </w:style>
  <w:style w:type="character" w:customStyle="1" w:styleId="s3">
    <w:name w:val="s3"/>
    <w:basedOn w:val="aa"/>
    <w:rsid w:val="00D27814"/>
  </w:style>
  <w:style w:type="paragraph" w:customStyle="1" w:styleId="1fffb">
    <w:name w:val="Знак Знак Знак1"/>
    <w:basedOn w:val="a9"/>
    <w:rsid w:val="00D27814"/>
    <w:pPr>
      <w:tabs>
        <w:tab w:val="num" w:pos="360"/>
      </w:tabs>
      <w:spacing w:after="160" w:line="240" w:lineRule="exact"/>
    </w:pPr>
    <w:rPr>
      <w:rFonts w:ascii="Verdana" w:eastAsia="Times New Roman" w:hAnsi="Verdana" w:cs="Verdana"/>
      <w:sz w:val="20"/>
      <w:szCs w:val="20"/>
      <w:lang w:val="en-US"/>
    </w:rPr>
  </w:style>
  <w:style w:type="character" w:customStyle="1" w:styleId="soderh">
    <w:name w:val="soderh"/>
    <w:rsid w:val="00D27814"/>
    <w:rPr>
      <w:sz w:val="18"/>
      <w:szCs w:val="18"/>
    </w:rPr>
  </w:style>
  <w:style w:type="paragraph" w:customStyle="1" w:styleId="ussrdoctitle">
    <w:name w:val="ussrdoctitle"/>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CellSmall">
    <w:name w:val="TableCellSmall"/>
    <w:link w:val="TableCellSmall0"/>
    <w:rsid w:val="00D27814"/>
    <w:pPr>
      <w:spacing w:after="0" w:line="240" w:lineRule="auto"/>
      <w:jc w:val="center"/>
    </w:pPr>
    <w:rPr>
      <w:rFonts w:ascii="Times New Roman" w:eastAsiaTheme="minorEastAsia" w:hAnsi="Times New Roman" w:cs="Times New Roman"/>
      <w:sz w:val="14"/>
      <w:szCs w:val="20"/>
      <w:lang w:eastAsia="ru-RU"/>
    </w:rPr>
  </w:style>
  <w:style w:type="character" w:customStyle="1" w:styleId="TableCellSmall0">
    <w:name w:val="TableCellSmall0"/>
    <w:link w:val="TableCellSmall"/>
    <w:locked/>
    <w:rsid w:val="00D27814"/>
    <w:rPr>
      <w:rFonts w:ascii="Times New Roman" w:eastAsiaTheme="minorEastAsia" w:hAnsi="Times New Roman" w:cs="Times New Roman"/>
      <w:sz w:val="14"/>
      <w:szCs w:val="20"/>
      <w:lang w:eastAsia="ru-RU"/>
    </w:rPr>
  </w:style>
  <w:style w:type="character" w:customStyle="1" w:styleId="1fffc">
    <w:name w:val="Текст Знак1"/>
    <w:basedOn w:val="aa"/>
    <w:uiPriority w:val="99"/>
    <w:semiHidden/>
    <w:rsid w:val="00D27814"/>
    <w:rPr>
      <w:rFonts w:ascii="Consolas" w:hAnsi="Consolas"/>
      <w:sz w:val="21"/>
      <w:szCs w:val="21"/>
    </w:rPr>
  </w:style>
  <w:style w:type="paragraph" w:customStyle="1" w:styleId="119">
    <w:name w:val="Заголовок11"/>
    <w:basedOn w:val="a9"/>
    <w:next w:val="afd"/>
    <w:rsid w:val="00D27814"/>
    <w:pPr>
      <w:keepNext/>
      <w:spacing w:before="240" w:after="120" w:line="240" w:lineRule="auto"/>
    </w:pPr>
    <w:rPr>
      <w:rFonts w:ascii="Arial" w:eastAsia="SimSun" w:hAnsi="Arial" w:cs="Mangal"/>
      <w:sz w:val="28"/>
      <w:szCs w:val="28"/>
      <w:lang w:eastAsia="ar-SA"/>
    </w:rPr>
  </w:style>
  <w:style w:type="character" w:customStyle="1" w:styleId="1fffd">
    <w:name w:val="Текст примечания Знак1"/>
    <w:basedOn w:val="aa"/>
    <w:uiPriority w:val="99"/>
    <w:semiHidden/>
    <w:rsid w:val="00D27814"/>
    <w:rPr>
      <w:sz w:val="20"/>
      <w:szCs w:val="20"/>
    </w:rPr>
  </w:style>
  <w:style w:type="character" w:customStyle="1" w:styleId="217">
    <w:name w:val="Основной текст с отступом 2 Знак1"/>
    <w:basedOn w:val="aa"/>
    <w:uiPriority w:val="99"/>
    <w:semiHidden/>
    <w:rsid w:val="00D27814"/>
  </w:style>
  <w:style w:type="character" w:customStyle="1" w:styleId="1fffe">
    <w:name w:val="Тема примечания Знак1"/>
    <w:basedOn w:val="1fffd"/>
    <w:uiPriority w:val="99"/>
    <w:semiHidden/>
    <w:rsid w:val="00D27814"/>
    <w:rPr>
      <w:b/>
      <w:bCs/>
      <w:sz w:val="20"/>
      <w:szCs w:val="20"/>
    </w:rPr>
  </w:style>
  <w:style w:type="paragraph" w:customStyle="1" w:styleId="Style13">
    <w:name w:val="Style13"/>
    <w:basedOn w:val="a9"/>
    <w:uiPriority w:val="99"/>
    <w:rsid w:val="00D27814"/>
    <w:pPr>
      <w:widowControl w:val="0"/>
      <w:autoSpaceDE w:val="0"/>
      <w:autoSpaceDN w:val="0"/>
      <w:adjustRightInd w:val="0"/>
      <w:spacing w:after="0" w:line="276" w:lineRule="exact"/>
      <w:ind w:firstLine="732"/>
      <w:jc w:val="both"/>
    </w:pPr>
    <w:rPr>
      <w:rFonts w:ascii="Times New Roman" w:eastAsia="Times New Roman" w:hAnsi="Times New Roman" w:cs="Times New Roman"/>
      <w:sz w:val="24"/>
      <w:szCs w:val="24"/>
      <w:lang w:eastAsia="ru-RU"/>
    </w:rPr>
  </w:style>
  <w:style w:type="paragraph" w:customStyle="1" w:styleId="Style29">
    <w:name w:val="Style29"/>
    <w:basedOn w:val="a9"/>
    <w:uiPriority w:val="99"/>
    <w:rsid w:val="00D278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9"/>
    <w:uiPriority w:val="99"/>
    <w:rsid w:val="00D27814"/>
    <w:pPr>
      <w:widowControl w:val="0"/>
      <w:autoSpaceDE w:val="0"/>
      <w:autoSpaceDN w:val="0"/>
      <w:adjustRightInd w:val="0"/>
      <w:spacing w:after="0" w:line="266" w:lineRule="exact"/>
      <w:ind w:firstLine="874"/>
      <w:jc w:val="both"/>
    </w:pPr>
    <w:rPr>
      <w:rFonts w:ascii="Times New Roman" w:eastAsia="Times New Roman" w:hAnsi="Times New Roman" w:cs="Times New Roman"/>
      <w:sz w:val="24"/>
      <w:szCs w:val="24"/>
      <w:lang w:eastAsia="ru-RU"/>
    </w:rPr>
  </w:style>
  <w:style w:type="character" w:customStyle="1" w:styleId="Heading1Char">
    <w:name w:val="Heading 1 Char"/>
    <w:uiPriority w:val="9"/>
    <w:rsid w:val="00D27814"/>
    <w:rPr>
      <w:rFonts w:ascii="Cambria" w:eastAsia="Times New Roman" w:hAnsi="Cambria" w:cs="Times New Roman"/>
      <w:b/>
      <w:bCs/>
      <w:kern w:val="32"/>
      <w:sz w:val="32"/>
      <w:szCs w:val="32"/>
      <w:lang w:eastAsia="en-US"/>
    </w:rPr>
  </w:style>
  <w:style w:type="character" w:customStyle="1" w:styleId="Heading2Char">
    <w:name w:val="Heading 2 Char"/>
    <w:uiPriority w:val="9"/>
    <w:semiHidden/>
    <w:rsid w:val="00D27814"/>
    <w:rPr>
      <w:rFonts w:ascii="Cambria" w:eastAsia="Times New Roman" w:hAnsi="Cambria" w:cs="Times New Roman"/>
      <w:b/>
      <w:bCs/>
      <w:i/>
      <w:iCs/>
      <w:sz w:val="28"/>
      <w:szCs w:val="28"/>
      <w:lang w:eastAsia="en-US"/>
    </w:rPr>
  </w:style>
  <w:style w:type="character" w:customStyle="1" w:styleId="Heading3Char">
    <w:name w:val="Heading 3 Char"/>
    <w:uiPriority w:val="9"/>
    <w:semiHidden/>
    <w:rsid w:val="00D27814"/>
    <w:rPr>
      <w:rFonts w:ascii="Cambria" w:eastAsia="Times New Roman" w:hAnsi="Cambria" w:cs="Times New Roman"/>
      <w:b/>
      <w:bCs/>
      <w:sz w:val="26"/>
      <w:szCs w:val="26"/>
      <w:lang w:eastAsia="en-US"/>
    </w:rPr>
  </w:style>
  <w:style w:type="character" w:customStyle="1" w:styleId="Heading4Char">
    <w:name w:val="Heading 4 Char"/>
    <w:uiPriority w:val="9"/>
    <w:semiHidden/>
    <w:rsid w:val="00D27814"/>
    <w:rPr>
      <w:rFonts w:ascii="Calibri" w:eastAsia="Times New Roman" w:hAnsi="Calibri" w:cs="Times New Roman"/>
      <w:b/>
      <w:bCs/>
      <w:sz w:val="28"/>
      <w:szCs w:val="28"/>
      <w:lang w:eastAsia="en-US"/>
    </w:rPr>
  </w:style>
  <w:style w:type="character" w:customStyle="1" w:styleId="Heading5Char">
    <w:name w:val="Heading 5 Char"/>
    <w:uiPriority w:val="9"/>
    <w:semiHidden/>
    <w:rsid w:val="00D27814"/>
    <w:rPr>
      <w:rFonts w:ascii="Calibri" w:eastAsia="Times New Roman" w:hAnsi="Calibri" w:cs="Times New Roman"/>
      <w:b/>
      <w:bCs/>
      <w:i/>
      <w:iCs/>
      <w:sz w:val="26"/>
      <w:szCs w:val="26"/>
      <w:lang w:eastAsia="en-US"/>
    </w:rPr>
  </w:style>
  <w:style w:type="character" w:customStyle="1" w:styleId="Heading6Char">
    <w:name w:val="Heading 6 Char"/>
    <w:uiPriority w:val="9"/>
    <w:semiHidden/>
    <w:rsid w:val="00D27814"/>
    <w:rPr>
      <w:rFonts w:ascii="Calibri" w:eastAsia="Times New Roman" w:hAnsi="Calibri" w:cs="Times New Roman"/>
      <w:b/>
      <w:bCs/>
      <w:lang w:eastAsia="en-US"/>
    </w:rPr>
  </w:style>
  <w:style w:type="character" w:customStyle="1" w:styleId="Heading7Char">
    <w:name w:val="Heading 7 Char"/>
    <w:uiPriority w:val="9"/>
    <w:semiHidden/>
    <w:rsid w:val="00D27814"/>
    <w:rPr>
      <w:rFonts w:ascii="Calibri" w:eastAsia="Times New Roman" w:hAnsi="Calibri" w:cs="Times New Roman"/>
      <w:sz w:val="24"/>
      <w:szCs w:val="24"/>
      <w:lang w:eastAsia="en-US"/>
    </w:rPr>
  </w:style>
  <w:style w:type="character" w:customStyle="1" w:styleId="Heading8Char">
    <w:name w:val="Heading 8 Char"/>
    <w:uiPriority w:val="9"/>
    <w:semiHidden/>
    <w:rsid w:val="00D27814"/>
    <w:rPr>
      <w:rFonts w:ascii="Calibri" w:eastAsia="Times New Roman" w:hAnsi="Calibri" w:cs="Times New Roman"/>
      <w:i/>
      <w:iCs/>
      <w:sz w:val="24"/>
      <w:szCs w:val="24"/>
      <w:lang w:eastAsia="en-US"/>
    </w:rPr>
  </w:style>
  <w:style w:type="character" w:customStyle="1" w:styleId="Heading9Char">
    <w:name w:val="Heading 9 Char"/>
    <w:uiPriority w:val="9"/>
    <w:semiHidden/>
    <w:rsid w:val="00D27814"/>
    <w:rPr>
      <w:rFonts w:ascii="Cambria" w:eastAsia="Times New Roman" w:hAnsi="Cambria" w:cs="Times New Roman"/>
      <w:lang w:eastAsia="en-US"/>
    </w:rPr>
  </w:style>
  <w:style w:type="character" w:customStyle="1" w:styleId="CommentTextChar">
    <w:name w:val="Comment Text Char"/>
    <w:uiPriority w:val="99"/>
    <w:semiHidden/>
    <w:rsid w:val="00D27814"/>
    <w:rPr>
      <w:rFonts w:ascii="Calibri" w:hAnsi="Calibri" w:cs="Calibri"/>
      <w:sz w:val="20"/>
      <w:szCs w:val="20"/>
      <w:lang w:eastAsia="en-US"/>
    </w:rPr>
  </w:style>
  <w:style w:type="character" w:customStyle="1" w:styleId="BalloonTextChar">
    <w:name w:val="Balloon Text Char"/>
    <w:uiPriority w:val="99"/>
    <w:semiHidden/>
    <w:rsid w:val="00D27814"/>
    <w:rPr>
      <w:sz w:val="0"/>
      <w:szCs w:val="0"/>
      <w:lang w:eastAsia="en-US"/>
    </w:rPr>
  </w:style>
  <w:style w:type="character" w:customStyle="1" w:styleId="HeaderChar">
    <w:name w:val="Header Char"/>
    <w:uiPriority w:val="99"/>
    <w:semiHidden/>
    <w:rsid w:val="00D27814"/>
    <w:rPr>
      <w:rFonts w:ascii="Calibri" w:hAnsi="Calibri" w:cs="Calibri"/>
      <w:lang w:eastAsia="en-US"/>
    </w:rPr>
  </w:style>
  <w:style w:type="character" w:customStyle="1" w:styleId="FooterChar">
    <w:name w:val="Footer Char"/>
    <w:uiPriority w:val="99"/>
    <w:semiHidden/>
    <w:rsid w:val="00D27814"/>
    <w:rPr>
      <w:rFonts w:ascii="Calibri" w:hAnsi="Calibri" w:cs="Calibri"/>
      <w:lang w:eastAsia="en-US"/>
    </w:rPr>
  </w:style>
  <w:style w:type="character" w:customStyle="1" w:styleId="CommentSubjectChar">
    <w:name w:val="Comment Subject Char"/>
    <w:uiPriority w:val="99"/>
    <w:semiHidden/>
    <w:rsid w:val="00D27814"/>
    <w:rPr>
      <w:rFonts w:ascii="Calibri" w:hAnsi="Calibri" w:cs="Calibri"/>
      <w:b/>
      <w:bCs/>
      <w:sz w:val="20"/>
      <w:szCs w:val="20"/>
      <w:lang w:eastAsia="en-US"/>
    </w:rPr>
  </w:style>
  <w:style w:type="character" w:customStyle="1" w:styleId="FootnoteTextChar">
    <w:name w:val="Footnote Text Char"/>
    <w:uiPriority w:val="99"/>
    <w:semiHidden/>
    <w:rsid w:val="00D27814"/>
    <w:rPr>
      <w:rFonts w:ascii="Calibri" w:hAnsi="Calibri" w:cs="Calibri"/>
      <w:sz w:val="20"/>
      <w:szCs w:val="20"/>
      <w:lang w:eastAsia="en-US"/>
    </w:rPr>
  </w:style>
  <w:style w:type="paragraph" w:customStyle="1" w:styleId="xl97">
    <w:name w:val="xl97"/>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afffffffffffffc">
    <w:name w:val="Биосфера"/>
    <w:basedOn w:val="a9"/>
    <w:link w:val="afffffffffffffd"/>
    <w:rsid w:val="00D27814"/>
    <w:pPr>
      <w:widowControl w:val="0"/>
      <w:autoSpaceDE w:val="0"/>
      <w:autoSpaceDN w:val="0"/>
      <w:adjustRightInd w:val="0"/>
      <w:spacing w:after="0" w:line="240" w:lineRule="auto"/>
      <w:ind w:firstLine="708"/>
      <w:jc w:val="both"/>
    </w:pPr>
    <w:rPr>
      <w:rFonts w:ascii="Times New Roman" w:eastAsia="MS Mincho" w:hAnsi="Times New Roman" w:cs="Times New Roman"/>
      <w:sz w:val="24"/>
      <w:szCs w:val="24"/>
    </w:rPr>
  </w:style>
  <w:style w:type="character" w:customStyle="1" w:styleId="afffffffffffffd">
    <w:name w:val="Биосфера Знак"/>
    <w:basedOn w:val="aa"/>
    <w:link w:val="afffffffffffffc"/>
    <w:rsid w:val="00D27814"/>
    <w:rPr>
      <w:rFonts w:ascii="Times New Roman" w:eastAsia="MS Mincho" w:hAnsi="Times New Roman" w:cs="Times New Roman"/>
      <w:sz w:val="24"/>
      <w:szCs w:val="24"/>
    </w:rPr>
  </w:style>
  <w:style w:type="paragraph" w:customStyle="1" w:styleId="font7">
    <w:name w:val="font7"/>
    <w:basedOn w:val="a9"/>
    <w:rsid w:val="00D27814"/>
    <w:pPr>
      <w:spacing w:before="100" w:beforeAutospacing="1" w:after="100" w:afterAutospacing="1" w:line="240" w:lineRule="auto"/>
    </w:pPr>
    <w:rPr>
      <w:rFonts w:ascii="Times New Roman" w:eastAsia="Times New Roman" w:hAnsi="Times New Roman" w:cs="Times New Roman"/>
      <w:i/>
      <w:iCs/>
      <w:color w:val="000000"/>
      <w:sz w:val="18"/>
      <w:szCs w:val="18"/>
      <w:lang w:eastAsia="ru-RU"/>
    </w:rPr>
  </w:style>
  <w:style w:type="paragraph" w:customStyle="1" w:styleId="xl88">
    <w:name w:val="xl88"/>
    <w:basedOn w:val="a9"/>
    <w:rsid w:val="00D2781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9">
    <w:name w:val="xl89"/>
    <w:basedOn w:val="a9"/>
    <w:rsid w:val="00D2781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0">
    <w:name w:val="xl90"/>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9"/>
    <w:rsid w:val="00D278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9"/>
    <w:rsid w:val="00D2781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9">
    <w:name w:val="xl99"/>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0">
    <w:name w:val="xl100"/>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
    <w:name w:val="xl103"/>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4">
    <w:name w:val="xl104"/>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6">
    <w:name w:val="xl106"/>
    <w:basedOn w:val="a9"/>
    <w:rsid w:val="00D2781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9"/>
    <w:rsid w:val="00D27814"/>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9"/>
    <w:rsid w:val="00D2781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9">
    <w:name w:val="xl109"/>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2">
    <w:name w:val="xl112"/>
    <w:basedOn w:val="a9"/>
    <w:rsid w:val="00D278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9"/>
    <w:rsid w:val="00D278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9"/>
    <w:rsid w:val="00D278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9">
    <w:name w:val="xl119"/>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0">
    <w:name w:val="xl120"/>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ru-RU"/>
    </w:rPr>
  </w:style>
  <w:style w:type="paragraph" w:customStyle="1" w:styleId="xl121">
    <w:name w:val="xl121"/>
    <w:basedOn w:val="a9"/>
    <w:rsid w:val="00D2781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9"/>
    <w:rsid w:val="00D2781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9"/>
    <w:rsid w:val="00D2781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9"/>
    <w:rsid w:val="00D2781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9"/>
    <w:rsid w:val="00D2781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9"/>
    <w:rsid w:val="00D2781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9"/>
    <w:rsid w:val="00D27814"/>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9"/>
    <w:rsid w:val="00D278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rvps3">
    <w:name w:val="rvps3"/>
    <w:basedOn w:val="a9"/>
    <w:rsid w:val="00D278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87">
    <w:name w:val="Обычный + 8 пт"/>
    <w:aliases w:val="Черный"/>
    <w:basedOn w:val="a9"/>
    <w:rsid w:val="00D27814"/>
    <w:pPr>
      <w:widowControl w:val="0"/>
      <w:shd w:val="clear" w:color="auto" w:fill="FFFFFF"/>
      <w:autoSpaceDE w:val="0"/>
      <w:autoSpaceDN w:val="0"/>
      <w:adjustRightInd w:val="0"/>
      <w:spacing w:after="0" w:line="182" w:lineRule="exact"/>
      <w:ind w:left="216" w:right="245"/>
      <w:jc w:val="center"/>
    </w:pPr>
    <w:rPr>
      <w:rFonts w:ascii="Times New Roman" w:eastAsia="Times New Roman" w:hAnsi="Times New Roman" w:cs="Times New Roman"/>
      <w:color w:val="000000"/>
      <w:sz w:val="16"/>
      <w:szCs w:val="16"/>
      <w:lang w:eastAsia="ru-RU"/>
    </w:rPr>
  </w:style>
  <w:style w:type="paragraph" w:customStyle="1" w:styleId="afffffffffffffe">
    <w:name w:val="Знак Знак Знак Знак"/>
    <w:basedOn w:val="a9"/>
    <w:rsid w:val="00D27814"/>
    <w:pPr>
      <w:keepLines/>
      <w:spacing w:after="160" w:line="240" w:lineRule="exact"/>
    </w:pPr>
    <w:rPr>
      <w:rFonts w:ascii="Verdana" w:eastAsia="MS Mincho" w:hAnsi="Verdana" w:cs="Franklin Gothic Book"/>
      <w:sz w:val="20"/>
      <w:szCs w:val="20"/>
      <w:lang w:val="en-US"/>
    </w:rPr>
  </w:style>
  <w:style w:type="paragraph" w:customStyle="1" w:styleId="affffffffffffff">
    <w:name w:val="Безопасность"/>
    <w:basedOn w:val="a9"/>
    <w:rsid w:val="00D27814"/>
    <w:pPr>
      <w:widowControl w:val="0"/>
      <w:shd w:val="clear" w:color="auto" w:fill="FFFFFF"/>
      <w:autoSpaceDE w:val="0"/>
      <w:autoSpaceDN w:val="0"/>
      <w:adjustRightInd w:val="0"/>
      <w:spacing w:before="120" w:after="0" w:line="240" w:lineRule="auto"/>
    </w:pPr>
    <w:rPr>
      <w:rFonts w:ascii="Times New Roman" w:eastAsia="Times New Roman" w:hAnsi="Times New Roman" w:cs="Arial"/>
      <w:sz w:val="24"/>
      <w:szCs w:val="24"/>
      <w:lang w:eastAsia="ru-RU"/>
    </w:rPr>
  </w:style>
  <w:style w:type="paragraph" w:customStyle="1" w:styleId="affffffffffffff0">
    <w:name w:val="Жирный"/>
    <w:basedOn w:val="aff6"/>
    <w:autoRedefine/>
    <w:rsid w:val="00D27814"/>
    <w:pPr>
      <w:widowControl w:val="0"/>
      <w:adjustRightInd w:val="0"/>
      <w:spacing w:after="0" w:line="240" w:lineRule="auto"/>
    </w:pPr>
    <w:rPr>
      <w:rFonts w:ascii="Times New Roman" w:hAnsi="Times New Roman" w:cs="Times New Roman"/>
      <w:b/>
      <w:sz w:val="24"/>
      <w:szCs w:val="24"/>
    </w:rPr>
  </w:style>
  <w:style w:type="paragraph" w:customStyle="1" w:styleId="affffffffffffff1">
    <w:name w:val="Формулы"/>
    <w:basedOn w:val="afffffffffffff9"/>
    <w:rsid w:val="00D27814"/>
    <w:pPr>
      <w:jc w:val="center"/>
    </w:pPr>
  </w:style>
  <w:style w:type="numbering" w:customStyle="1" w:styleId="a0">
    <w:name w:val="Стиль маркированный"/>
    <w:basedOn w:val="ac"/>
    <w:rsid w:val="00D27814"/>
    <w:pPr>
      <w:numPr>
        <w:numId w:val="36"/>
      </w:numPr>
    </w:pPr>
  </w:style>
  <w:style w:type="numbering" w:customStyle="1" w:styleId="13">
    <w:name w:val="Стиль маркированный1"/>
    <w:basedOn w:val="ac"/>
    <w:rsid w:val="00D27814"/>
    <w:pPr>
      <w:numPr>
        <w:numId w:val="35"/>
      </w:numPr>
    </w:pPr>
  </w:style>
  <w:style w:type="paragraph" w:customStyle="1" w:styleId="CharChar">
    <w:name w:val="Char Char"/>
    <w:basedOn w:val="a9"/>
    <w:rsid w:val="00D27814"/>
    <w:pPr>
      <w:widowControl w:val="0"/>
      <w:autoSpaceDE w:val="0"/>
      <w:autoSpaceDN w:val="0"/>
      <w:adjustRightInd w:val="0"/>
      <w:spacing w:after="0" w:line="240" w:lineRule="exact"/>
    </w:pPr>
    <w:rPr>
      <w:rFonts w:ascii="Verdana" w:eastAsia="Times New Roman" w:hAnsi="Verdana" w:cs="Times New Roman"/>
      <w:sz w:val="24"/>
      <w:szCs w:val="24"/>
      <w:lang w:val="en-US"/>
    </w:rPr>
  </w:style>
  <w:style w:type="paragraph" w:customStyle="1" w:styleId="affffffffffffff2">
    <w:name w:val="Ставролен"/>
    <w:basedOn w:val="aff6"/>
    <w:autoRedefine/>
    <w:rsid w:val="00D27814"/>
    <w:pPr>
      <w:autoSpaceDE/>
      <w:autoSpaceDN/>
      <w:spacing w:after="0" w:line="240" w:lineRule="auto"/>
      <w:ind w:firstLine="567"/>
      <w:jc w:val="both"/>
    </w:pPr>
    <w:rPr>
      <w:rFonts w:ascii="Times New Roman" w:eastAsia="MS Mincho" w:hAnsi="Times New Roman" w:cs="Times New Roman"/>
      <w:color w:val="000000"/>
      <w:sz w:val="24"/>
      <w:szCs w:val="24"/>
    </w:rPr>
  </w:style>
  <w:style w:type="paragraph" w:customStyle="1" w:styleId="affffffffffffff3">
    <w:name w:val="a"/>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ffff4">
    <w:name w:val="Личный стиль ответа"/>
    <w:basedOn w:val="aa"/>
    <w:rsid w:val="00D27814"/>
    <w:rPr>
      <w:rFonts w:ascii="Arial" w:hAnsi="Arial" w:cs="Arial"/>
      <w:color w:val="auto"/>
      <w:sz w:val="20"/>
    </w:rPr>
  </w:style>
  <w:style w:type="character" w:customStyle="1" w:styleId="affffffffffffff5">
    <w:name w:val="Личный стиль сообщения"/>
    <w:basedOn w:val="aa"/>
    <w:rsid w:val="00D27814"/>
    <w:rPr>
      <w:rFonts w:ascii="Arial" w:hAnsi="Arial" w:cs="Arial"/>
      <w:color w:val="auto"/>
      <w:sz w:val="20"/>
    </w:rPr>
  </w:style>
  <w:style w:type="paragraph" w:customStyle="1" w:styleId="FR1">
    <w:name w:val="FR1"/>
    <w:rsid w:val="00D27814"/>
    <w:pPr>
      <w:widowControl w:val="0"/>
      <w:snapToGrid w:val="0"/>
      <w:spacing w:after="0" w:line="240" w:lineRule="auto"/>
      <w:ind w:left="840"/>
    </w:pPr>
    <w:rPr>
      <w:rFonts w:ascii="Times New Roman" w:eastAsia="Times New Roman" w:hAnsi="Times New Roman" w:cs="Times New Roman"/>
      <w:b/>
      <w:sz w:val="32"/>
      <w:szCs w:val="20"/>
      <w:lang w:eastAsia="ru-RU"/>
    </w:rPr>
  </w:style>
  <w:style w:type="paragraph" w:customStyle="1" w:styleId="88">
    <w:name w:val="ЭКОцентр текст таблицы (8пт)"/>
    <w:basedOn w:val="a9"/>
    <w:qFormat/>
    <w:rsid w:val="00D27814"/>
    <w:pPr>
      <w:spacing w:after="0" w:line="240" w:lineRule="auto"/>
    </w:pPr>
    <w:rPr>
      <w:rFonts w:ascii="Calibri" w:eastAsia="Calibri" w:hAnsi="Calibri" w:cs="Times New Roman"/>
      <w:color w:val="000000"/>
      <w:sz w:val="16"/>
      <w:szCs w:val="16"/>
    </w:rPr>
  </w:style>
  <w:style w:type="character" w:customStyle="1" w:styleId="2ff9">
    <w:name w:val="Основной текст (2) + Курсив"/>
    <w:basedOn w:val="aa"/>
    <w:rsid w:val="00D27814"/>
    <w:rPr>
      <w:rFonts w:ascii="Times New Roman" w:eastAsia="Times New Roman" w:hAnsi="Times New Roman" w:cs="Times New Roman"/>
      <w:b w:val="0"/>
      <w:bCs w:val="0"/>
      <w:i/>
      <w:iCs/>
      <w:smallCaps w:val="0"/>
      <w:strike w:val="0"/>
      <w:spacing w:val="0"/>
      <w:sz w:val="23"/>
      <w:szCs w:val="23"/>
    </w:rPr>
  </w:style>
  <w:style w:type="character" w:customStyle="1" w:styleId="2-1pt">
    <w:name w:val="Основной текст (2) + Интервал -1 pt"/>
    <w:basedOn w:val="aa"/>
    <w:rsid w:val="00D2781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fffff6">
    <w:name w:val="Основной текст + Не курсив"/>
    <w:basedOn w:val="afffff"/>
    <w:rsid w:val="00D27814"/>
    <w:rPr>
      <w:rFonts w:ascii="Times New Roman" w:eastAsia="Times New Roman" w:hAnsi="Times New Roman" w:cs="Times New Roman"/>
      <w:i/>
      <w:iCs/>
      <w:sz w:val="23"/>
      <w:szCs w:val="23"/>
      <w:u w:val="none"/>
      <w:shd w:val="clear" w:color="auto" w:fill="FFFFFF"/>
    </w:rPr>
  </w:style>
  <w:style w:type="paragraph" w:customStyle="1" w:styleId="affffffffffffff7">
    <w:name w:val="ЭКОцентр Обычный"/>
    <w:qFormat/>
    <w:rsid w:val="00D27814"/>
    <w:pPr>
      <w:spacing w:after="0"/>
      <w:jc w:val="both"/>
    </w:pPr>
    <w:rPr>
      <w:rFonts w:ascii="Calibri" w:eastAsia="Calibri" w:hAnsi="Calibri" w:cs="Times New Roman"/>
      <w:color w:val="000000"/>
    </w:rPr>
  </w:style>
  <w:style w:type="paragraph" w:customStyle="1" w:styleId="Main13">
    <w:name w:val="Main 13"/>
    <w:basedOn w:val="a9"/>
    <w:link w:val="Main130"/>
    <w:autoRedefine/>
    <w:rsid w:val="00D27814"/>
    <w:pPr>
      <w:tabs>
        <w:tab w:val="left" w:pos="0"/>
      </w:tabs>
      <w:spacing w:after="0" w:line="240" w:lineRule="auto"/>
      <w:ind w:firstLine="709"/>
    </w:pPr>
    <w:rPr>
      <w:rFonts w:ascii="Times New Roman" w:eastAsia="Batang" w:hAnsi="Times New Roman" w:cs="Times New Roman"/>
      <w:spacing w:val="-6"/>
      <w:kern w:val="26"/>
      <w:sz w:val="24"/>
      <w:szCs w:val="24"/>
      <w:lang w:eastAsia="ko-KR"/>
    </w:rPr>
  </w:style>
  <w:style w:type="character" w:customStyle="1" w:styleId="Main130">
    <w:name w:val="Main 13 Знак"/>
    <w:link w:val="Main13"/>
    <w:rsid w:val="00D27814"/>
    <w:rPr>
      <w:rFonts w:ascii="Times New Roman" w:eastAsia="Batang" w:hAnsi="Times New Roman" w:cs="Times New Roman"/>
      <w:spacing w:val="-6"/>
      <w:kern w:val="26"/>
      <w:sz w:val="24"/>
      <w:szCs w:val="24"/>
      <w:lang w:eastAsia="ko-KR"/>
    </w:rPr>
  </w:style>
  <w:style w:type="paragraph" w:customStyle="1" w:styleId="-3">
    <w:name w:val="Печать- От: Кому: Тема: Дата:"/>
    <w:basedOn w:val="a9"/>
    <w:rsid w:val="00D27814"/>
    <w:pPr>
      <w:pBdr>
        <w:left w:val="single" w:sz="18" w:space="1" w:color="auto"/>
      </w:pBdr>
      <w:spacing w:after="0" w:line="240" w:lineRule="auto"/>
    </w:pPr>
    <w:rPr>
      <w:rFonts w:ascii="Arial" w:eastAsia="Times New Roman" w:hAnsi="Arial" w:cs="Times New Roman"/>
      <w:sz w:val="20"/>
      <w:szCs w:val="20"/>
      <w:lang w:eastAsia="ru-RU"/>
    </w:rPr>
  </w:style>
  <w:style w:type="character" w:customStyle="1" w:styleId="11a">
    <w:name w:val="Основной текст11"/>
    <w:basedOn w:val="afffff"/>
    <w:rsid w:val="00D27814"/>
    <w:rPr>
      <w:rFonts w:ascii="Times New Roman" w:eastAsia="Times New Roman" w:hAnsi="Times New Roman" w:cs="Times New Roman"/>
      <w:sz w:val="22"/>
      <w:szCs w:val="22"/>
      <w:u w:val="none"/>
      <w:shd w:val="clear" w:color="auto" w:fill="FFFFFF"/>
    </w:rPr>
  </w:style>
  <w:style w:type="character" w:customStyle="1" w:styleId="3fb">
    <w:name w:val="Заголовок №3_"/>
    <w:basedOn w:val="aa"/>
    <w:link w:val="3fc"/>
    <w:rsid w:val="00D27814"/>
    <w:rPr>
      <w:rFonts w:ascii="Cambria" w:eastAsia="Cambria" w:hAnsi="Cambria" w:cs="Cambria"/>
      <w:b/>
      <w:bCs/>
      <w:color w:val="121213"/>
      <w:shd w:val="clear" w:color="auto" w:fill="FFFFFF"/>
    </w:rPr>
  </w:style>
  <w:style w:type="character" w:customStyle="1" w:styleId="affffffffffffff8">
    <w:name w:val="Подпись к таблице_"/>
    <w:basedOn w:val="aa"/>
    <w:rsid w:val="00D27814"/>
    <w:rPr>
      <w:rFonts w:ascii="Cambria" w:eastAsia="Cambria" w:hAnsi="Cambria" w:cs="Cambria"/>
      <w:b/>
      <w:bCs/>
      <w:shd w:val="clear" w:color="auto" w:fill="FFFFFF"/>
    </w:rPr>
  </w:style>
  <w:style w:type="paragraph" w:customStyle="1" w:styleId="3fc">
    <w:name w:val="Заголовок №3"/>
    <w:basedOn w:val="a9"/>
    <w:link w:val="3fb"/>
    <w:rsid w:val="00D27814"/>
    <w:pPr>
      <w:widowControl w:val="0"/>
      <w:shd w:val="clear" w:color="auto" w:fill="FFFFFF"/>
      <w:spacing w:after="0" w:line="240" w:lineRule="auto"/>
      <w:outlineLvl w:val="2"/>
    </w:pPr>
    <w:rPr>
      <w:rFonts w:ascii="Cambria" w:eastAsia="Cambria" w:hAnsi="Cambria" w:cs="Cambria"/>
      <w:b/>
      <w:bCs/>
      <w:color w:val="121213"/>
    </w:rPr>
  </w:style>
  <w:style w:type="character" w:customStyle="1" w:styleId="3fd">
    <w:name w:val="Основной текст (3)_"/>
    <w:basedOn w:val="aa"/>
    <w:link w:val="3fe"/>
    <w:rsid w:val="00D27814"/>
    <w:rPr>
      <w:rFonts w:ascii="Cambria" w:eastAsia="Cambria" w:hAnsi="Cambria" w:cs="Cambria"/>
      <w:sz w:val="20"/>
      <w:szCs w:val="20"/>
      <w:shd w:val="clear" w:color="auto" w:fill="FFFFFF"/>
    </w:rPr>
  </w:style>
  <w:style w:type="paragraph" w:customStyle="1" w:styleId="3fe">
    <w:name w:val="Основной текст (3)"/>
    <w:basedOn w:val="a9"/>
    <w:link w:val="3fd"/>
    <w:rsid w:val="00D27814"/>
    <w:pPr>
      <w:widowControl w:val="0"/>
      <w:shd w:val="clear" w:color="auto" w:fill="FFFFFF"/>
      <w:spacing w:after="0" w:line="221" w:lineRule="auto"/>
      <w:ind w:firstLine="20"/>
    </w:pPr>
    <w:rPr>
      <w:rFonts w:ascii="Cambria" w:eastAsia="Cambria" w:hAnsi="Cambria" w:cs="Cambria"/>
      <w:sz w:val="20"/>
      <w:szCs w:val="20"/>
    </w:rPr>
  </w:style>
  <w:style w:type="character" w:customStyle="1" w:styleId="4f">
    <w:name w:val="Основной текст (4)_"/>
    <w:basedOn w:val="aa"/>
    <w:link w:val="4f0"/>
    <w:rsid w:val="00D27814"/>
    <w:rPr>
      <w:rFonts w:ascii="Times New Roman" w:eastAsia="Times New Roman" w:hAnsi="Times New Roman" w:cs="Times New Roman"/>
      <w:sz w:val="17"/>
      <w:szCs w:val="17"/>
      <w:shd w:val="clear" w:color="auto" w:fill="FFFFFF"/>
    </w:rPr>
  </w:style>
  <w:style w:type="paragraph" w:customStyle="1" w:styleId="4f0">
    <w:name w:val="Основной текст (4)"/>
    <w:basedOn w:val="a9"/>
    <w:link w:val="4f"/>
    <w:rsid w:val="00D27814"/>
    <w:pPr>
      <w:widowControl w:val="0"/>
      <w:shd w:val="clear" w:color="auto" w:fill="FFFFFF"/>
      <w:spacing w:after="0" w:line="254" w:lineRule="auto"/>
      <w:ind w:firstLine="840"/>
    </w:pPr>
    <w:rPr>
      <w:rFonts w:ascii="Times New Roman" w:eastAsia="Times New Roman" w:hAnsi="Times New Roman" w:cs="Times New Roman"/>
      <w:sz w:val="17"/>
      <w:szCs w:val="17"/>
    </w:rPr>
  </w:style>
  <w:style w:type="character" w:customStyle="1" w:styleId="2ffa">
    <w:name w:val="Колонтитул (2)_"/>
    <w:basedOn w:val="aa"/>
    <w:link w:val="2ffb"/>
    <w:rsid w:val="00D27814"/>
    <w:rPr>
      <w:rFonts w:ascii="Times New Roman" w:eastAsia="Times New Roman" w:hAnsi="Times New Roman" w:cs="Times New Roman"/>
      <w:sz w:val="20"/>
      <w:szCs w:val="20"/>
      <w:shd w:val="clear" w:color="auto" w:fill="FFFFFF"/>
    </w:rPr>
  </w:style>
  <w:style w:type="character" w:customStyle="1" w:styleId="2ffc">
    <w:name w:val="Заголовок №2_"/>
    <w:basedOn w:val="aa"/>
    <w:link w:val="2ffd"/>
    <w:rsid w:val="00D27814"/>
    <w:rPr>
      <w:rFonts w:ascii="Cambria" w:eastAsia="Cambria" w:hAnsi="Cambria" w:cs="Cambria"/>
      <w:b/>
      <w:bCs/>
      <w:sz w:val="26"/>
      <w:szCs w:val="26"/>
      <w:shd w:val="clear" w:color="auto" w:fill="FFFFFF"/>
    </w:rPr>
  </w:style>
  <w:style w:type="character" w:customStyle="1" w:styleId="affffffffffffff9">
    <w:name w:val="Колонтитул_"/>
    <w:basedOn w:val="aa"/>
    <w:link w:val="affffffffffffffa"/>
    <w:rsid w:val="00D27814"/>
    <w:rPr>
      <w:rFonts w:ascii="Cambria" w:eastAsia="Cambria" w:hAnsi="Cambria" w:cs="Cambria"/>
      <w:sz w:val="26"/>
      <w:szCs w:val="26"/>
      <w:shd w:val="clear" w:color="auto" w:fill="FFFFFF"/>
    </w:rPr>
  </w:style>
  <w:style w:type="character" w:customStyle="1" w:styleId="76">
    <w:name w:val="Основной текст (7)_"/>
    <w:basedOn w:val="aa"/>
    <w:link w:val="75"/>
    <w:rsid w:val="00D27814"/>
    <w:rPr>
      <w:rFonts w:ascii="Times New Roman" w:eastAsia="Times New Roman" w:hAnsi="Times New Roman" w:cs="Times New Roman"/>
      <w:sz w:val="19"/>
      <w:szCs w:val="19"/>
      <w:shd w:val="clear" w:color="auto" w:fill="FFFFFF"/>
      <w:lang w:eastAsia="ar-SA"/>
    </w:rPr>
  </w:style>
  <w:style w:type="paragraph" w:customStyle="1" w:styleId="2ffb">
    <w:name w:val="Колонтитул (2)"/>
    <w:basedOn w:val="a9"/>
    <w:link w:val="2ffa"/>
    <w:rsid w:val="00D27814"/>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fd">
    <w:name w:val="Заголовок №2"/>
    <w:basedOn w:val="a9"/>
    <w:link w:val="2ffc"/>
    <w:rsid w:val="00D27814"/>
    <w:pPr>
      <w:widowControl w:val="0"/>
      <w:shd w:val="clear" w:color="auto" w:fill="FFFFFF"/>
      <w:spacing w:after="320" w:line="257" w:lineRule="auto"/>
      <w:ind w:left="1100" w:hanging="360"/>
      <w:outlineLvl w:val="1"/>
    </w:pPr>
    <w:rPr>
      <w:rFonts w:ascii="Cambria" w:eastAsia="Cambria" w:hAnsi="Cambria" w:cs="Cambria"/>
      <w:b/>
      <w:bCs/>
      <w:sz w:val="26"/>
      <w:szCs w:val="26"/>
    </w:rPr>
  </w:style>
  <w:style w:type="paragraph" w:customStyle="1" w:styleId="affffffffffffffa">
    <w:name w:val="Колонтитул"/>
    <w:basedOn w:val="a9"/>
    <w:link w:val="affffffffffffff9"/>
    <w:rsid w:val="00D27814"/>
    <w:pPr>
      <w:widowControl w:val="0"/>
      <w:shd w:val="clear" w:color="auto" w:fill="FFFFFF"/>
      <w:spacing w:after="0" w:line="240" w:lineRule="auto"/>
    </w:pPr>
    <w:rPr>
      <w:rFonts w:ascii="Cambria" w:eastAsia="Cambria" w:hAnsi="Cambria" w:cs="Cambria"/>
      <w:sz w:val="26"/>
      <w:szCs w:val="26"/>
    </w:rPr>
  </w:style>
  <w:style w:type="paragraph" w:customStyle="1" w:styleId="empty">
    <w:name w:val="empty"/>
    <w:basedOn w:val="a9"/>
    <w:uiPriority w:val="99"/>
    <w:qFormat/>
    <w:rsid w:val="003445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qFormat="1"/>
    <w:lsdException w:name="annotation text" w:uiPriority="0"/>
    <w:lsdException w:name="header" w:uiPriority="0" w:qFormat="1"/>
    <w:lsdException w:name="footer" w:qFormat="1"/>
    <w:lsdException w:name="index heading" w:uiPriority="0"/>
    <w:lsdException w:name="caption" w:uiPriority="35" w:qFormat="1"/>
    <w:lsdException w:name="footnote reference" w:uiPriority="0" w:qFormat="1"/>
    <w:lsdException w:name="annotation reference" w:uiPriority="0"/>
    <w:lsdException w:name="page number" w:uiPriority="0" w:qFormat="1"/>
    <w:lsdException w:name="endnote text" w:uiPriority="0"/>
    <w:lsdException w:name="table of authorities"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qFormat="1"/>
    <w:lsdException w:name="HTML Preformatted" w:uiPriority="0"/>
    <w:lsdException w:name="annotation subject"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9">
    <w:name w:val="Normal"/>
    <w:qFormat/>
    <w:rsid w:val="00105837"/>
  </w:style>
  <w:style w:type="paragraph" w:styleId="14">
    <w:name w:val="heading 1"/>
    <w:aliases w:val="ЗАГОЛОВОК,.,Heading 1 Char Char,Заголовок 1 Знак1,новая страница,Заголовок 1 Знак1 Знак1 Знак,Заголовок 1 Знак Знак Знак1 Знак,Заголовок 1 Знак Знак Знак Знак Знак Знак,Заголовок 1 Знак Знак Знак Знак Знак Знак Знак,§1,Заголовок 1 Знак2,Разд"/>
    <w:basedOn w:val="a9"/>
    <w:next w:val="a9"/>
    <w:link w:val="15"/>
    <w:qFormat/>
    <w:rsid w:val="00F0400D"/>
    <w:pPr>
      <w:keepNext/>
      <w:spacing w:before="240" w:after="60"/>
      <w:outlineLvl w:val="0"/>
    </w:pPr>
    <w:rPr>
      <w:rFonts w:ascii="Arial" w:eastAsia="Times New Roman" w:hAnsi="Arial" w:cs="Arial"/>
      <w:b/>
      <w:bCs/>
      <w:kern w:val="32"/>
      <w:sz w:val="32"/>
      <w:szCs w:val="32"/>
      <w:lang w:eastAsia="ru-RU"/>
    </w:rPr>
  </w:style>
  <w:style w:type="paragraph" w:styleId="21">
    <w:name w:val="heading 2"/>
    <w:aliases w:val="Знак2,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2 уровень заголовока,Chapter Title,Sub Head,PullOut,h,h2"/>
    <w:basedOn w:val="a9"/>
    <w:next w:val="a9"/>
    <w:link w:val="22"/>
    <w:qFormat/>
    <w:rsid w:val="00F0400D"/>
    <w:pPr>
      <w:keepNext/>
      <w:spacing w:before="240" w:after="60"/>
      <w:outlineLvl w:val="1"/>
    </w:pPr>
    <w:rPr>
      <w:rFonts w:ascii="Arial" w:eastAsia="Times New Roman" w:hAnsi="Arial" w:cs="Arial"/>
      <w:b/>
      <w:bCs/>
      <w:i/>
      <w:iCs/>
      <w:sz w:val="28"/>
      <w:szCs w:val="28"/>
      <w:lang w:eastAsia="ru-RU"/>
    </w:rPr>
  </w:style>
  <w:style w:type="paragraph" w:styleId="33">
    <w:name w:val="heading 3"/>
    <w:aliases w:val="Заголовок 3 Знак Знак Знак Знак Знак Знак Знак Знак Знак Знак Знак Знак Знак Знак Знак Знак Знак,- 1.1.1,Пункт,- 1.1.11,- 1.1.12,- 1.1.13,- 1.1.14,H3,Caaieiaie 3 Ciae,Çàãîëîâîê 3 Çíàê,3 уровень заголовока,h3,3,Level 1 - 1,h31,h32,h33,h34,h35"/>
    <w:basedOn w:val="a9"/>
    <w:next w:val="a9"/>
    <w:link w:val="34"/>
    <w:qFormat/>
    <w:rsid w:val="00F0400D"/>
    <w:pPr>
      <w:keepNext/>
      <w:spacing w:before="240" w:after="60"/>
      <w:outlineLvl w:val="2"/>
    </w:pPr>
    <w:rPr>
      <w:rFonts w:ascii="Arial" w:eastAsia="Times New Roman" w:hAnsi="Arial" w:cs="Arial"/>
      <w:b/>
      <w:bCs/>
      <w:sz w:val="26"/>
      <w:szCs w:val="26"/>
      <w:lang w:eastAsia="ru-RU"/>
    </w:rPr>
  </w:style>
  <w:style w:type="paragraph" w:styleId="40">
    <w:name w:val="heading 4"/>
    <w:aliases w:val="Подпункт,4 уровень заголовока,Заголовок 4 (Приложение),Level 2 - a,H4,4,I4,l4,heading4,I41,41,l41,heading41,(Shift Ctrl 4),Titre 41,t4.T4,4heading,h4,a.,4 dash,d,4 dash1,d1,31,h41,a.1,4 dash2,d2,32,h42,a.2,4 dash3,d3,33,h43,Этилен мелкий 4"/>
    <w:basedOn w:val="a9"/>
    <w:next w:val="a9"/>
    <w:link w:val="41"/>
    <w:qFormat/>
    <w:rsid w:val="00F0400D"/>
    <w:pPr>
      <w:keepNext/>
      <w:spacing w:before="240" w:after="60"/>
      <w:outlineLvl w:val="3"/>
    </w:pPr>
    <w:rPr>
      <w:rFonts w:ascii="Times New Roman" w:eastAsia="Times New Roman" w:hAnsi="Times New Roman" w:cs="Times New Roman"/>
      <w:b/>
      <w:bCs/>
      <w:sz w:val="28"/>
      <w:szCs w:val="28"/>
      <w:lang w:eastAsia="ru-RU"/>
    </w:rPr>
  </w:style>
  <w:style w:type="paragraph" w:styleId="51">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2"/>
    <w:qFormat/>
    <w:rsid w:val="00F0400D"/>
    <w:pPr>
      <w:jc w:val="center"/>
      <w:outlineLvl w:val="4"/>
    </w:pPr>
    <w:rPr>
      <w:rFonts w:ascii="Times New Roman" w:eastAsia="Times New Roman" w:hAnsi="Times New Roman" w:cs="Times New Roman"/>
      <w:b/>
      <w:bCs/>
      <w:iCs/>
      <w:caps/>
      <w:sz w:val="20"/>
      <w:szCs w:val="26"/>
      <w:lang w:eastAsia="ru-RU"/>
    </w:rPr>
  </w:style>
  <w:style w:type="paragraph" w:styleId="6">
    <w:name w:val="heading 6"/>
    <w:basedOn w:val="a9"/>
    <w:next w:val="a9"/>
    <w:link w:val="60"/>
    <w:qFormat/>
    <w:rsid w:val="00F0400D"/>
    <w:pPr>
      <w:widowControl w:val="0"/>
      <w:suppressAutoHyphens/>
      <w:jc w:val="center"/>
      <w:outlineLvl w:val="5"/>
    </w:pPr>
    <w:rPr>
      <w:rFonts w:ascii="Times New Roman" w:eastAsia="Times New Roman" w:hAnsi="Times New Roman" w:cs="Times New Roman"/>
      <w:b/>
      <w:bCs/>
      <w:caps/>
      <w:sz w:val="20"/>
      <w:szCs w:val="20"/>
      <w:lang w:eastAsia="ru-RU"/>
    </w:rPr>
  </w:style>
  <w:style w:type="paragraph" w:styleId="7">
    <w:name w:val="heading 7"/>
    <w:basedOn w:val="a9"/>
    <w:next w:val="a9"/>
    <w:link w:val="70"/>
    <w:qFormat/>
    <w:rsid w:val="00F0400D"/>
    <w:pPr>
      <w:keepNext/>
      <w:spacing w:line="360" w:lineRule="auto"/>
      <w:ind w:firstLine="567"/>
      <w:jc w:val="both"/>
      <w:outlineLvl w:val="6"/>
    </w:pPr>
    <w:rPr>
      <w:rFonts w:ascii="Bookman Old Style" w:eastAsia="Times New Roman" w:hAnsi="Bookman Old Style" w:cs="Times New Roman"/>
      <w:i/>
      <w:iCs/>
      <w:szCs w:val="24"/>
      <w:lang w:val="en-US" w:eastAsia="ru-RU"/>
    </w:rPr>
  </w:style>
  <w:style w:type="paragraph" w:styleId="8">
    <w:name w:val="heading 8"/>
    <w:aliases w:val=" Знак8,Знак8"/>
    <w:basedOn w:val="a9"/>
    <w:next w:val="a9"/>
    <w:link w:val="80"/>
    <w:qFormat/>
    <w:rsid w:val="00F0400D"/>
    <w:pPr>
      <w:keepNext/>
      <w:jc w:val="center"/>
      <w:outlineLvl w:val="7"/>
    </w:pPr>
    <w:rPr>
      <w:rFonts w:ascii="Times New Roman" w:eastAsia="Times New Roman" w:hAnsi="Times New Roman" w:cs="Times New Roman"/>
      <w:b/>
      <w:bCs/>
      <w:i/>
      <w:iCs/>
      <w:szCs w:val="20"/>
      <w:lang w:eastAsia="ru-RU"/>
    </w:rPr>
  </w:style>
  <w:style w:type="paragraph" w:styleId="9">
    <w:name w:val="heading 9"/>
    <w:basedOn w:val="a9"/>
    <w:next w:val="a9"/>
    <w:link w:val="90"/>
    <w:qFormat/>
    <w:rsid w:val="00CC55B7"/>
    <w:pPr>
      <w:keepNext/>
      <w:outlineLvl w:val="8"/>
    </w:pPr>
    <w:rPr>
      <w:rFonts w:ascii="Times New Roman" w:eastAsia="Times New Roman" w:hAnsi="Times New Roman" w:cs="Times New Roman"/>
      <w:b/>
      <w:bCs/>
      <w:i/>
      <w:iCs/>
      <w:szCs w:val="20"/>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Знак,. Знак,Heading 1 Char Char Знак,Заголовок 1 Знак1 Знак,новая страница Знак,Заголовок 1 Знак1 Знак1 Знак Знак,Заголовок 1 Знак Знак Знак1 Знак Знак,Заголовок 1 Знак Знак Знак Знак Знак Знак Знак1,§1 Знак,Разд Знак"/>
    <w:basedOn w:val="aa"/>
    <w:link w:val="14"/>
    <w:rsid w:val="00F0400D"/>
    <w:rPr>
      <w:rFonts w:ascii="Arial" w:eastAsia="Times New Roman" w:hAnsi="Arial" w:cs="Arial"/>
      <w:b/>
      <w:bCs/>
      <w:kern w:val="32"/>
      <w:sz w:val="32"/>
      <w:szCs w:val="32"/>
      <w:lang w:eastAsia="ru-RU"/>
    </w:rPr>
  </w:style>
  <w:style w:type="character" w:customStyle="1" w:styleId="22">
    <w:name w:val="Заголовок 2 Знак"/>
    <w:aliases w:val="Знак2 Знак2,Знак2 Знак Знак2,Заголовок 2 Знак Знак Знак,Знак2 Знак Знак Знак1,Знак Знак4 Знак Знак1,Заголовок 2 Знак1 Знак1 Знак Знак1,Заголовок 2 Знак2 Знак Знак1,Знак2 Знак Знак1 Знак1 Знак1,Заголовок 2 Знак Знак Знак1 Знак1,h Знак"/>
    <w:basedOn w:val="aa"/>
    <w:link w:val="21"/>
    <w:rsid w:val="00F0400D"/>
    <w:rPr>
      <w:rFonts w:ascii="Arial" w:eastAsia="Times New Roman" w:hAnsi="Arial" w:cs="Arial"/>
      <w:b/>
      <w:bCs/>
      <w:i/>
      <w:iCs/>
      <w:sz w:val="28"/>
      <w:szCs w:val="28"/>
      <w:lang w:eastAsia="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 1.1.1 Знак,Пункт Знак,- 1.1.11 Знак,- 1.1.12 Знак,- 1.1.13 Знак,- 1.1.14 Знак,H3 Знак,Caaieiaie 3 Ciae Знак,Çàãîëîâîê 3 Çíàê Знак"/>
    <w:basedOn w:val="aa"/>
    <w:link w:val="33"/>
    <w:rsid w:val="00F0400D"/>
    <w:rPr>
      <w:rFonts w:ascii="Arial" w:eastAsia="Times New Roman" w:hAnsi="Arial" w:cs="Arial"/>
      <w:b/>
      <w:bCs/>
      <w:sz w:val="26"/>
      <w:szCs w:val="26"/>
      <w:lang w:eastAsia="ru-RU"/>
    </w:rPr>
  </w:style>
  <w:style w:type="character" w:customStyle="1" w:styleId="41">
    <w:name w:val="Заголовок 4 Знак"/>
    <w:aliases w:val="Подпункт Знак1,4 уровень заголовока Знак1,Заголовок 4 (Приложение) Знак2,Level 2 - a Знак2,H4 Знак2,4 Знак2,I4 Знак2,l4 Знак2,heading4 Знак2,I41 Знак2,41 Знак2,l41 Знак2,heading41 Знак2,(Shift Ctrl 4) Знак2,Titre 41 Знак1,t4.T4 Знак1"/>
    <w:basedOn w:val="aa"/>
    <w:link w:val="40"/>
    <w:rsid w:val="00F0400D"/>
    <w:rPr>
      <w:rFonts w:ascii="Times New Roman" w:eastAsia="Times New Roman" w:hAnsi="Times New Roman" w:cs="Times New Roman"/>
      <w:b/>
      <w:bCs/>
      <w:sz w:val="28"/>
      <w:szCs w:val="28"/>
      <w:lang w:eastAsia="ru-RU"/>
    </w:rPr>
  </w:style>
  <w:style w:type="character" w:customStyle="1" w:styleId="52">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1"/>
    <w:rsid w:val="00F0400D"/>
    <w:rPr>
      <w:rFonts w:ascii="Times New Roman" w:eastAsia="Times New Roman" w:hAnsi="Times New Roman" w:cs="Times New Roman"/>
      <w:b/>
      <w:bCs/>
      <w:iCs/>
      <w:caps/>
      <w:sz w:val="20"/>
      <w:szCs w:val="26"/>
      <w:lang w:eastAsia="ru-RU"/>
    </w:rPr>
  </w:style>
  <w:style w:type="character" w:customStyle="1" w:styleId="60">
    <w:name w:val="Заголовок 6 Знак"/>
    <w:basedOn w:val="aa"/>
    <w:link w:val="6"/>
    <w:rsid w:val="00F0400D"/>
    <w:rPr>
      <w:rFonts w:ascii="Times New Roman" w:eastAsia="Times New Roman" w:hAnsi="Times New Roman" w:cs="Times New Roman"/>
      <w:b/>
      <w:bCs/>
      <w:caps/>
      <w:sz w:val="20"/>
      <w:szCs w:val="20"/>
      <w:lang w:eastAsia="ru-RU"/>
    </w:rPr>
  </w:style>
  <w:style w:type="character" w:customStyle="1" w:styleId="70">
    <w:name w:val="Заголовок 7 Знак"/>
    <w:basedOn w:val="aa"/>
    <w:link w:val="7"/>
    <w:rsid w:val="00F0400D"/>
    <w:rPr>
      <w:rFonts w:ascii="Bookman Old Style" w:eastAsia="Times New Roman" w:hAnsi="Bookman Old Style" w:cs="Times New Roman"/>
      <w:i/>
      <w:iCs/>
      <w:szCs w:val="24"/>
      <w:lang w:val="en-US" w:eastAsia="ru-RU"/>
    </w:rPr>
  </w:style>
  <w:style w:type="character" w:customStyle="1" w:styleId="80">
    <w:name w:val="Заголовок 8 Знак"/>
    <w:aliases w:val=" Знак8 Знак,Знак8 Знак"/>
    <w:basedOn w:val="aa"/>
    <w:link w:val="8"/>
    <w:rsid w:val="00F0400D"/>
    <w:rPr>
      <w:rFonts w:ascii="Times New Roman" w:eastAsia="Times New Roman" w:hAnsi="Times New Roman" w:cs="Times New Roman"/>
      <w:b/>
      <w:bCs/>
      <w:i/>
      <w:iCs/>
      <w:szCs w:val="20"/>
      <w:lang w:eastAsia="ru-RU"/>
    </w:rPr>
  </w:style>
  <w:style w:type="character" w:customStyle="1" w:styleId="90">
    <w:name w:val="Заголовок 9 Знак"/>
    <w:basedOn w:val="aa"/>
    <w:link w:val="9"/>
    <w:rsid w:val="00CC55B7"/>
    <w:rPr>
      <w:rFonts w:ascii="Times New Roman" w:eastAsia="Times New Roman" w:hAnsi="Times New Roman" w:cs="Times New Roman"/>
      <w:b/>
      <w:bCs/>
      <w:i/>
      <w:iCs/>
      <w:szCs w:val="20"/>
      <w:lang w:eastAsia="ru-RU"/>
    </w:rPr>
  </w:style>
  <w:style w:type="paragraph" w:styleId="ad">
    <w:name w:val="header"/>
    <w:aliases w:val="ВерхКолонтитул, Знак Знак Знак, Знак Знак Знак Знак,Title Up,Верхний колонтитул Знак Знак Знак Знак Знак Знак Знак Знак,Верхний колонтитул Знак Знак Знак,??????? ??????????"/>
    <w:basedOn w:val="a9"/>
    <w:link w:val="ae"/>
    <w:unhideWhenUsed/>
    <w:qFormat/>
    <w:rsid w:val="000616EC"/>
    <w:pPr>
      <w:tabs>
        <w:tab w:val="center" w:pos="4677"/>
        <w:tab w:val="right" w:pos="9355"/>
      </w:tabs>
      <w:spacing w:after="0" w:line="240" w:lineRule="auto"/>
    </w:pPr>
  </w:style>
  <w:style w:type="character" w:customStyle="1" w:styleId="ae">
    <w:name w:val="Верхний колонтитул Знак"/>
    <w:aliases w:val="ВерхКолонтитул Знак, Знак Знак Знак Знак1, Знак Знак Знак Знак Знак,Title Up Знак,Верхний колонтитул Знак Знак Знак Знак Знак Знак Знак Знак Знак,Верхний колонтитул Знак Знак Знак Знак,??????? ?????????? Знак"/>
    <w:basedOn w:val="aa"/>
    <w:link w:val="ad"/>
    <w:qFormat/>
    <w:rsid w:val="000616EC"/>
  </w:style>
  <w:style w:type="paragraph" w:styleId="af">
    <w:name w:val="footer"/>
    <w:basedOn w:val="a9"/>
    <w:link w:val="af0"/>
    <w:uiPriority w:val="99"/>
    <w:unhideWhenUsed/>
    <w:qFormat/>
    <w:rsid w:val="000616EC"/>
    <w:pPr>
      <w:tabs>
        <w:tab w:val="center" w:pos="4677"/>
        <w:tab w:val="right" w:pos="9355"/>
      </w:tabs>
      <w:spacing w:after="0" w:line="240" w:lineRule="auto"/>
    </w:pPr>
  </w:style>
  <w:style w:type="character" w:customStyle="1" w:styleId="af0">
    <w:name w:val="Нижний колонтитул Знак"/>
    <w:basedOn w:val="aa"/>
    <w:link w:val="af"/>
    <w:uiPriority w:val="99"/>
    <w:qFormat/>
    <w:rsid w:val="000616EC"/>
  </w:style>
  <w:style w:type="table" w:styleId="af1">
    <w:name w:val="Table Grid"/>
    <w:aliases w:val="Таблица (ГОСТ)"/>
    <w:basedOn w:val="ab"/>
    <w:uiPriority w:val="39"/>
    <w:rsid w:val="00061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aliases w:val="Номер,страницы"/>
    <w:basedOn w:val="aa"/>
    <w:qFormat/>
    <w:rsid w:val="000616EC"/>
  </w:style>
  <w:style w:type="paragraph" w:styleId="af3">
    <w:name w:val="Balloon Text"/>
    <w:basedOn w:val="a9"/>
    <w:link w:val="af4"/>
    <w:unhideWhenUsed/>
    <w:rsid w:val="000616EC"/>
    <w:pPr>
      <w:spacing w:after="0" w:line="240" w:lineRule="auto"/>
    </w:pPr>
    <w:rPr>
      <w:rFonts w:ascii="Tahoma" w:hAnsi="Tahoma" w:cs="Tahoma"/>
      <w:sz w:val="16"/>
      <w:szCs w:val="16"/>
    </w:rPr>
  </w:style>
  <w:style w:type="character" w:customStyle="1" w:styleId="af4">
    <w:name w:val="Текст выноски Знак"/>
    <w:basedOn w:val="aa"/>
    <w:link w:val="af3"/>
    <w:rsid w:val="000616EC"/>
    <w:rPr>
      <w:rFonts w:ascii="Tahoma" w:hAnsi="Tahoma" w:cs="Tahoma"/>
      <w:sz w:val="16"/>
      <w:szCs w:val="16"/>
    </w:rPr>
  </w:style>
  <w:style w:type="paragraph" w:customStyle="1" w:styleId="ConsPlusNormal">
    <w:name w:val="ConsPlusNormal"/>
    <w:qFormat/>
    <w:rsid w:val="000616EC"/>
    <w:pPr>
      <w:autoSpaceDE w:val="0"/>
      <w:autoSpaceDN w:val="0"/>
      <w:adjustRightInd w:val="0"/>
      <w:spacing w:after="0" w:line="240" w:lineRule="auto"/>
    </w:pPr>
    <w:rPr>
      <w:rFonts w:ascii="Arial" w:eastAsia="Times New Roman" w:hAnsi="Arial" w:cs="Arial"/>
      <w:sz w:val="20"/>
      <w:szCs w:val="20"/>
      <w:lang w:eastAsia="ru-RU"/>
    </w:rPr>
  </w:style>
  <w:style w:type="paragraph" w:styleId="af5">
    <w:name w:val="List Paragraph"/>
    <w:aliases w:val="Абзац списка2,Мой Список,List Paragraph,Абзац списка - заголовок 3,Абзац списка11"/>
    <w:basedOn w:val="a9"/>
    <w:link w:val="af6"/>
    <w:uiPriority w:val="34"/>
    <w:qFormat/>
    <w:rsid w:val="00823DAF"/>
    <w:pPr>
      <w:ind w:left="720"/>
      <w:contextualSpacing/>
    </w:pPr>
    <w:rPr>
      <w:rFonts w:ascii="Times New Roman" w:eastAsia="Times New Roman" w:hAnsi="Times New Roman" w:cs="Times New Roman"/>
      <w:sz w:val="20"/>
      <w:szCs w:val="20"/>
      <w:lang w:eastAsia="ru-RU"/>
    </w:rPr>
  </w:style>
  <w:style w:type="character" w:customStyle="1" w:styleId="af7">
    <w:name w:val="Гипертекстовая ссылка"/>
    <w:basedOn w:val="aa"/>
    <w:uiPriority w:val="99"/>
    <w:rsid w:val="00823DAF"/>
    <w:rPr>
      <w:rFonts w:cs="Times New Roman"/>
      <w:b w:val="0"/>
      <w:color w:val="106BBE"/>
    </w:rPr>
  </w:style>
  <w:style w:type="character" w:styleId="af8">
    <w:name w:val="Hyperlink"/>
    <w:basedOn w:val="aa"/>
    <w:unhideWhenUsed/>
    <w:rsid w:val="00823DAF"/>
    <w:rPr>
      <w:color w:val="0000FF" w:themeColor="hyperlink"/>
      <w:u w:val="single"/>
    </w:rPr>
  </w:style>
  <w:style w:type="paragraph" w:styleId="af9">
    <w:name w:val="Normal (Web)"/>
    <w:aliases w:val="Обычный (Web)1,Обычный (Web)11,Обычный (Web)"/>
    <w:basedOn w:val="a9"/>
    <w:link w:val="afa"/>
    <w:qFormat/>
    <w:rsid w:val="002D74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Обычный (веб) Знак"/>
    <w:aliases w:val="Обычный (Web)1 Знак,Обычный (Web)11 Знак,Обычный (Web) Знак"/>
    <w:basedOn w:val="aa"/>
    <w:link w:val="af9"/>
    <w:uiPriority w:val="99"/>
    <w:locked/>
    <w:rsid w:val="00C83355"/>
    <w:rPr>
      <w:rFonts w:ascii="Times New Roman" w:eastAsia="Times New Roman" w:hAnsi="Times New Roman" w:cs="Times New Roman"/>
      <w:sz w:val="24"/>
      <w:szCs w:val="24"/>
      <w:lang w:eastAsia="ru-RU"/>
    </w:rPr>
  </w:style>
  <w:style w:type="paragraph" w:styleId="HTML">
    <w:name w:val="HTML Preformatted"/>
    <w:basedOn w:val="a9"/>
    <w:link w:val="HTML0"/>
    <w:rsid w:val="002D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a"/>
    <w:link w:val="HTML"/>
    <w:rsid w:val="002D7484"/>
    <w:rPr>
      <w:rFonts w:ascii="Courier New" w:eastAsia="Times New Roman" w:hAnsi="Courier New" w:cs="Courier New"/>
      <w:sz w:val="20"/>
      <w:szCs w:val="20"/>
      <w:lang w:eastAsia="ru-RU"/>
    </w:rPr>
  </w:style>
  <w:style w:type="paragraph" w:customStyle="1" w:styleId="Style2">
    <w:name w:val="Style2"/>
    <w:basedOn w:val="a9"/>
    <w:uiPriority w:val="99"/>
    <w:rsid w:val="00CC55B7"/>
    <w:pPr>
      <w:widowControl w:val="0"/>
      <w:autoSpaceDE w:val="0"/>
      <w:autoSpaceDN w:val="0"/>
      <w:adjustRightInd w:val="0"/>
      <w:spacing w:after="0" w:line="478" w:lineRule="exact"/>
      <w:jc w:val="center"/>
    </w:pPr>
    <w:rPr>
      <w:rFonts w:ascii="Times New Roman" w:eastAsia="Times New Roman" w:hAnsi="Times New Roman" w:cs="Times New Roman"/>
      <w:sz w:val="24"/>
      <w:szCs w:val="24"/>
      <w:lang w:eastAsia="ru-RU"/>
    </w:rPr>
  </w:style>
  <w:style w:type="character" w:customStyle="1" w:styleId="FontStyle11">
    <w:name w:val="Font Style11"/>
    <w:uiPriority w:val="99"/>
    <w:rsid w:val="00CC55B7"/>
    <w:rPr>
      <w:rFonts w:ascii="Times New Roman" w:hAnsi="Times New Roman" w:cs="Times New Roman"/>
      <w:sz w:val="26"/>
      <w:szCs w:val="26"/>
    </w:rPr>
  </w:style>
  <w:style w:type="paragraph" w:customStyle="1" w:styleId="mainframecontent">
    <w:name w:val="mainframe_content"/>
    <w:basedOn w:val="a9"/>
    <w:rsid w:val="00F11C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trong"/>
    <w:qFormat/>
    <w:rsid w:val="003A7668"/>
    <w:rPr>
      <w:b/>
      <w:bCs/>
    </w:rPr>
  </w:style>
  <w:style w:type="paragraph" w:customStyle="1" w:styleId="afc">
    <w:name w:val="Обычный без отступа"/>
    <w:basedOn w:val="a9"/>
    <w:rsid w:val="00F0400D"/>
    <w:pPr>
      <w:tabs>
        <w:tab w:val="left" w:pos="567"/>
      </w:tabs>
      <w:jc w:val="both"/>
    </w:pPr>
    <w:rPr>
      <w:rFonts w:ascii="Times New Roman" w:eastAsia="Times New Roman" w:hAnsi="Times New Roman" w:cs="Times New Roman"/>
      <w:sz w:val="20"/>
      <w:szCs w:val="20"/>
      <w:lang w:eastAsia="ru-RU"/>
    </w:rPr>
  </w:style>
  <w:style w:type="character" w:customStyle="1" w:styleId="blk1">
    <w:name w:val="blk1"/>
    <w:basedOn w:val="aa"/>
    <w:rsid w:val="00F0400D"/>
    <w:rPr>
      <w:vanish w:val="0"/>
      <w:webHidden w:val="0"/>
      <w:specVanish w:val="0"/>
    </w:rPr>
  </w:style>
  <w:style w:type="character" w:customStyle="1" w:styleId="f3">
    <w:name w:val="f3"/>
    <w:basedOn w:val="aa"/>
    <w:rsid w:val="00F0400D"/>
    <w:rPr>
      <w:color w:val="000000"/>
      <w:shd w:val="clear" w:color="auto" w:fill="D2D2D2"/>
    </w:rPr>
  </w:style>
  <w:style w:type="paragraph" w:customStyle="1" w:styleId="ConsPlusNonformat">
    <w:name w:val="ConsPlusNonformat"/>
    <w:rsid w:val="00F040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40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0400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d">
    <w:name w:val="Body Text"/>
    <w:aliases w:val="Основной текст Знак Знак Знак Знак,Основной текст Знак Знак Знак  Знак Знак,Основной текст Знак Знак Знак  Знак,Основной текст Знак Знак Знак  Знак Знак Знак Знак Знак Знак Знак Знак,Основной текст Знак Знак Знак,Знак13, Знак2, Знак21"/>
    <w:basedOn w:val="a9"/>
    <w:link w:val="afe"/>
    <w:uiPriority w:val="99"/>
    <w:unhideWhenUsed/>
    <w:qFormat/>
    <w:rsid w:val="00F0400D"/>
    <w:pPr>
      <w:jc w:val="both"/>
    </w:pPr>
    <w:rPr>
      <w:rFonts w:ascii="Times New Roman" w:eastAsia="Times New Roman" w:hAnsi="Times New Roman" w:cs="Times New Roman"/>
      <w:sz w:val="28"/>
      <w:szCs w:val="20"/>
      <w:lang w:eastAsia="ru-RU"/>
    </w:rPr>
  </w:style>
  <w:style w:type="character" w:customStyle="1" w:styleId="afe">
    <w:name w:val="Основной текст Знак"/>
    <w:aliases w:val="Основной текст Знак Знак Знак Знак Знак,Основной текст Знак Знак Знак  Знак Знак Знак,Основной текст Знак Знак Знак  Знак Знак1,Основной текст Знак Знак Знак  Знак Знак Знак Знак Знак Знак Знак Знак Знак,Знак13 Знак, Знак2 Знак"/>
    <w:basedOn w:val="aa"/>
    <w:link w:val="afd"/>
    <w:uiPriority w:val="99"/>
    <w:rsid w:val="00F0400D"/>
    <w:rPr>
      <w:rFonts w:ascii="Times New Roman" w:eastAsia="Times New Roman" w:hAnsi="Times New Roman" w:cs="Times New Roman"/>
      <w:sz w:val="28"/>
      <w:szCs w:val="20"/>
      <w:lang w:eastAsia="ru-RU"/>
    </w:rPr>
  </w:style>
  <w:style w:type="paragraph" w:customStyle="1" w:styleId="dt-p">
    <w:name w:val="dt-p"/>
    <w:basedOn w:val="a9"/>
    <w:rsid w:val="00F0400D"/>
    <w:pPr>
      <w:spacing w:before="100" w:beforeAutospacing="1" w:after="100" w:afterAutospacing="1"/>
    </w:pPr>
    <w:rPr>
      <w:rFonts w:ascii="Times New Roman" w:eastAsia="Times New Roman" w:hAnsi="Times New Roman" w:cs="Times New Roman"/>
      <w:sz w:val="20"/>
      <w:szCs w:val="20"/>
      <w:lang w:eastAsia="ru-RU"/>
    </w:rPr>
  </w:style>
  <w:style w:type="character" w:customStyle="1" w:styleId="apple-converted-space">
    <w:name w:val="apple-converted-space"/>
    <w:basedOn w:val="aa"/>
    <w:rsid w:val="00F0400D"/>
  </w:style>
  <w:style w:type="character" w:customStyle="1" w:styleId="blk">
    <w:name w:val="blk"/>
    <w:basedOn w:val="aa"/>
    <w:rsid w:val="00F0400D"/>
  </w:style>
  <w:style w:type="character" w:customStyle="1" w:styleId="fill">
    <w:name w:val="fill"/>
    <w:basedOn w:val="aa"/>
    <w:rsid w:val="00F0400D"/>
    <w:rPr>
      <w:b/>
      <w:bCs/>
      <w:i/>
      <w:iCs/>
      <w:color w:val="FF0000"/>
    </w:rPr>
  </w:style>
  <w:style w:type="paragraph" w:customStyle="1" w:styleId="Default">
    <w:name w:val="Default"/>
    <w:rsid w:val="00F0400D"/>
    <w:pPr>
      <w:autoSpaceDE w:val="0"/>
      <w:autoSpaceDN w:val="0"/>
      <w:adjustRightInd w:val="0"/>
      <w:spacing w:after="0" w:line="240" w:lineRule="auto"/>
    </w:pPr>
    <w:rPr>
      <w:rFonts w:ascii="Arial" w:hAnsi="Arial" w:cs="Arial"/>
      <w:color w:val="000000"/>
      <w:sz w:val="24"/>
      <w:szCs w:val="24"/>
    </w:rPr>
  </w:style>
  <w:style w:type="character" w:customStyle="1" w:styleId="FontStyle24">
    <w:name w:val="Font Style24"/>
    <w:rsid w:val="00F0400D"/>
    <w:rPr>
      <w:rFonts w:ascii="Times New Roman" w:hAnsi="Times New Roman" w:cs="Times New Roman"/>
      <w:sz w:val="26"/>
      <w:szCs w:val="26"/>
    </w:rPr>
  </w:style>
  <w:style w:type="paragraph" w:styleId="aff">
    <w:name w:val="Body Text Indent"/>
    <w:aliases w:val="Основной текст лево,Основной текст 1,Знак14"/>
    <w:basedOn w:val="a9"/>
    <w:link w:val="aff0"/>
    <w:rsid w:val="00F0400D"/>
    <w:pPr>
      <w:spacing w:after="120"/>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aliases w:val="Основной текст лево Знак,Основной текст 1 Знак,Знак14 Знак1"/>
    <w:basedOn w:val="aa"/>
    <w:link w:val="aff"/>
    <w:rsid w:val="00F0400D"/>
    <w:rPr>
      <w:rFonts w:ascii="Times New Roman" w:eastAsia="Times New Roman" w:hAnsi="Times New Roman" w:cs="Times New Roman"/>
      <w:sz w:val="24"/>
      <w:szCs w:val="24"/>
      <w:lang w:eastAsia="ru-RU"/>
    </w:rPr>
  </w:style>
  <w:style w:type="paragraph" w:styleId="35">
    <w:name w:val="Body Text Indent 3"/>
    <w:basedOn w:val="a9"/>
    <w:link w:val="36"/>
    <w:rsid w:val="00F0400D"/>
    <w:pPr>
      <w:spacing w:before="120" w:line="360" w:lineRule="auto"/>
      <w:ind w:right="-381" w:firstLine="567"/>
      <w:jc w:val="both"/>
    </w:pPr>
    <w:rPr>
      <w:rFonts w:ascii="Times New Roman" w:eastAsia="Times New Roman" w:hAnsi="Times New Roman" w:cs="Times New Roman"/>
      <w:sz w:val="28"/>
      <w:szCs w:val="20"/>
      <w:lang w:eastAsia="ru-RU"/>
    </w:rPr>
  </w:style>
  <w:style w:type="character" w:customStyle="1" w:styleId="36">
    <w:name w:val="Основной текст с отступом 3 Знак"/>
    <w:basedOn w:val="aa"/>
    <w:link w:val="35"/>
    <w:rsid w:val="00F0400D"/>
    <w:rPr>
      <w:rFonts w:ascii="Times New Roman" w:eastAsia="Times New Roman" w:hAnsi="Times New Roman" w:cs="Times New Roman"/>
      <w:sz w:val="28"/>
      <w:szCs w:val="20"/>
      <w:lang w:eastAsia="ru-RU"/>
    </w:rPr>
  </w:style>
  <w:style w:type="paragraph" w:styleId="aff1">
    <w:name w:val="Title"/>
    <w:basedOn w:val="a9"/>
    <w:link w:val="16"/>
    <w:qFormat/>
    <w:rsid w:val="00F0400D"/>
    <w:pPr>
      <w:widowControl w:val="0"/>
      <w:spacing w:line="360" w:lineRule="auto"/>
      <w:ind w:left="284" w:hanging="284"/>
      <w:jc w:val="center"/>
    </w:pPr>
    <w:rPr>
      <w:rFonts w:ascii="Times New Roman" w:eastAsia="Times New Roman" w:hAnsi="Times New Roman" w:cs="Times New Roman"/>
      <w:b/>
      <w:sz w:val="28"/>
      <w:szCs w:val="20"/>
      <w:lang w:eastAsia="ru-RU"/>
    </w:rPr>
  </w:style>
  <w:style w:type="character" w:customStyle="1" w:styleId="16">
    <w:name w:val="Название Знак1"/>
    <w:basedOn w:val="aa"/>
    <w:link w:val="aff1"/>
    <w:rsid w:val="00F0400D"/>
    <w:rPr>
      <w:rFonts w:ascii="Times New Roman" w:eastAsia="Times New Roman" w:hAnsi="Times New Roman" w:cs="Times New Roman"/>
      <w:b/>
      <w:sz w:val="28"/>
      <w:szCs w:val="20"/>
      <w:lang w:eastAsia="ru-RU"/>
    </w:rPr>
  </w:style>
  <w:style w:type="paragraph" w:styleId="23">
    <w:name w:val="Body Text 2"/>
    <w:basedOn w:val="a9"/>
    <w:link w:val="24"/>
    <w:rsid w:val="00F0400D"/>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a"/>
    <w:link w:val="23"/>
    <w:rsid w:val="00F0400D"/>
    <w:rPr>
      <w:rFonts w:ascii="Times New Roman" w:eastAsia="Times New Roman" w:hAnsi="Times New Roman" w:cs="Times New Roman"/>
      <w:sz w:val="24"/>
      <w:szCs w:val="24"/>
      <w:lang w:eastAsia="ru-RU"/>
    </w:rPr>
  </w:style>
  <w:style w:type="paragraph" w:styleId="25">
    <w:name w:val="Body Text Indent 2"/>
    <w:aliases w:val="Основной для текста"/>
    <w:basedOn w:val="a9"/>
    <w:link w:val="26"/>
    <w:rsid w:val="00F0400D"/>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aliases w:val="Основной для текста Знак"/>
    <w:basedOn w:val="aa"/>
    <w:link w:val="25"/>
    <w:rsid w:val="00F0400D"/>
    <w:rPr>
      <w:rFonts w:ascii="Times New Roman" w:eastAsia="Times New Roman" w:hAnsi="Times New Roman" w:cs="Times New Roman"/>
      <w:sz w:val="24"/>
      <w:szCs w:val="24"/>
      <w:lang w:eastAsia="ru-RU"/>
    </w:rPr>
  </w:style>
  <w:style w:type="paragraph" w:styleId="aff2">
    <w:name w:val="Bibliography"/>
    <w:link w:val="aff3"/>
    <w:autoRedefine/>
    <w:rsid w:val="00F0400D"/>
    <w:pPr>
      <w:spacing w:after="0" w:line="240" w:lineRule="auto"/>
      <w:jc w:val="both"/>
    </w:pPr>
    <w:rPr>
      <w:rFonts w:ascii="Bookman Old Style" w:eastAsia="Times New Roman" w:hAnsi="Bookman Old Style" w:cs="Times New Roman"/>
      <w:iCs/>
      <w:szCs w:val="20"/>
      <w:lang w:eastAsia="ru-RU"/>
    </w:rPr>
  </w:style>
  <w:style w:type="paragraph" w:customStyle="1" w:styleId="aff4">
    <w:name w:val="Об список"/>
    <w:basedOn w:val="a9"/>
    <w:next w:val="a9"/>
    <w:rsid w:val="00F0400D"/>
    <w:pPr>
      <w:tabs>
        <w:tab w:val="num" w:pos="1065"/>
      </w:tabs>
      <w:autoSpaceDE w:val="0"/>
      <w:autoSpaceDN w:val="0"/>
      <w:ind w:left="1065" w:hanging="360"/>
      <w:jc w:val="both"/>
    </w:pPr>
    <w:rPr>
      <w:rFonts w:ascii="Times New Roman" w:eastAsia="Times New Roman" w:hAnsi="Times New Roman" w:cs="Times New Roman"/>
      <w:color w:val="000000"/>
      <w:sz w:val="28"/>
      <w:szCs w:val="28"/>
      <w:lang w:eastAsia="ru-RU"/>
    </w:rPr>
  </w:style>
  <w:style w:type="paragraph" w:customStyle="1" w:styleId="aff5">
    <w:name w:val="шрифт таблиц"/>
    <w:basedOn w:val="a9"/>
    <w:rsid w:val="00F0400D"/>
    <w:pPr>
      <w:widowControl w:val="0"/>
      <w:autoSpaceDE w:val="0"/>
      <w:autoSpaceDN w:val="0"/>
      <w:adjustRightInd w:val="0"/>
      <w:jc w:val="center"/>
    </w:pPr>
    <w:rPr>
      <w:rFonts w:ascii="Arial" w:eastAsia="Times New Roman" w:hAnsi="Arial" w:cs="Times New Roman"/>
      <w:sz w:val="20"/>
      <w:szCs w:val="28"/>
      <w:lang w:eastAsia="ru-RU"/>
    </w:rPr>
  </w:style>
  <w:style w:type="paragraph" w:customStyle="1" w:styleId="53">
    <w:name w:val="заголовок 5"/>
    <w:basedOn w:val="a9"/>
    <w:next w:val="a9"/>
    <w:rsid w:val="00F0400D"/>
    <w:pPr>
      <w:keepNext/>
      <w:autoSpaceDE w:val="0"/>
      <w:autoSpaceDN w:val="0"/>
      <w:jc w:val="both"/>
      <w:outlineLvl w:val="4"/>
    </w:pPr>
    <w:rPr>
      <w:rFonts w:ascii="Times New Roman" w:eastAsia="Times New Roman" w:hAnsi="Times New Roman" w:cs="Times New Roman"/>
      <w:i/>
      <w:iCs/>
      <w:sz w:val="24"/>
      <w:szCs w:val="24"/>
      <w:lang w:val="en-US" w:eastAsia="ru-RU"/>
    </w:rPr>
  </w:style>
  <w:style w:type="paragraph" w:customStyle="1" w:styleId="210">
    <w:name w:val="Основной текст 21"/>
    <w:basedOn w:val="a9"/>
    <w:link w:val="BodyText2"/>
    <w:rsid w:val="00F0400D"/>
    <w:pPr>
      <w:ind w:firstLine="720"/>
      <w:jc w:val="both"/>
    </w:pPr>
    <w:rPr>
      <w:rFonts w:ascii="Times New Roman" w:eastAsia="Times New Roman" w:hAnsi="Times New Roman" w:cs="Times New Roman"/>
      <w:sz w:val="24"/>
      <w:szCs w:val="20"/>
      <w:lang w:eastAsia="ru-RU"/>
    </w:rPr>
  </w:style>
  <w:style w:type="paragraph" w:styleId="aff6">
    <w:name w:val="Plain Text"/>
    <w:basedOn w:val="a9"/>
    <w:link w:val="aff7"/>
    <w:rsid w:val="00F0400D"/>
    <w:pPr>
      <w:autoSpaceDE w:val="0"/>
      <w:autoSpaceDN w:val="0"/>
    </w:pPr>
    <w:rPr>
      <w:rFonts w:ascii="Courier New" w:eastAsia="Times New Roman" w:hAnsi="Courier New" w:cs="Courier New"/>
      <w:sz w:val="20"/>
      <w:szCs w:val="20"/>
      <w:lang w:eastAsia="ru-RU"/>
    </w:rPr>
  </w:style>
  <w:style w:type="character" w:customStyle="1" w:styleId="aff7">
    <w:name w:val="Текст Знак"/>
    <w:basedOn w:val="aa"/>
    <w:link w:val="aff6"/>
    <w:rsid w:val="00F0400D"/>
    <w:rPr>
      <w:rFonts w:ascii="Courier New" w:eastAsia="Times New Roman" w:hAnsi="Courier New" w:cs="Courier New"/>
      <w:sz w:val="20"/>
      <w:szCs w:val="20"/>
      <w:lang w:eastAsia="ru-RU"/>
    </w:rPr>
  </w:style>
  <w:style w:type="paragraph" w:customStyle="1" w:styleId="xl24">
    <w:name w:val="xl24"/>
    <w:basedOn w:val="a9"/>
    <w:rsid w:val="00F0400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styleId="37">
    <w:name w:val="Body Text 3"/>
    <w:basedOn w:val="a9"/>
    <w:link w:val="38"/>
    <w:rsid w:val="00F0400D"/>
    <w:pPr>
      <w:spacing w:after="120"/>
    </w:pPr>
    <w:rPr>
      <w:rFonts w:ascii="Times New Roman" w:eastAsia="Times New Roman" w:hAnsi="Times New Roman" w:cs="Times New Roman"/>
      <w:sz w:val="16"/>
      <w:szCs w:val="16"/>
      <w:lang w:eastAsia="ru-RU"/>
    </w:rPr>
  </w:style>
  <w:style w:type="character" w:customStyle="1" w:styleId="38">
    <w:name w:val="Основной текст 3 Знак"/>
    <w:basedOn w:val="aa"/>
    <w:link w:val="37"/>
    <w:rsid w:val="00F0400D"/>
    <w:rPr>
      <w:rFonts w:ascii="Times New Roman" w:eastAsia="Times New Roman" w:hAnsi="Times New Roman" w:cs="Times New Roman"/>
      <w:sz w:val="16"/>
      <w:szCs w:val="16"/>
      <w:lang w:eastAsia="ru-RU"/>
    </w:rPr>
  </w:style>
  <w:style w:type="paragraph" w:customStyle="1" w:styleId="a5">
    <w:name w:val="МаркированныйСписок"/>
    <w:basedOn w:val="a9"/>
    <w:autoRedefine/>
    <w:rsid w:val="00F0400D"/>
    <w:pPr>
      <w:numPr>
        <w:numId w:val="4"/>
      </w:numPr>
      <w:spacing w:line="360" w:lineRule="auto"/>
      <w:jc w:val="both"/>
    </w:pPr>
    <w:rPr>
      <w:rFonts w:ascii="Arial" w:eastAsia="Times New Roman" w:hAnsi="Arial" w:cs="Times New Roman"/>
      <w:sz w:val="24"/>
      <w:szCs w:val="20"/>
      <w:lang w:eastAsia="ru-RU"/>
    </w:rPr>
  </w:style>
  <w:style w:type="paragraph" w:styleId="aff8">
    <w:name w:val="List"/>
    <w:basedOn w:val="a9"/>
    <w:uiPriority w:val="99"/>
    <w:rsid w:val="00F0400D"/>
    <w:pPr>
      <w:ind w:left="283" w:hanging="283"/>
    </w:pPr>
    <w:rPr>
      <w:rFonts w:ascii="Times New Roman" w:eastAsia="Times New Roman" w:hAnsi="Times New Roman" w:cs="Times New Roman"/>
      <w:sz w:val="24"/>
      <w:szCs w:val="24"/>
      <w:lang w:eastAsia="ru-RU"/>
    </w:rPr>
  </w:style>
  <w:style w:type="paragraph" w:customStyle="1" w:styleId="39">
    <w:name w:val="Обычный3"/>
    <w:rsid w:val="00F0400D"/>
    <w:pPr>
      <w:widowControl w:val="0"/>
      <w:spacing w:after="0" w:line="240" w:lineRule="auto"/>
    </w:pPr>
    <w:rPr>
      <w:rFonts w:ascii="Times New Roman" w:eastAsia="Times New Roman" w:hAnsi="Times New Roman" w:cs="Times New Roman"/>
      <w:sz w:val="20"/>
      <w:szCs w:val="20"/>
      <w:lang w:eastAsia="ru-RU"/>
    </w:rPr>
  </w:style>
  <w:style w:type="paragraph" w:customStyle="1" w:styleId="aff9">
    <w:name w:val="Абзац"/>
    <w:basedOn w:val="a9"/>
    <w:qFormat/>
    <w:rsid w:val="00F0400D"/>
    <w:pPr>
      <w:spacing w:line="360" w:lineRule="auto"/>
      <w:ind w:firstLine="567"/>
      <w:jc w:val="both"/>
    </w:pPr>
    <w:rPr>
      <w:rFonts w:ascii="TimesDL" w:eastAsia="Times New Roman" w:hAnsi="TimesDL" w:cs="Times New Roman"/>
      <w:kern w:val="24"/>
      <w:sz w:val="26"/>
      <w:szCs w:val="26"/>
      <w:lang w:eastAsia="ru-RU"/>
    </w:rPr>
  </w:style>
  <w:style w:type="paragraph" w:customStyle="1" w:styleId="3a">
    <w:name w:val="Заголовок 3 н"/>
    <w:basedOn w:val="33"/>
    <w:rsid w:val="00F0400D"/>
    <w:pPr>
      <w:jc w:val="center"/>
    </w:pPr>
    <w:rPr>
      <w:rFonts w:ascii="Times New Roman" w:hAnsi="Times New Roman"/>
      <w:sz w:val="24"/>
    </w:rPr>
  </w:style>
  <w:style w:type="character" w:customStyle="1" w:styleId="affa">
    <w:name w:val="Основной текст Знак Знак"/>
    <w:basedOn w:val="aa"/>
    <w:rsid w:val="00F0400D"/>
    <w:rPr>
      <w:sz w:val="24"/>
      <w:szCs w:val="24"/>
      <w:lang w:val="ru-RU" w:eastAsia="ru-RU" w:bidi="ar-SA"/>
    </w:rPr>
  </w:style>
  <w:style w:type="paragraph" w:customStyle="1" w:styleId="num1">
    <w:name w:val="num1"/>
    <w:basedOn w:val="a9"/>
    <w:rsid w:val="00F0400D"/>
    <w:pPr>
      <w:numPr>
        <w:numId w:val="5"/>
      </w:numPr>
    </w:pPr>
    <w:rPr>
      <w:rFonts w:ascii="Times New Roman" w:eastAsia="Times New Roman" w:hAnsi="Times New Roman" w:cs="Times New Roman"/>
      <w:sz w:val="24"/>
      <w:szCs w:val="24"/>
      <w:lang w:val="en-US" w:eastAsia="ru-RU"/>
    </w:rPr>
  </w:style>
  <w:style w:type="paragraph" w:customStyle="1" w:styleId="num2">
    <w:name w:val="num2"/>
    <w:basedOn w:val="affb"/>
    <w:rsid w:val="00F0400D"/>
    <w:pPr>
      <w:tabs>
        <w:tab w:val="clear" w:pos="720"/>
      </w:tabs>
      <w:ind w:left="0" w:firstLine="0"/>
    </w:pPr>
  </w:style>
  <w:style w:type="paragraph" w:styleId="affb">
    <w:name w:val="List Number"/>
    <w:basedOn w:val="a9"/>
    <w:rsid w:val="00F0400D"/>
    <w:pPr>
      <w:tabs>
        <w:tab w:val="num" w:pos="720"/>
      </w:tabs>
      <w:ind w:left="720" w:hanging="360"/>
    </w:pPr>
    <w:rPr>
      <w:rFonts w:ascii="Times New Roman" w:eastAsia="Times New Roman" w:hAnsi="Times New Roman" w:cs="Times New Roman"/>
      <w:sz w:val="24"/>
      <w:szCs w:val="24"/>
      <w:lang w:eastAsia="ru-RU"/>
    </w:rPr>
  </w:style>
  <w:style w:type="paragraph" w:customStyle="1" w:styleId="27">
    <w:name w:val="номер2"/>
    <w:basedOn w:val="a9"/>
    <w:rsid w:val="00F0400D"/>
    <w:pPr>
      <w:tabs>
        <w:tab w:val="num" w:pos="1065"/>
      </w:tabs>
      <w:spacing w:line="360" w:lineRule="auto"/>
      <w:ind w:left="1065" w:hanging="360"/>
      <w:jc w:val="both"/>
    </w:pPr>
    <w:rPr>
      <w:rFonts w:ascii="Times New Roman" w:eastAsia="Times New Roman" w:hAnsi="Times New Roman" w:cs="Times New Roman"/>
      <w:sz w:val="28"/>
      <w:szCs w:val="28"/>
      <w:lang w:eastAsia="ru-RU"/>
    </w:rPr>
  </w:style>
  <w:style w:type="paragraph" w:customStyle="1" w:styleId="17">
    <w:name w:val="номер1"/>
    <w:basedOn w:val="a9"/>
    <w:rsid w:val="00F0400D"/>
    <w:pPr>
      <w:spacing w:line="360" w:lineRule="auto"/>
      <w:jc w:val="both"/>
    </w:pPr>
    <w:rPr>
      <w:rFonts w:ascii="Times New Roman" w:eastAsia="Times New Roman" w:hAnsi="Times New Roman" w:cs="Times New Roman"/>
      <w:sz w:val="28"/>
      <w:szCs w:val="28"/>
      <w:lang w:eastAsia="ru-RU"/>
    </w:rPr>
  </w:style>
  <w:style w:type="paragraph" w:customStyle="1" w:styleId="31">
    <w:name w:val="номер3"/>
    <w:basedOn w:val="a9"/>
    <w:rsid w:val="00F0400D"/>
    <w:pPr>
      <w:numPr>
        <w:numId w:val="6"/>
      </w:numPr>
      <w:spacing w:line="360" w:lineRule="auto"/>
      <w:jc w:val="both"/>
    </w:pPr>
    <w:rPr>
      <w:rFonts w:ascii="Times New Roman" w:eastAsia="Times New Roman" w:hAnsi="Times New Roman" w:cs="Times New Roman"/>
      <w:sz w:val="28"/>
      <w:szCs w:val="28"/>
      <w:lang w:eastAsia="ru-RU"/>
    </w:rPr>
  </w:style>
  <w:style w:type="paragraph" w:customStyle="1" w:styleId="num3">
    <w:name w:val="num3"/>
    <w:basedOn w:val="num1"/>
    <w:rsid w:val="00F0400D"/>
    <w:pPr>
      <w:numPr>
        <w:numId w:val="0"/>
      </w:numPr>
      <w:tabs>
        <w:tab w:val="num" w:pos="1065"/>
      </w:tabs>
      <w:ind w:left="1065" w:hanging="360"/>
    </w:pPr>
  </w:style>
  <w:style w:type="paragraph" w:customStyle="1" w:styleId="a2">
    <w:name w:val="текст дис"/>
    <w:basedOn w:val="a9"/>
    <w:rsid w:val="00F0400D"/>
    <w:pPr>
      <w:keepNext/>
      <w:numPr>
        <w:numId w:val="7"/>
      </w:numPr>
      <w:tabs>
        <w:tab w:val="clear" w:pos="360"/>
      </w:tabs>
      <w:autoSpaceDE w:val="0"/>
      <w:autoSpaceDN w:val="0"/>
      <w:adjustRightInd w:val="0"/>
      <w:spacing w:line="360" w:lineRule="auto"/>
      <w:ind w:left="0" w:firstLine="709"/>
      <w:jc w:val="both"/>
    </w:pPr>
    <w:rPr>
      <w:rFonts w:ascii="Arial" w:eastAsia="Times New Roman" w:hAnsi="Arial" w:cs="Arial"/>
      <w:kern w:val="28"/>
      <w:sz w:val="26"/>
      <w:szCs w:val="28"/>
      <w:lang w:eastAsia="ru-RU"/>
    </w:rPr>
  </w:style>
  <w:style w:type="paragraph" w:customStyle="1" w:styleId="a4">
    <w:name w:val="Название главы дис"/>
    <w:basedOn w:val="a9"/>
    <w:next w:val="aff6"/>
    <w:rsid w:val="00F0400D"/>
    <w:pPr>
      <w:keepNext/>
      <w:numPr>
        <w:numId w:val="8"/>
      </w:numPr>
      <w:tabs>
        <w:tab w:val="clear" w:pos="360"/>
      </w:tabs>
      <w:spacing w:before="240" w:after="240" w:line="360" w:lineRule="auto"/>
      <w:ind w:left="0" w:firstLine="0"/>
    </w:pPr>
    <w:rPr>
      <w:rFonts w:ascii="Arial" w:eastAsia="Times New Roman" w:hAnsi="Arial" w:cs="Times New Roman"/>
      <w:b/>
      <w:kern w:val="28"/>
      <w:sz w:val="28"/>
      <w:szCs w:val="20"/>
      <w:lang w:eastAsia="ru-RU"/>
    </w:rPr>
  </w:style>
  <w:style w:type="paragraph" w:customStyle="1" w:styleId="affc">
    <w:name w:val="Раздел текста дис"/>
    <w:basedOn w:val="a9"/>
    <w:next w:val="aff6"/>
    <w:rsid w:val="00F0400D"/>
    <w:pPr>
      <w:autoSpaceDE w:val="0"/>
      <w:autoSpaceDN w:val="0"/>
      <w:spacing w:line="360" w:lineRule="auto"/>
      <w:ind w:right="88" w:firstLine="720"/>
      <w:jc w:val="both"/>
    </w:pPr>
    <w:rPr>
      <w:rFonts w:ascii="Arial" w:eastAsia="Times New Roman" w:hAnsi="Arial" w:cs="Arial"/>
      <w:i/>
      <w:spacing w:val="68"/>
      <w:sz w:val="28"/>
      <w:szCs w:val="26"/>
      <w:lang w:eastAsia="ru-RU"/>
    </w:rPr>
  </w:style>
  <w:style w:type="paragraph" w:customStyle="1" w:styleId="Textdis">
    <w:name w:val="Text dis"/>
    <w:basedOn w:val="a9"/>
    <w:rsid w:val="00F0400D"/>
    <w:pPr>
      <w:spacing w:line="360" w:lineRule="auto"/>
      <w:ind w:firstLine="709"/>
      <w:jc w:val="both"/>
    </w:pPr>
    <w:rPr>
      <w:rFonts w:ascii="Arial" w:eastAsia="Times New Roman" w:hAnsi="Arial" w:cs="Times New Roman"/>
      <w:sz w:val="26"/>
      <w:szCs w:val="20"/>
      <w:lang w:eastAsia="ru-RU"/>
    </w:rPr>
  </w:style>
  <w:style w:type="paragraph" w:customStyle="1" w:styleId="affd">
    <w:name w:val="Раздел текста дис курсивом"/>
    <w:basedOn w:val="a9"/>
    <w:next w:val="aff6"/>
    <w:rsid w:val="00F0400D"/>
    <w:pPr>
      <w:keepNext/>
      <w:autoSpaceDE w:val="0"/>
      <w:autoSpaceDN w:val="0"/>
      <w:spacing w:line="360" w:lineRule="auto"/>
      <w:ind w:right="91" w:firstLine="720"/>
      <w:jc w:val="both"/>
    </w:pPr>
    <w:rPr>
      <w:rFonts w:ascii="Arial" w:eastAsia="Times New Roman" w:hAnsi="Arial" w:cs="Arial"/>
      <w:i/>
      <w:iCs/>
      <w:spacing w:val="68"/>
      <w:sz w:val="26"/>
      <w:szCs w:val="26"/>
      <w:lang w:eastAsia="ru-RU"/>
    </w:rPr>
  </w:style>
  <w:style w:type="paragraph" w:customStyle="1" w:styleId="affe">
    <w:name w:val="Подраздел главы дис."/>
    <w:basedOn w:val="14"/>
    <w:next w:val="25"/>
    <w:rsid w:val="00F0400D"/>
    <w:pPr>
      <w:autoSpaceDE w:val="0"/>
      <w:autoSpaceDN w:val="0"/>
      <w:spacing w:before="120" w:after="120" w:line="360" w:lineRule="auto"/>
      <w:ind w:firstLine="709"/>
      <w:jc w:val="center"/>
    </w:pPr>
    <w:rPr>
      <w:b w:val="0"/>
      <w:i/>
      <w:spacing w:val="8"/>
      <w:kern w:val="26"/>
      <w:sz w:val="26"/>
      <w:szCs w:val="28"/>
    </w:rPr>
  </w:style>
  <w:style w:type="paragraph" w:customStyle="1" w:styleId="28">
    <w:name w:val="Текст дис_2"/>
    <w:basedOn w:val="aff"/>
    <w:rsid w:val="00F0400D"/>
    <w:pPr>
      <w:autoSpaceDE w:val="0"/>
      <w:autoSpaceDN w:val="0"/>
      <w:spacing w:after="0"/>
      <w:ind w:left="0" w:firstLine="709"/>
      <w:jc w:val="both"/>
    </w:pPr>
    <w:rPr>
      <w:rFonts w:cs="Arial"/>
    </w:rPr>
  </w:style>
  <w:style w:type="paragraph" w:customStyle="1" w:styleId="afff">
    <w:name w:val="Подзаголовок курсивом дис"/>
    <w:basedOn w:val="Textdis"/>
    <w:next w:val="Textdis"/>
    <w:rsid w:val="00F0400D"/>
    <w:pPr>
      <w:spacing w:before="120" w:after="120"/>
    </w:pPr>
    <w:rPr>
      <w:i/>
      <w:iCs/>
      <w:spacing w:val="40"/>
      <w:kern w:val="26"/>
    </w:rPr>
  </w:style>
  <w:style w:type="paragraph" w:customStyle="1" w:styleId="afff0">
    <w:name w:val="Текст дис"/>
    <w:basedOn w:val="a9"/>
    <w:rsid w:val="00F0400D"/>
    <w:pPr>
      <w:numPr>
        <w:ilvl w:val="12"/>
      </w:numPr>
      <w:autoSpaceDE w:val="0"/>
      <w:autoSpaceDN w:val="0"/>
      <w:spacing w:line="360" w:lineRule="auto"/>
      <w:ind w:firstLine="709"/>
      <w:jc w:val="both"/>
    </w:pPr>
    <w:rPr>
      <w:rFonts w:ascii="Arial" w:eastAsia="Times New Roman" w:hAnsi="Arial" w:cs="Arial"/>
      <w:kern w:val="26"/>
      <w:sz w:val="26"/>
      <w:szCs w:val="26"/>
      <w:lang w:eastAsia="ru-RU"/>
    </w:rPr>
  </w:style>
  <w:style w:type="paragraph" w:customStyle="1" w:styleId="afff1">
    <w:name w:val="Название подраздела главы дис"/>
    <w:basedOn w:val="a9"/>
    <w:next w:val="afff0"/>
    <w:rsid w:val="00F0400D"/>
    <w:pPr>
      <w:keepNext/>
      <w:autoSpaceDE w:val="0"/>
      <w:autoSpaceDN w:val="0"/>
      <w:spacing w:before="120" w:after="120" w:line="360" w:lineRule="auto"/>
      <w:jc w:val="center"/>
    </w:pPr>
    <w:rPr>
      <w:rFonts w:ascii="Arial" w:eastAsia="Times New Roman" w:hAnsi="Arial" w:cs="Arial"/>
      <w:i/>
      <w:spacing w:val="26"/>
      <w:kern w:val="26"/>
      <w:sz w:val="26"/>
      <w:szCs w:val="24"/>
      <w:lang w:eastAsia="ru-RU"/>
    </w:rPr>
  </w:style>
  <w:style w:type="paragraph" w:customStyle="1" w:styleId="29">
    <w:name w:val="заголовок 2"/>
    <w:basedOn w:val="a9"/>
    <w:next w:val="a9"/>
    <w:rsid w:val="00F0400D"/>
    <w:pPr>
      <w:keepNext/>
      <w:autoSpaceDE w:val="0"/>
      <w:autoSpaceDN w:val="0"/>
      <w:spacing w:line="360" w:lineRule="auto"/>
      <w:jc w:val="both"/>
      <w:outlineLvl w:val="1"/>
    </w:pPr>
    <w:rPr>
      <w:rFonts w:ascii="Times New Roman" w:eastAsia="Times New Roman" w:hAnsi="Times New Roman" w:cs="Times New Roman"/>
      <w:sz w:val="24"/>
      <w:szCs w:val="24"/>
      <w:lang w:eastAsia="ru-RU"/>
    </w:rPr>
  </w:style>
  <w:style w:type="paragraph" w:customStyle="1" w:styleId="afff2">
    <w:name w:val="Маркированный"/>
    <w:basedOn w:val="a9"/>
    <w:rsid w:val="00F0400D"/>
    <w:pPr>
      <w:tabs>
        <w:tab w:val="num" w:pos="720"/>
        <w:tab w:val="num" w:pos="927"/>
        <w:tab w:val="left" w:pos="1021"/>
      </w:tabs>
      <w:spacing w:after="120"/>
      <w:ind w:left="907" w:hanging="340"/>
      <w:jc w:val="both"/>
    </w:pPr>
    <w:rPr>
      <w:rFonts w:ascii="Arial" w:eastAsia="Times New Roman" w:hAnsi="Arial" w:cs="Arial"/>
      <w:sz w:val="24"/>
      <w:szCs w:val="24"/>
      <w:lang w:eastAsia="ru-RU"/>
    </w:rPr>
  </w:style>
  <w:style w:type="paragraph" w:customStyle="1" w:styleId="18">
    <w:name w:val="заголовок 1"/>
    <w:basedOn w:val="a9"/>
    <w:next w:val="a9"/>
    <w:rsid w:val="00F0400D"/>
    <w:pPr>
      <w:keepNext/>
      <w:autoSpaceDE w:val="0"/>
      <w:autoSpaceDN w:val="0"/>
      <w:jc w:val="both"/>
      <w:outlineLvl w:val="0"/>
    </w:pPr>
    <w:rPr>
      <w:rFonts w:ascii="Times New Roman" w:eastAsia="Times New Roman" w:hAnsi="Times New Roman" w:cs="Times New Roman"/>
      <w:sz w:val="24"/>
      <w:szCs w:val="24"/>
      <w:lang w:val="en-US" w:eastAsia="ru-RU"/>
    </w:rPr>
  </w:style>
  <w:style w:type="paragraph" w:customStyle="1" w:styleId="afff3">
    <w:name w:val="заголовок таблицы"/>
    <w:rsid w:val="00F0400D"/>
    <w:pPr>
      <w:spacing w:before="120" w:after="120" w:line="240" w:lineRule="auto"/>
      <w:jc w:val="center"/>
    </w:pPr>
    <w:rPr>
      <w:rFonts w:ascii="Arial" w:eastAsia="Times New Roman" w:hAnsi="Arial" w:cs="Times New Roman"/>
      <w:b/>
      <w:i/>
      <w:noProof/>
      <w:sz w:val="24"/>
      <w:szCs w:val="20"/>
      <w:lang w:eastAsia="ru-RU"/>
    </w:rPr>
  </w:style>
  <w:style w:type="paragraph" w:customStyle="1" w:styleId="afff4">
    <w:name w:val="номер таблицы"/>
    <w:basedOn w:val="a9"/>
    <w:rsid w:val="00F0400D"/>
    <w:pPr>
      <w:tabs>
        <w:tab w:val="left" w:pos="9000"/>
      </w:tabs>
      <w:overflowPunct w:val="0"/>
      <w:autoSpaceDE w:val="0"/>
      <w:autoSpaceDN w:val="0"/>
      <w:adjustRightInd w:val="0"/>
      <w:spacing w:before="120" w:after="120"/>
      <w:ind w:firstLine="567"/>
      <w:jc w:val="right"/>
      <w:textAlignment w:val="baseline"/>
    </w:pPr>
    <w:rPr>
      <w:rFonts w:ascii="Arial" w:eastAsia="Times New Roman" w:hAnsi="Arial" w:cs="Times New Roman"/>
      <w:b/>
      <w:i/>
      <w:sz w:val="24"/>
      <w:szCs w:val="20"/>
      <w:lang w:eastAsia="ru-RU"/>
    </w:rPr>
  </w:style>
  <w:style w:type="paragraph" w:customStyle="1" w:styleId="61">
    <w:name w:val="заголовок 6"/>
    <w:basedOn w:val="a9"/>
    <w:next w:val="a9"/>
    <w:rsid w:val="00F0400D"/>
    <w:pPr>
      <w:keepNext/>
      <w:autoSpaceDE w:val="0"/>
      <w:autoSpaceDN w:val="0"/>
      <w:outlineLvl w:val="5"/>
    </w:pPr>
    <w:rPr>
      <w:rFonts w:ascii="Times New Roman" w:eastAsia="Times New Roman" w:hAnsi="Times New Roman" w:cs="Times New Roman"/>
      <w:i/>
      <w:iCs/>
      <w:sz w:val="24"/>
      <w:szCs w:val="24"/>
      <w:lang w:val="en-US" w:eastAsia="ru-RU"/>
    </w:rPr>
  </w:style>
  <w:style w:type="paragraph" w:customStyle="1" w:styleId="120">
    <w:name w:val="отступ 12 маркир"/>
    <w:basedOn w:val="a9"/>
    <w:rsid w:val="00F0400D"/>
    <w:pPr>
      <w:tabs>
        <w:tab w:val="num" w:pos="645"/>
      </w:tabs>
      <w:spacing w:after="120" w:line="360" w:lineRule="auto"/>
      <w:ind w:left="645" w:hanging="645"/>
    </w:pPr>
    <w:rPr>
      <w:rFonts w:ascii="Times New Roman" w:eastAsia="Times New Roman" w:hAnsi="Times New Roman" w:cs="Times New Roman"/>
      <w:sz w:val="24"/>
      <w:szCs w:val="24"/>
      <w:lang w:val="en-GB" w:eastAsia="ru-RU"/>
    </w:rPr>
  </w:style>
  <w:style w:type="paragraph" w:customStyle="1" w:styleId="afff5">
    <w:name w:val="Заголовок Нум простой"/>
    <w:basedOn w:val="14"/>
    <w:next w:val="121"/>
    <w:rsid w:val="00F0400D"/>
    <w:pPr>
      <w:tabs>
        <w:tab w:val="num" w:pos="555"/>
      </w:tabs>
      <w:ind w:left="555" w:hanging="555"/>
      <w:jc w:val="center"/>
    </w:pPr>
    <w:rPr>
      <w:rFonts w:ascii="Times New Roman" w:hAnsi="Times New Roman" w:cs="Times New Roman"/>
      <w:kern w:val="28"/>
      <w:sz w:val="24"/>
      <w:szCs w:val="24"/>
    </w:rPr>
  </w:style>
  <w:style w:type="paragraph" w:customStyle="1" w:styleId="121">
    <w:name w:val="12 отступ"/>
    <w:basedOn w:val="25"/>
    <w:rsid w:val="00F0400D"/>
    <w:pPr>
      <w:spacing w:line="360" w:lineRule="auto"/>
      <w:ind w:left="0" w:firstLine="720"/>
      <w:jc w:val="both"/>
    </w:pPr>
    <w:rPr>
      <w:lang w:val="en-GB"/>
    </w:rPr>
  </w:style>
  <w:style w:type="paragraph" w:customStyle="1" w:styleId="2a">
    <w:name w:val="Список 2 нумерованный"/>
    <w:basedOn w:val="19"/>
    <w:rsid w:val="00F0400D"/>
    <w:pPr>
      <w:keepLines/>
      <w:tabs>
        <w:tab w:val="num" w:pos="720"/>
      </w:tabs>
      <w:spacing w:before="120" w:after="120" w:line="240" w:lineRule="auto"/>
      <w:ind w:left="720" w:hanging="360"/>
    </w:pPr>
  </w:style>
  <w:style w:type="paragraph" w:customStyle="1" w:styleId="19">
    <w:name w:val="Список 1"/>
    <w:basedOn w:val="a9"/>
    <w:rsid w:val="00F0400D"/>
    <w:pPr>
      <w:tabs>
        <w:tab w:val="left" w:pos="1077"/>
      </w:tabs>
      <w:spacing w:line="360" w:lineRule="auto"/>
      <w:jc w:val="both"/>
    </w:pPr>
    <w:rPr>
      <w:rFonts w:ascii="Times New Roman" w:eastAsia="Times New Roman" w:hAnsi="Times New Roman" w:cs="Times New Roman"/>
      <w:sz w:val="24"/>
      <w:szCs w:val="20"/>
      <w:lang w:val="en-GB" w:eastAsia="ru-RU"/>
    </w:rPr>
  </w:style>
  <w:style w:type="paragraph" w:customStyle="1" w:styleId="1a">
    <w:name w:val="Обычный1"/>
    <w:rsid w:val="00F0400D"/>
    <w:pPr>
      <w:tabs>
        <w:tab w:val="num" w:pos="851"/>
      </w:tabs>
      <w:spacing w:before="100" w:after="100" w:line="240" w:lineRule="auto"/>
    </w:pPr>
    <w:rPr>
      <w:rFonts w:ascii="Times New Roman" w:eastAsia="Times New Roman" w:hAnsi="Times New Roman" w:cs="Times New Roman"/>
      <w:snapToGrid w:val="0"/>
      <w:sz w:val="24"/>
      <w:szCs w:val="20"/>
      <w:lang w:eastAsia="ru-RU"/>
    </w:rPr>
  </w:style>
  <w:style w:type="character" w:styleId="afff6">
    <w:name w:val="FollowedHyperlink"/>
    <w:basedOn w:val="aa"/>
    <w:rsid w:val="00F0400D"/>
    <w:rPr>
      <w:color w:val="800080"/>
      <w:u w:val="single"/>
    </w:rPr>
  </w:style>
  <w:style w:type="paragraph" w:customStyle="1" w:styleId="Nonformat">
    <w:name w:val="Nonformat"/>
    <w:basedOn w:val="a9"/>
    <w:rsid w:val="00F0400D"/>
    <w:pPr>
      <w:widowControl w:val="0"/>
      <w:overflowPunct w:val="0"/>
      <w:autoSpaceDE w:val="0"/>
      <w:autoSpaceDN w:val="0"/>
      <w:adjustRightInd w:val="0"/>
      <w:textAlignment w:val="baseline"/>
    </w:pPr>
    <w:rPr>
      <w:rFonts w:ascii="Consultant" w:eastAsia="Times New Roman" w:hAnsi="Consultant" w:cs="Times New Roman"/>
      <w:sz w:val="20"/>
      <w:szCs w:val="20"/>
      <w:lang w:eastAsia="ru-RU"/>
    </w:rPr>
  </w:style>
  <w:style w:type="paragraph" w:customStyle="1" w:styleId="afff7">
    <w:name w:val="Подписи к рисункам"/>
    <w:basedOn w:val="a9"/>
    <w:rsid w:val="00F0400D"/>
    <w:pPr>
      <w:widowControl w:val="0"/>
      <w:overflowPunct w:val="0"/>
      <w:autoSpaceDE w:val="0"/>
      <w:autoSpaceDN w:val="0"/>
      <w:adjustRightInd w:val="0"/>
      <w:spacing w:before="120" w:after="120"/>
      <w:jc w:val="center"/>
      <w:textAlignment w:val="baseline"/>
      <w:outlineLvl w:val="0"/>
    </w:pPr>
    <w:rPr>
      <w:rFonts w:ascii="Arial" w:eastAsia="Times New Roman" w:hAnsi="Arial" w:cs="Times New Roman"/>
      <w:b/>
      <w:sz w:val="24"/>
      <w:szCs w:val="28"/>
      <w:lang w:eastAsia="ru-RU"/>
    </w:rPr>
  </w:style>
  <w:style w:type="paragraph" w:customStyle="1" w:styleId="afff8">
    <w:name w:val="Название разреза"/>
    <w:basedOn w:val="a9"/>
    <w:rsid w:val="00F0400D"/>
    <w:pPr>
      <w:widowControl w:val="0"/>
      <w:autoSpaceDE w:val="0"/>
      <w:autoSpaceDN w:val="0"/>
      <w:adjustRightInd w:val="0"/>
      <w:spacing w:before="120" w:after="120"/>
      <w:jc w:val="both"/>
    </w:pPr>
    <w:rPr>
      <w:rFonts w:ascii="Arial" w:eastAsia="Times New Roman" w:hAnsi="Arial" w:cs="Times New Roman"/>
      <w:b/>
      <w:sz w:val="24"/>
      <w:szCs w:val="28"/>
      <w:lang w:eastAsia="ru-RU"/>
    </w:rPr>
  </w:style>
  <w:style w:type="paragraph" w:customStyle="1" w:styleId="afff9">
    <w:name w:val="Горизонты"/>
    <w:basedOn w:val="a9"/>
    <w:rsid w:val="00F0400D"/>
    <w:pPr>
      <w:widowControl w:val="0"/>
      <w:autoSpaceDE w:val="0"/>
      <w:autoSpaceDN w:val="0"/>
      <w:adjustRightInd w:val="0"/>
      <w:spacing w:before="120" w:after="120"/>
      <w:ind w:left="567" w:hanging="567"/>
      <w:jc w:val="both"/>
    </w:pPr>
    <w:rPr>
      <w:rFonts w:ascii="Arial" w:eastAsia="Times New Roman" w:hAnsi="Arial" w:cs="Times New Roman"/>
      <w:sz w:val="24"/>
      <w:szCs w:val="28"/>
      <w:lang w:eastAsia="ru-RU"/>
    </w:rPr>
  </w:style>
  <w:style w:type="paragraph" w:customStyle="1" w:styleId="Iauiue">
    <w:name w:val="Iau?iue"/>
    <w:rsid w:val="00F0400D"/>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
    <w:name w:val="Iniiaiie oaeno"/>
    <w:basedOn w:val="Iauiue"/>
    <w:rsid w:val="00F0400D"/>
    <w:rPr>
      <w:sz w:val="24"/>
    </w:rPr>
  </w:style>
  <w:style w:type="paragraph" w:customStyle="1" w:styleId="-">
    <w:name w:val="-список"/>
    <w:basedOn w:val="a9"/>
    <w:rsid w:val="00F0400D"/>
    <w:pPr>
      <w:spacing w:before="120"/>
      <w:ind w:left="1069" w:hanging="360"/>
      <w:jc w:val="both"/>
    </w:pPr>
    <w:rPr>
      <w:rFonts w:ascii="Times New Roman CYR" w:eastAsia="Times New Roman" w:hAnsi="Times New Roman CYR" w:cs="Times New Roman"/>
      <w:sz w:val="24"/>
      <w:szCs w:val="20"/>
      <w:lang w:eastAsia="ru-RU"/>
    </w:rPr>
  </w:style>
  <w:style w:type="paragraph" w:customStyle="1" w:styleId="BodyText2BoldEmphasis">
    <w:name w:val="Body Text 2 Bold Emphasis"/>
    <w:basedOn w:val="23"/>
    <w:next w:val="23"/>
    <w:rsid w:val="00F0400D"/>
    <w:pPr>
      <w:keepNext/>
      <w:spacing w:before="60" w:after="60" w:line="240" w:lineRule="auto"/>
      <w:ind w:left="1080"/>
      <w:jc w:val="both"/>
    </w:pPr>
    <w:rPr>
      <w:rFonts w:ascii="Arial Bold" w:hAnsi="Arial Bold"/>
      <w:b/>
      <w:szCs w:val="20"/>
      <w:u w:val="single"/>
      <w:lang w:val="en-US"/>
    </w:rPr>
  </w:style>
  <w:style w:type="paragraph" w:styleId="2b">
    <w:name w:val="List Bullet 2"/>
    <w:basedOn w:val="afffa"/>
    <w:rsid w:val="00F0400D"/>
    <w:pPr>
      <w:keepLines/>
      <w:tabs>
        <w:tab w:val="clear" w:pos="1429"/>
        <w:tab w:val="num" w:pos="720"/>
      </w:tabs>
      <w:spacing w:after="120"/>
      <w:ind w:left="720"/>
      <w:jc w:val="both"/>
    </w:pPr>
    <w:rPr>
      <w:rFonts w:ascii="Arial" w:hAnsi="Arial"/>
      <w:szCs w:val="20"/>
      <w:lang w:val="en-US"/>
    </w:rPr>
  </w:style>
  <w:style w:type="paragraph" w:styleId="afffa">
    <w:name w:val="List Bullet"/>
    <w:basedOn w:val="a9"/>
    <w:autoRedefine/>
    <w:rsid w:val="00F0400D"/>
    <w:pPr>
      <w:tabs>
        <w:tab w:val="num" w:pos="1429"/>
      </w:tabs>
      <w:ind w:left="1429" w:hanging="360"/>
    </w:pPr>
    <w:rPr>
      <w:rFonts w:ascii="Times New Roman" w:eastAsia="Times New Roman" w:hAnsi="Times New Roman" w:cs="Times New Roman"/>
      <w:sz w:val="24"/>
      <w:szCs w:val="24"/>
      <w:lang w:eastAsia="ru-RU"/>
    </w:rPr>
  </w:style>
  <w:style w:type="paragraph" w:customStyle="1" w:styleId="BodyText2plus12ptsabove">
    <w:name w:val="Body Text 2 plus 12 pts above"/>
    <w:basedOn w:val="23"/>
    <w:rsid w:val="00F0400D"/>
    <w:pPr>
      <w:spacing w:before="240" w:line="240" w:lineRule="auto"/>
      <w:ind w:left="1080"/>
      <w:jc w:val="both"/>
    </w:pPr>
    <w:rPr>
      <w:rFonts w:ascii="Arial" w:hAnsi="Arial"/>
      <w:szCs w:val="20"/>
      <w:lang w:val="en-US"/>
    </w:rPr>
  </w:style>
  <w:style w:type="paragraph" w:customStyle="1" w:styleId="afffb">
    <w:name w:val="Описания разрезов"/>
    <w:basedOn w:val="afd"/>
    <w:rsid w:val="00F0400D"/>
    <w:pPr>
      <w:spacing w:before="120" w:after="120" w:line="360" w:lineRule="auto"/>
      <w:ind w:left="709" w:hanging="709"/>
    </w:pPr>
    <w:rPr>
      <w:sz w:val="24"/>
      <w:szCs w:val="24"/>
    </w:rPr>
  </w:style>
  <w:style w:type="paragraph" w:customStyle="1" w:styleId="afffc">
    <w:name w:val="Рабочий"/>
    <w:rsid w:val="00F0400D"/>
    <w:pPr>
      <w:spacing w:before="80" w:after="0" w:line="240" w:lineRule="auto"/>
      <w:ind w:firstLine="720"/>
      <w:jc w:val="both"/>
    </w:pPr>
    <w:rPr>
      <w:rFonts w:ascii="Arial" w:eastAsia="Times New Roman" w:hAnsi="Arial" w:cs="Times New Roman"/>
      <w:sz w:val="24"/>
      <w:szCs w:val="20"/>
      <w:lang w:eastAsia="ru-RU"/>
    </w:rPr>
  </w:style>
  <w:style w:type="paragraph" w:styleId="2c">
    <w:name w:val="List 2"/>
    <w:basedOn w:val="a9"/>
    <w:rsid w:val="00F0400D"/>
    <w:pPr>
      <w:ind w:left="566" w:hanging="283"/>
    </w:pPr>
    <w:rPr>
      <w:rFonts w:ascii="Times New Roman" w:eastAsia="Times New Roman" w:hAnsi="Times New Roman" w:cs="Times New Roman"/>
      <w:sz w:val="24"/>
      <w:szCs w:val="24"/>
      <w:lang w:eastAsia="ru-RU"/>
    </w:rPr>
  </w:style>
  <w:style w:type="paragraph" w:styleId="3b">
    <w:name w:val="List 3"/>
    <w:basedOn w:val="a9"/>
    <w:rsid w:val="00F0400D"/>
    <w:pPr>
      <w:ind w:left="849" w:hanging="283"/>
    </w:pPr>
    <w:rPr>
      <w:rFonts w:ascii="Times New Roman" w:eastAsia="Times New Roman" w:hAnsi="Times New Roman" w:cs="Times New Roman"/>
      <w:sz w:val="24"/>
      <w:szCs w:val="24"/>
      <w:lang w:eastAsia="ru-RU"/>
    </w:rPr>
  </w:style>
  <w:style w:type="paragraph" w:styleId="42">
    <w:name w:val="List 4"/>
    <w:basedOn w:val="a9"/>
    <w:rsid w:val="00F0400D"/>
    <w:pPr>
      <w:ind w:left="1132" w:hanging="283"/>
    </w:pPr>
    <w:rPr>
      <w:rFonts w:ascii="Times New Roman" w:eastAsia="Times New Roman" w:hAnsi="Times New Roman" w:cs="Times New Roman"/>
      <w:sz w:val="24"/>
      <w:szCs w:val="24"/>
      <w:lang w:eastAsia="ru-RU"/>
    </w:rPr>
  </w:style>
  <w:style w:type="paragraph" w:styleId="4">
    <w:name w:val="List Bullet 4"/>
    <w:basedOn w:val="a9"/>
    <w:autoRedefine/>
    <w:rsid w:val="00F0400D"/>
    <w:pPr>
      <w:numPr>
        <w:numId w:val="9"/>
      </w:numPr>
    </w:pPr>
    <w:rPr>
      <w:rFonts w:ascii="Times New Roman" w:eastAsia="Times New Roman" w:hAnsi="Times New Roman" w:cs="Times New Roman"/>
      <w:sz w:val="24"/>
      <w:szCs w:val="24"/>
      <w:lang w:eastAsia="ru-RU"/>
    </w:rPr>
  </w:style>
  <w:style w:type="paragraph" w:styleId="5">
    <w:name w:val="List Bullet 5"/>
    <w:basedOn w:val="a9"/>
    <w:autoRedefine/>
    <w:rsid w:val="00F0400D"/>
    <w:pPr>
      <w:numPr>
        <w:numId w:val="10"/>
      </w:numPr>
    </w:pPr>
    <w:rPr>
      <w:rFonts w:ascii="Times New Roman" w:eastAsia="Times New Roman" w:hAnsi="Times New Roman" w:cs="Times New Roman"/>
      <w:sz w:val="24"/>
      <w:szCs w:val="24"/>
      <w:lang w:eastAsia="ru-RU"/>
    </w:rPr>
  </w:style>
  <w:style w:type="paragraph" w:styleId="afffd">
    <w:name w:val="List Continue"/>
    <w:basedOn w:val="a9"/>
    <w:rsid w:val="00F0400D"/>
    <w:pPr>
      <w:spacing w:after="120"/>
      <w:ind w:left="283"/>
    </w:pPr>
    <w:rPr>
      <w:rFonts w:ascii="Times New Roman" w:eastAsia="Times New Roman" w:hAnsi="Times New Roman" w:cs="Times New Roman"/>
      <w:sz w:val="24"/>
      <w:szCs w:val="24"/>
      <w:lang w:eastAsia="ru-RU"/>
    </w:rPr>
  </w:style>
  <w:style w:type="paragraph" w:styleId="2d">
    <w:name w:val="List Continue 2"/>
    <w:basedOn w:val="a9"/>
    <w:rsid w:val="00F0400D"/>
    <w:pPr>
      <w:spacing w:after="120"/>
      <w:ind w:left="566"/>
    </w:pPr>
    <w:rPr>
      <w:rFonts w:ascii="Times New Roman" w:eastAsia="Times New Roman" w:hAnsi="Times New Roman" w:cs="Times New Roman"/>
      <w:sz w:val="24"/>
      <w:szCs w:val="24"/>
      <w:lang w:eastAsia="ru-RU"/>
    </w:rPr>
  </w:style>
  <w:style w:type="paragraph" w:styleId="3c">
    <w:name w:val="List Continue 3"/>
    <w:basedOn w:val="a9"/>
    <w:rsid w:val="00F0400D"/>
    <w:pPr>
      <w:spacing w:after="120"/>
      <w:ind w:left="849"/>
    </w:pPr>
    <w:rPr>
      <w:rFonts w:ascii="Times New Roman" w:eastAsia="Times New Roman" w:hAnsi="Times New Roman" w:cs="Times New Roman"/>
      <w:sz w:val="24"/>
      <w:szCs w:val="24"/>
      <w:lang w:eastAsia="ru-RU"/>
    </w:rPr>
  </w:style>
  <w:style w:type="paragraph" w:styleId="afffe">
    <w:name w:val="Normal Indent"/>
    <w:basedOn w:val="a9"/>
    <w:rsid w:val="00F0400D"/>
    <w:pPr>
      <w:ind w:left="708"/>
    </w:pPr>
    <w:rPr>
      <w:rFonts w:ascii="Times New Roman" w:eastAsia="Times New Roman" w:hAnsi="Times New Roman" w:cs="Times New Roman"/>
      <w:sz w:val="24"/>
      <w:szCs w:val="24"/>
      <w:lang w:eastAsia="ru-RU"/>
    </w:rPr>
  </w:style>
  <w:style w:type="paragraph" w:styleId="affff">
    <w:name w:val="Subtitle"/>
    <w:basedOn w:val="a9"/>
    <w:link w:val="affff0"/>
    <w:uiPriority w:val="11"/>
    <w:qFormat/>
    <w:rsid w:val="00F0400D"/>
    <w:pPr>
      <w:widowControl w:val="0"/>
      <w:spacing w:line="360" w:lineRule="auto"/>
      <w:jc w:val="right"/>
      <w:outlineLvl w:val="0"/>
    </w:pPr>
    <w:rPr>
      <w:rFonts w:ascii="Times New Roman" w:eastAsia="Times New Roman" w:hAnsi="Times New Roman" w:cs="Times New Roman"/>
      <w:sz w:val="28"/>
      <w:szCs w:val="24"/>
      <w:lang w:eastAsia="ru-RU"/>
    </w:rPr>
  </w:style>
  <w:style w:type="character" w:customStyle="1" w:styleId="affff0">
    <w:name w:val="Подзаголовок Знак"/>
    <w:basedOn w:val="aa"/>
    <w:link w:val="affff"/>
    <w:uiPriority w:val="11"/>
    <w:rsid w:val="00F0400D"/>
    <w:rPr>
      <w:rFonts w:ascii="Times New Roman" w:eastAsia="Times New Roman" w:hAnsi="Times New Roman" w:cs="Times New Roman"/>
      <w:sz w:val="28"/>
      <w:szCs w:val="24"/>
      <w:lang w:eastAsia="ru-RU"/>
    </w:rPr>
  </w:style>
  <w:style w:type="paragraph" w:styleId="affff1">
    <w:name w:val="Block Text"/>
    <w:basedOn w:val="a9"/>
    <w:rsid w:val="00F0400D"/>
    <w:pPr>
      <w:ind w:left="1985" w:right="42" w:hanging="2127"/>
      <w:jc w:val="both"/>
    </w:pPr>
    <w:rPr>
      <w:rFonts w:ascii="Times New Roman" w:eastAsia="Times New Roman" w:hAnsi="Times New Roman" w:cs="Times New Roman"/>
      <w:sz w:val="28"/>
      <w:szCs w:val="20"/>
      <w:lang w:eastAsia="ru-RU"/>
    </w:rPr>
  </w:style>
  <w:style w:type="paragraph" w:customStyle="1" w:styleId="ConsNonformat">
    <w:name w:val="ConsNonformat"/>
    <w:rsid w:val="00F040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2">
    <w:name w:val="шрифт таблиц Знак Знак"/>
    <w:basedOn w:val="a9"/>
    <w:link w:val="affff3"/>
    <w:rsid w:val="00F0400D"/>
    <w:pPr>
      <w:jc w:val="center"/>
    </w:pPr>
    <w:rPr>
      <w:rFonts w:ascii="Times New Roman" w:eastAsia="Times New Roman" w:hAnsi="Times New Roman" w:cs="Times New Roman"/>
      <w:sz w:val="24"/>
      <w:szCs w:val="24"/>
      <w:lang w:eastAsia="ru-RU"/>
    </w:rPr>
  </w:style>
  <w:style w:type="character" w:customStyle="1" w:styleId="affff3">
    <w:name w:val="шрифт таблиц Знак Знак Знак"/>
    <w:basedOn w:val="aa"/>
    <w:link w:val="affff2"/>
    <w:rsid w:val="00F0400D"/>
    <w:rPr>
      <w:rFonts w:ascii="Times New Roman" w:eastAsia="Times New Roman" w:hAnsi="Times New Roman" w:cs="Times New Roman"/>
      <w:sz w:val="24"/>
      <w:szCs w:val="24"/>
      <w:lang w:eastAsia="ru-RU"/>
    </w:rPr>
  </w:style>
  <w:style w:type="paragraph" w:customStyle="1" w:styleId="1b">
    <w:name w:val="Стиль1"/>
    <w:basedOn w:val="a9"/>
    <w:link w:val="1c"/>
    <w:qFormat/>
    <w:rsid w:val="00F0400D"/>
    <w:pPr>
      <w:ind w:left="1134" w:hanging="567"/>
    </w:pPr>
    <w:rPr>
      <w:rFonts w:ascii="Times New Roman" w:eastAsia="Times New Roman" w:hAnsi="Times New Roman" w:cs="Times New Roman"/>
      <w:sz w:val="24"/>
      <w:szCs w:val="24"/>
      <w:lang w:val="en-US" w:eastAsia="ru-RU"/>
    </w:rPr>
  </w:style>
  <w:style w:type="paragraph" w:customStyle="1" w:styleId="10">
    <w:name w:val="маркированный список1"/>
    <w:basedOn w:val="a9"/>
    <w:rsid w:val="00F0400D"/>
    <w:pPr>
      <w:numPr>
        <w:numId w:val="11"/>
      </w:numPr>
    </w:pPr>
    <w:rPr>
      <w:rFonts w:ascii="Times New Roman" w:eastAsia="Times New Roman" w:hAnsi="Times New Roman" w:cs="Times New Roman"/>
      <w:sz w:val="24"/>
      <w:szCs w:val="24"/>
      <w:lang w:eastAsia="ru-RU"/>
    </w:rPr>
  </w:style>
  <w:style w:type="paragraph" w:customStyle="1" w:styleId="Heading">
    <w:name w:val="Heading"/>
    <w:rsid w:val="00F0400D"/>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54">
    <w:name w:val="Основной текст 5"/>
    <w:basedOn w:val="aff"/>
    <w:rsid w:val="00F0400D"/>
    <w:pPr>
      <w:widowControl w:val="0"/>
    </w:pPr>
    <w:rPr>
      <w:sz w:val="20"/>
      <w:szCs w:val="20"/>
    </w:rPr>
  </w:style>
  <w:style w:type="paragraph" w:customStyle="1" w:styleId="43">
    <w:name w:val="Основной текст 4"/>
    <w:basedOn w:val="aff"/>
    <w:rsid w:val="00F0400D"/>
    <w:pPr>
      <w:widowControl w:val="0"/>
    </w:pPr>
    <w:rPr>
      <w:sz w:val="20"/>
      <w:szCs w:val="20"/>
    </w:rPr>
  </w:style>
  <w:style w:type="paragraph" w:customStyle="1" w:styleId="310">
    <w:name w:val="Основной текст 31"/>
    <w:basedOn w:val="a9"/>
    <w:rsid w:val="00F0400D"/>
    <w:pPr>
      <w:widowControl w:val="0"/>
      <w:jc w:val="center"/>
    </w:pPr>
    <w:rPr>
      <w:rFonts w:ascii="Times New Roman" w:eastAsia="Times New Roman" w:hAnsi="Times New Roman" w:cs="Times New Roman"/>
      <w:b/>
      <w:sz w:val="28"/>
      <w:szCs w:val="20"/>
      <w:lang w:eastAsia="ru-RU"/>
    </w:rPr>
  </w:style>
  <w:style w:type="paragraph" w:customStyle="1" w:styleId="211">
    <w:name w:val="Основной текст с отступом 21"/>
    <w:basedOn w:val="a9"/>
    <w:rsid w:val="00F0400D"/>
    <w:pPr>
      <w:widowControl w:val="0"/>
      <w:ind w:firstLine="720"/>
      <w:jc w:val="both"/>
    </w:pPr>
    <w:rPr>
      <w:rFonts w:ascii="Times New Roman" w:eastAsia="Times New Roman" w:hAnsi="Times New Roman" w:cs="Times New Roman"/>
      <w:sz w:val="28"/>
      <w:szCs w:val="20"/>
      <w:lang w:eastAsia="ru-RU"/>
    </w:rPr>
  </w:style>
  <w:style w:type="paragraph" w:customStyle="1" w:styleId="BodyText31">
    <w:name w:val="Body Text 31"/>
    <w:basedOn w:val="aff"/>
    <w:rsid w:val="00F0400D"/>
    <w:pPr>
      <w:widowControl w:val="0"/>
    </w:pPr>
    <w:rPr>
      <w:sz w:val="20"/>
      <w:szCs w:val="20"/>
    </w:rPr>
  </w:style>
  <w:style w:type="paragraph" w:customStyle="1" w:styleId="311">
    <w:name w:val="Основной текст с отступом 31"/>
    <w:basedOn w:val="a9"/>
    <w:rsid w:val="00F0400D"/>
    <w:pPr>
      <w:widowControl w:val="0"/>
      <w:ind w:firstLine="660"/>
      <w:jc w:val="both"/>
    </w:pPr>
    <w:rPr>
      <w:rFonts w:ascii="Times New Roman" w:eastAsia="Times New Roman" w:hAnsi="Times New Roman" w:cs="Times New Roman"/>
      <w:sz w:val="28"/>
      <w:szCs w:val="20"/>
      <w:lang w:eastAsia="ru-RU"/>
    </w:rPr>
  </w:style>
  <w:style w:type="character" w:customStyle="1" w:styleId="affff4">
    <w:name w:val="Текст сноски Знак"/>
    <w:basedOn w:val="aa"/>
    <w:link w:val="affff5"/>
    <w:qFormat/>
    <w:rsid w:val="00F0400D"/>
    <w:rPr>
      <w:rFonts w:ascii="Times New Roman" w:eastAsia="Times New Roman" w:hAnsi="Times New Roman" w:cs="Times New Roman"/>
      <w:sz w:val="20"/>
      <w:szCs w:val="20"/>
      <w:lang w:eastAsia="ru-RU"/>
    </w:rPr>
  </w:style>
  <w:style w:type="paragraph" w:styleId="affff5">
    <w:name w:val="footnote text"/>
    <w:basedOn w:val="a9"/>
    <w:link w:val="affff4"/>
    <w:qFormat/>
    <w:rsid w:val="00F0400D"/>
    <w:rPr>
      <w:rFonts w:ascii="Times New Roman" w:eastAsia="Times New Roman" w:hAnsi="Times New Roman" w:cs="Times New Roman"/>
      <w:sz w:val="20"/>
      <w:szCs w:val="20"/>
      <w:lang w:eastAsia="ru-RU"/>
    </w:rPr>
  </w:style>
  <w:style w:type="paragraph" w:styleId="affff6">
    <w:name w:val="caption"/>
    <w:aliases w:val=" Знак1 Знак, Знак3, Знак1 Знак Знак, Знак31, Знак1 Знак Знак Знак Знак Знак"/>
    <w:basedOn w:val="a9"/>
    <w:next w:val="a9"/>
    <w:link w:val="affff7"/>
    <w:uiPriority w:val="35"/>
    <w:qFormat/>
    <w:rsid w:val="00F0400D"/>
    <w:pPr>
      <w:spacing w:before="120" w:after="120"/>
    </w:pPr>
    <w:rPr>
      <w:rFonts w:ascii="Times New Roman" w:eastAsia="Times New Roman" w:hAnsi="Times New Roman" w:cs="Times New Roman"/>
      <w:b/>
      <w:bCs/>
      <w:sz w:val="20"/>
      <w:szCs w:val="20"/>
      <w:lang w:eastAsia="ru-RU"/>
    </w:rPr>
  </w:style>
  <w:style w:type="paragraph" w:customStyle="1" w:styleId="affff8">
    <w:name w:val="шрифт таблиц Знак"/>
    <w:basedOn w:val="a9"/>
    <w:rsid w:val="00F0400D"/>
    <w:pPr>
      <w:jc w:val="center"/>
    </w:pPr>
    <w:rPr>
      <w:rFonts w:ascii="Times New Roman" w:eastAsia="Times New Roman" w:hAnsi="Times New Roman" w:cs="Times New Roman"/>
      <w:sz w:val="20"/>
      <w:szCs w:val="24"/>
      <w:lang w:eastAsia="ru-RU"/>
    </w:rPr>
  </w:style>
  <w:style w:type="character" w:customStyle="1" w:styleId="affff9">
    <w:name w:val="Текст концевой сноски Знак"/>
    <w:basedOn w:val="aa"/>
    <w:link w:val="affffa"/>
    <w:semiHidden/>
    <w:rsid w:val="00F0400D"/>
    <w:rPr>
      <w:rFonts w:ascii="Times New Roman" w:eastAsia="Times New Roman" w:hAnsi="Times New Roman" w:cs="Times New Roman"/>
      <w:sz w:val="20"/>
      <w:szCs w:val="20"/>
      <w:lang w:eastAsia="ru-RU"/>
    </w:rPr>
  </w:style>
  <w:style w:type="paragraph" w:styleId="affffa">
    <w:name w:val="endnote text"/>
    <w:basedOn w:val="a9"/>
    <w:link w:val="affff9"/>
    <w:semiHidden/>
    <w:rsid w:val="00F0400D"/>
    <w:rPr>
      <w:rFonts w:ascii="Times New Roman" w:eastAsia="Times New Roman" w:hAnsi="Times New Roman" w:cs="Times New Roman"/>
      <w:sz w:val="20"/>
      <w:szCs w:val="20"/>
      <w:lang w:eastAsia="ru-RU"/>
    </w:rPr>
  </w:style>
  <w:style w:type="character" w:customStyle="1" w:styleId="1d">
    <w:name w:val="Текст концевой сноски Знак1"/>
    <w:basedOn w:val="aa"/>
    <w:uiPriority w:val="99"/>
    <w:semiHidden/>
    <w:rsid w:val="00F0400D"/>
    <w:rPr>
      <w:sz w:val="20"/>
      <w:szCs w:val="20"/>
    </w:rPr>
  </w:style>
  <w:style w:type="paragraph" w:customStyle="1" w:styleId="Style1">
    <w:name w:val="Style1"/>
    <w:basedOn w:val="a9"/>
    <w:uiPriority w:val="99"/>
    <w:rsid w:val="00F0400D"/>
    <w:pPr>
      <w:widowControl w:val="0"/>
      <w:autoSpaceDE w:val="0"/>
      <w:autoSpaceDN w:val="0"/>
      <w:adjustRightInd w:val="0"/>
      <w:spacing w:line="215" w:lineRule="exact"/>
      <w:ind w:firstLine="230"/>
      <w:jc w:val="both"/>
    </w:pPr>
    <w:rPr>
      <w:rFonts w:ascii="Microsoft Sans Serif" w:eastAsia="Times New Roman" w:hAnsi="Microsoft Sans Serif" w:cs="Microsoft Sans Serif"/>
      <w:sz w:val="24"/>
      <w:szCs w:val="24"/>
      <w:lang w:eastAsia="ru-RU"/>
    </w:rPr>
  </w:style>
  <w:style w:type="character" w:customStyle="1" w:styleId="FontStyle12">
    <w:name w:val="Font Style12"/>
    <w:basedOn w:val="aa"/>
    <w:uiPriority w:val="99"/>
    <w:rsid w:val="00F0400D"/>
    <w:rPr>
      <w:rFonts w:ascii="Microsoft Sans Serif" w:hAnsi="Microsoft Sans Serif" w:cs="Microsoft Sans Serif"/>
      <w:sz w:val="18"/>
      <w:szCs w:val="18"/>
    </w:rPr>
  </w:style>
  <w:style w:type="character" w:customStyle="1" w:styleId="FontStyle13">
    <w:name w:val="Font Style13"/>
    <w:basedOn w:val="aa"/>
    <w:uiPriority w:val="99"/>
    <w:rsid w:val="00F0400D"/>
    <w:rPr>
      <w:rFonts w:ascii="Microsoft Sans Serif" w:hAnsi="Microsoft Sans Serif" w:cs="Microsoft Sans Serif"/>
      <w:sz w:val="18"/>
      <w:szCs w:val="18"/>
    </w:rPr>
  </w:style>
  <w:style w:type="paragraph" w:customStyle="1" w:styleId="ConsNormal">
    <w:name w:val="ConsNormal"/>
    <w:rsid w:val="00F0400D"/>
    <w:pPr>
      <w:widowControl w:val="0"/>
      <w:autoSpaceDE w:val="0"/>
      <w:autoSpaceDN w:val="0"/>
      <w:adjustRightInd w:val="0"/>
      <w:spacing w:after="0" w:line="360" w:lineRule="auto"/>
      <w:ind w:right="19772" w:firstLine="720"/>
      <w:jc w:val="both"/>
    </w:pPr>
    <w:rPr>
      <w:rFonts w:ascii="Arial" w:eastAsia="Times New Roman" w:hAnsi="Arial" w:cs="Arial"/>
      <w:sz w:val="20"/>
      <w:szCs w:val="20"/>
      <w:lang w:eastAsia="ru-RU"/>
    </w:rPr>
  </w:style>
  <w:style w:type="paragraph" w:customStyle="1" w:styleId="Style5">
    <w:name w:val="Style5"/>
    <w:basedOn w:val="a9"/>
    <w:uiPriority w:val="99"/>
    <w:rsid w:val="00F0400D"/>
    <w:pPr>
      <w:widowControl w:val="0"/>
      <w:autoSpaceDE w:val="0"/>
      <w:autoSpaceDN w:val="0"/>
      <w:adjustRightInd w:val="0"/>
      <w:spacing w:line="485" w:lineRule="exact"/>
    </w:pPr>
    <w:rPr>
      <w:rFonts w:ascii="Times New Roman" w:eastAsia="Times New Roman" w:hAnsi="Times New Roman" w:cs="Times New Roman"/>
      <w:sz w:val="24"/>
      <w:szCs w:val="24"/>
      <w:lang w:eastAsia="ru-RU"/>
    </w:rPr>
  </w:style>
  <w:style w:type="character" w:customStyle="1" w:styleId="autorbl">
    <w:name w:val="autor_bl"/>
    <w:basedOn w:val="aa"/>
    <w:rsid w:val="00F0400D"/>
  </w:style>
  <w:style w:type="character" w:styleId="affffb">
    <w:name w:val="Emphasis"/>
    <w:basedOn w:val="aa"/>
    <w:uiPriority w:val="20"/>
    <w:qFormat/>
    <w:rsid w:val="00F0400D"/>
    <w:rPr>
      <w:i/>
      <w:iCs/>
    </w:rPr>
  </w:style>
  <w:style w:type="paragraph" w:customStyle="1" w:styleId="140">
    <w:name w:val="Основной текст с отстуром 14 пт"/>
    <w:basedOn w:val="a9"/>
    <w:rsid w:val="00F0400D"/>
    <w:pPr>
      <w:ind w:left="180" w:right="-6" w:firstLine="540"/>
      <w:jc w:val="both"/>
    </w:pPr>
    <w:rPr>
      <w:rFonts w:ascii="Times New Roman" w:eastAsia="Times New Roman" w:hAnsi="Times New Roman" w:cs="Times New Roman"/>
      <w:sz w:val="28"/>
      <w:szCs w:val="24"/>
      <w:lang w:eastAsia="ru-RU"/>
    </w:rPr>
  </w:style>
  <w:style w:type="character" w:customStyle="1" w:styleId="grame">
    <w:name w:val="grame"/>
    <w:basedOn w:val="aa"/>
    <w:rsid w:val="00F0400D"/>
  </w:style>
  <w:style w:type="character" w:customStyle="1" w:styleId="fontstyle01">
    <w:name w:val="fontstyle01"/>
    <w:basedOn w:val="aa"/>
    <w:rsid w:val="00F0400D"/>
    <w:rPr>
      <w:rFonts w:ascii="Times New Roman" w:hAnsi="Times New Roman" w:cs="Times New Roman" w:hint="default"/>
      <w:b w:val="0"/>
      <w:bCs w:val="0"/>
      <w:i w:val="0"/>
      <w:iCs w:val="0"/>
      <w:color w:val="000000"/>
      <w:sz w:val="24"/>
      <w:szCs w:val="24"/>
    </w:rPr>
  </w:style>
  <w:style w:type="paragraph" w:styleId="affffc">
    <w:name w:val="No Spacing"/>
    <w:aliases w:val="Таблицы"/>
    <w:link w:val="affffd"/>
    <w:uiPriority w:val="1"/>
    <w:qFormat/>
    <w:rsid w:val="00F0400D"/>
    <w:pPr>
      <w:spacing w:after="0" w:line="240" w:lineRule="auto"/>
    </w:pPr>
    <w:rPr>
      <w:rFonts w:ascii="Calibri" w:eastAsia="Calibri" w:hAnsi="Calibri" w:cs="Times New Roman"/>
      <w:lang w:val="en-US" w:eastAsia="ru-RU"/>
    </w:rPr>
  </w:style>
  <w:style w:type="character" w:customStyle="1" w:styleId="affffd">
    <w:name w:val="Без интервала Знак"/>
    <w:aliases w:val="Таблицы Знак"/>
    <w:link w:val="affffc"/>
    <w:qFormat/>
    <w:locked/>
    <w:rsid w:val="00F0400D"/>
    <w:rPr>
      <w:rFonts w:ascii="Calibri" w:eastAsia="Calibri" w:hAnsi="Calibri" w:cs="Times New Roman"/>
      <w:lang w:val="en-US" w:eastAsia="ru-RU"/>
    </w:rPr>
  </w:style>
  <w:style w:type="table" w:customStyle="1" w:styleId="2e">
    <w:name w:val="Сетка таблицы2"/>
    <w:basedOn w:val="ab"/>
    <w:next w:val="af1"/>
    <w:uiPriority w:val="59"/>
    <w:rsid w:val="00F0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9"/>
    <w:uiPriority w:val="99"/>
    <w:qFormat/>
    <w:rsid w:val="00F040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9"/>
    <w:qFormat/>
    <w:rsid w:val="00F0400D"/>
    <w:pPr>
      <w:widowControl w:val="0"/>
      <w:spacing w:after="0" w:line="240" w:lineRule="auto"/>
    </w:pPr>
    <w:rPr>
      <w:rFonts w:ascii="Times New Roman" w:eastAsia="Times New Roman" w:hAnsi="Times New Roman" w:cs="Times New Roman"/>
      <w:lang w:val="en-US"/>
    </w:rPr>
  </w:style>
  <w:style w:type="paragraph" w:customStyle="1" w:styleId="fb">
    <w:name w:val="ОбычнУfbй"/>
    <w:link w:val="fb0"/>
    <w:rsid w:val="00F0400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b0">
    <w:name w:val="ОбычнУfbй Знак"/>
    <w:link w:val="fb"/>
    <w:rsid w:val="00F0400D"/>
    <w:rPr>
      <w:rFonts w:ascii="Times New Roman" w:eastAsia="Times New Roman" w:hAnsi="Times New Roman" w:cs="Times New Roman"/>
      <w:snapToGrid w:val="0"/>
      <w:sz w:val="20"/>
      <w:szCs w:val="20"/>
      <w:lang w:eastAsia="ru-RU"/>
    </w:rPr>
  </w:style>
  <w:style w:type="character" w:customStyle="1" w:styleId="apple-style-span">
    <w:name w:val="apple-style-span"/>
    <w:rsid w:val="00F0400D"/>
  </w:style>
  <w:style w:type="character" w:customStyle="1" w:styleId="accent1">
    <w:name w:val="accent1"/>
    <w:rsid w:val="00F0400D"/>
    <w:rPr>
      <w:b/>
      <w:color w:val="auto"/>
    </w:rPr>
  </w:style>
  <w:style w:type="paragraph" w:customStyle="1" w:styleId="Style4">
    <w:name w:val="Style4"/>
    <w:basedOn w:val="a9"/>
    <w:rsid w:val="00F0400D"/>
    <w:pPr>
      <w:widowControl w:val="0"/>
      <w:autoSpaceDE w:val="0"/>
      <w:autoSpaceDN w:val="0"/>
      <w:adjustRightInd w:val="0"/>
      <w:spacing w:after="0" w:line="326" w:lineRule="exact"/>
      <w:ind w:firstLine="698"/>
      <w:jc w:val="both"/>
    </w:pPr>
    <w:rPr>
      <w:rFonts w:ascii="Times New Roman" w:eastAsia="Calibri" w:hAnsi="Times New Roman" w:cs="Times New Roman"/>
      <w:sz w:val="24"/>
      <w:szCs w:val="24"/>
      <w:lang w:eastAsia="ru-RU"/>
    </w:rPr>
  </w:style>
  <w:style w:type="paragraph" w:customStyle="1" w:styleId="affffe">
    <w:name w:val="Цитаты"/>
    <w:basedOn w:val="a9"/>
    <w:rsid w:val="00F0400D"/>
    <w:pPr>
      <w:spacing w:before="100" w:after="100" w:line="240" w:lineRule="auto"/>
      <w:ind w:left="360" w:right="360"/>
    </w:pPr>
    <w:rPr>
      <w:rFonts w:ascii="Times New Roman" w:eastAsia="Times New Roman" w:hAnsi="Times New Roman" w:cs="Times New Roman"/>
      <w:sz w:val="24"/>
      <w:szCs w:val="24"/>
      <w:lang w:eastAsia="ru-RU"/>
    </w:rPr>
  </w:style>
  <w:style w:type="paragraph" w:customStyle="1" w:styleId="Text3">
    <w:name w:val="Text3"/>
    <w:basedOn w:val="a9"/>
    <w:rsid w:val="00F0400D"/>
    <w:pPr>
      <w:spacing w:after="120" w:line="240" w:lineRule="auto"/>
      <w:ind w:left="720"/>
    </w:pPr>
    <w:rPr>
      <w:rFonts w:ascii="Times New Roman" w:eastAsia="Times New Roman" w:hAnsi="Times New Roman" w:cs="Times New Roman"/>
      <w:sz w:val="24"/>
      <w:szCs w:val="20"/>
      <w:lang w:eastAsia="ru-RU"/>
    </w:rPr>
  </w:style>
  <w:style w:type="character" w:customStyle="1" w:styleId="afffff">
    <w:name w:val="Основной текст_"/>
    <w:basedOn w:val="aa"/>
    <w:link w:val="1e"/>
    <w:locked/>
    <w:rsid w:val="00F0400D"/>
    <w:rPr>
      <w:rFonts w:ascii="Times New Roman" w:eastAsia="Times New Roman" w:hAnsi="Times New Roman" w:cs="Times New Roman"/>
      <w:shd w:val="clear" w:color="auto" w:fill="FFFFFF"/>
    </w:rPr>
  </w:style>
  <w:style w:type="paragraph" w:customStyle="1" w:styleId="1e">
    <w:name w:val="Основной текст1"/>
    <w:basedOn w:val="a9"/>
    <w:link w:val="afffff"/>
    <w:rsid w:val="00F0400D"/>
    <w:pPr>
      <w:widowControl w:val="0"/>
      <w:shd w:val="clear" w:color="auto" w:fill="FFFFFF"/>
      <w:spacing w:after="100" w:line="388" w:lineRule="auto"/>
      <w:ind w:firstLine="400"/>
    </w:pPr>
    <w:rPr>
      <w:rFonts w:ascii="Times New Roman" w:eastAsia="Times New Roman" w:hAnsi="Times New Roman" w:cs="Times New Roman"/>
    </w:rPr>
  </w:style>
  <w:style w:type="character" w:customStyle="1" w:styleId="taxon-name">
    <w:name w:val="taxon-name"/>
    <w:basedOn w:val="aa"/>
    <w:rsid w:val="00F0400D"/>
  </w:style>
  <w:style w:type="paragraph" w:customStyle="1" w:styleId="s16">
    <w:name w:val="s_16"/>
    <w:basedOn w:val="a9"/>
    <w:rsid w:val="00251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Абзац списка Знак"/>
    <w:aliases w:val="Абзац списка2 Знак,Мой Список Знак,List Paragraph Знак,Абзац списка - заголовок 3 Знак,Абзац списка11 Знак"/>
    <w:link w:val="af5"/>
    <w:uiPriority w:val="34"/>
    <w:locked/>
    <w:rsid w:val="002650D2"/>
    <w:rPr>
      <w:rFonts w:ascii="Times New Roman" w:eastAsia="Times New Roman" w:hAnsi="Times New Roman" w:cs="Times New Roman"/>
      <w:sz w:val="20"/>
      <w:szCs w:val="20"/>
      <w:lang w:eastAsia="ru-RU"/>
    </w:rPr>
  </w:style>
  <w:style w:type="paragraph" w:styleId="afffff0">
    <w:name w:val="TOC Heading"/>
    <w:basedOn w:val="14"/>
    <w:next w:val="a9"/>
    <w:uiPriority w:val="39"/>
    <w:qFormat/>
    <w:rsid w:val="006C6652"/>
    <w:pPr>
      <w:keepLines/>
      <w:spacing w:before="480" w:after="0"/>
      <w:outlineLvl w:val="9"/>
    </w:pPr>
    <w:rPr>
      <w:rFonts w:ascii="Cambria" w:hAnsi="Cambria" w:cs="Times New Roman"/>
      <w:b w:val="0"/>
      <w:color w:val="365F91"/>
      <w:kern w:val="0"/>
      <w:szCs w:val="28"/>
      <w:lang w:eastAsia="en-US"/>
    </w:rPr>
  </w:style>
  <w:style w:type="paragraph" w:styleId="1f">
    <w:name w:val="toc 1"/>
    <w:aliases w:val="Attachments"/>
    <w:basedOn w:val="a9"/>
    <w:next w:val="a9"/>
    <w:link w:val="1f0"/>
    <w:autoRedefine/>
    <w:uiPriority w:val="39"/>
    <w:unhideWhenUsed/>
    <w:rsid w:val="006C6652"/>
    <w:pPr>
      <w:tabs>
        <w:tab w:val="right" w:leader="dot" w:pos="9356"/>
      </w:tabs>
      <w:spacing w:after="0" w:line="360" w:lineRule="auto"/>
      <w:ind w:left="284" w:right="283" w:hanging="284"/>
      <w:jc w:val="both"/>
    </w:pPr>
    <w:rPr>
      <w:rFonts w:ascii="Times New Roman" w:eastAsia="Calibri" w:hAnsi="Times New Roman" w:cs="Times New Roman"/>
      <w:sz w:val="28"/>
    </w:rPr>
  </w:style>
  <w:style w:type="paragraph" w:styleId="2f">
    <w:name w:val="Quote"/>
    <w:basedOn w:val="a9"/>
    <w:next w:val="a9"/>
    <w:link w:val="2f0"/>
    <w:uiPriority w:val="29"/>
    <w:qFormat/>
    <w:rsid w:val="006C6652"/>
    <w:pPr>
      <w:spacing w:after="0" w:line="360" w:lineRule="auto"/>
      <w:jc w:val="both"/>
    </w:pPr>
    <w:rPr>
      <w:rFonts w:ascii="Times New Roman" w:eastAsia="Calibri" w:hAnsi="Times New Roman" w:cs="Times New Roman"/>
      <w:i/>
      <w:iCs/>
      <w:color w:val="000000"/>
      <w:sz w:val="28"/>
    </w:rPr>
  </w:style>
  <w:style w:type="character" w:customStyle="1" w:styleId="2f0">
    <w:name w:val="Цитата 2 Знак"/>
    <w:basedOn w:val="aa"/>
    <w:link w:val="2f"/>
    <w:uiPriority w:val="29"/>
    <w:rsid w:val="006C6652"/>
    <w:rPr>
      <w:rFonts w:ascii="Times New Roman" w:eastAsia="Calibri" w:hAnsi="Times New Roman" w:cs="Times New Roman"/>
      <w:i/>
      <w:iCs/>
      <w:color w:val="000000"/>
      <w:sz w:val="28"/>
    </w:rPr>
  </w:style>
  <w:style w:type="paragraph" w:styleId="afffff1">
    <w:name w:val="Body Text First Indent"/>
    <w:basedOn w:val="afd"/>
    <w:link w:val="afffff2"/>
    <w:unhideWhenUsed/>
    <w:rsid w:val="006C6652"/>
    <w:pPr>
      <w:spacing w:after="120" w:line="360" w:lineRule="auto"/>
      <w:ind w:firstLine="210"/>
    </w:pPr>
    <w:rPr>
      <w:rFonts w:eastAsia="Calibri"/>
      <w:szCs w:val="22"/>
      <w:lang w:eastAsia="en-US"/>
    </w:rPr>
  </w:style>
  <w:style w:type="character" w:customStyle="1" w:styleId="afffff2">
    <w:name w:val="Красная строка Знак"/>
    <w:basedOn w:val="afe"/>
    <w:link w:val="afffff1"/>
    <w:rsid w:val="006C6652"/>
    <w:rPr>
      <w:rFonts w:ascii="Times New Roman" w:eastAsia="Calibri" w:hAnsi="Times New Roman" w:cs="Times New Roman"/>
      <w:sz w:val="28"/>
      <w:szCs w:val="20"/>
      <w:lang w:eastAsia="ru-RU"/>
    </w:rPr>
  </w:style>
  <w:style w:type="paragraph" w:styleId="afffff3">
    <w:name w:val="Intense Quote"/>
    <w:basedOn w:val="a9"/>
    <w:next w:val="a9"/>
    <w:link w:val="afffff4"/>
    <w:uiPriority w:val="30"/>
    <w:qFormat/>
    <w:rsid w:val="006C6652"/>
    <w:pPr>
      <w:pBdr>
        <w:bottom w:val="single" w:sz="4" w:space="4" w:color="4F81BD"/>
      </w:pBdr>
      <w:spacing w:before="200" w:after="280" w:line="360" w:lineRule="auto"/>
      <w:ind w:left="936" w:right="936"/>
      <w:jc w:val="both"/>
    </w:pPr>
    <w:rPr>
      <w:rFonts w:ascii="Times New Roman" w:eastAsia="Calibri" w:hAnsi="Times New Roman" w:cs="Times New Roman"/>
      <w:b/>
      <w:bCs/>
      <w:i/>
      <w:iCs/>
      <w:color w:val="4F81BD"/>
      <w:sz w:val="28"/>
    </w:rPr>
  </w:style>
  <w:style w:type="character" w:customStyle="1" w:styleId="afffff4">
    <w:name w:val="Выделенная цитата Знак"/>
    <w:basedOn w:val="aa"/>
    <w:link w:val="afffff3"/>
    <w:uiPriority w:val="30"/>
    <w:rsid w:val="006C6652"/>
    <w:rPr>
      <w:rFonts w:ascii="Times New Roman" w:eastAsia="Calibri" w:hAnsi="Times New Roman" w:cs="Times New Roman"/>
      <w:b/>
      <w:bCs/>
      <w:i/>
      <w:iCs/>
      <w:color w:val="4F81BD"/>
      <w:sz w:val="28"/>
    </w:rPr>
  </w:style>
  <w:style w:type="paragraph" w:customStyle="1" w:styleId="Iauiue1">
    <w:name w:val="Iau?iue1"/>
    <w:rsid w:val="006C6652"/>
    <w:pPr>
      <w:spacing w:after="0" w:line="240" w:lineRule="auto"/>
    </w:pPr>
    <w:rPr>
      <w:rFonts w:ascii="Times New Roman" w:eastAsia="Times New Roman" w:hAnsi="Times New Roman" w:cs="Times New Roman"/>
      <w:sz w:val="20"/>
      <w:szCs w:val="20"/>
      <w:lang w:eastAsia="ru-RU"/>
    </w:rPr>
  </w:style>
  <w:style w:type="paragraph" w:customStyle="1" w:styleId="Style11">
    <w:name w:val="Style11"/>
    <w:basedOn w:val="a9"/>
    <w:uiPriority w:val="9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9"/>
    <w:uiPriority w:val="9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uiPriority w:val="99"/>
    <w:rsid w:val="006C6652"/>
    <w:rPr>
      <w:rFonts w:ascii="Arial Unicode MS" w:eastAsia="Arial Unicode MS" w:cs="Arial Unicode MS"/>
      <w:b/>
      <w:bCs/>
      <w:sz w:val="16"/>
      <w:szCs w:val="16"/>
    </w:rPr>
  </w:style>
  <w:style w:type="character" w:customStyle="1" w:styleId="FontStyle32">
    <w:name w:val="Font Style32"/>
    <w:uiPriority w:val="99"/>
    <w:rsid w:val="006C6652"/>
    <w:rPr>
      <w:rFonts w:ascii="Times New Roman" w:hAnsi="Times New Roman" w:cs="Times New Roman"/>
      <w:b/>
      <w:bCs/>
      <w:spacing w:val="-10"/>
      <w:sz w:val="20"/>
      <w:szCs w:val="20"/>
    </w:rPr>
  </w:style>
  <w:style w:type="character" w:customStyle="1" w:styleId="FontStyle35">
    <w:name w:val="Font Style35"/>
    <w:uiPriority w:val="99"/>
    <w:rsid w:val="006C6652"/>
    <w:rPr>
      <w:rFonts w:ascii="Arial Unicode MS" w:eastAsia="Arial Unicode MS" w:cs="Arial Unicode MS"/>
      <w:b/>
      <w:bCs/>
      <w:i/>
      <w:iCs/>
      <w:sz w:val="10"/>
      <w:szCs w:val="10"/>
    </w:rPr>
  </w:style>
  <w:style w:type="character" w:customStyle="1" w:styleId="FontStyle37">
    <w:name w:val="Font Style37"/>
    <w:uiPriority w:val="99"/>
    <w:rsid w:val="006C6652"/>
    <w:rPr>
      <w:rFonts w:ascii="Arial Narrow" w:hAnsi="Arial Narrow" w:cs="Arial Narrow"/>
      <w:i/>
      <w:iCs/>
      <w:sz w:val="20"/>
      <w:szCs w:val="20"/>
    </w:rPr>
  </w:style>
  <w:style w:type="character" w:customStyle="1" w:styleId="212">
    <w:name w:val="Заголовок 2 Знак1"/>
    <w:aliases w:val="Знак2 Знак1,Знак2 Знак Знак1,Заголовок 2 Знак Знак Знак2,Знак2 Знак Знак Знак,Знак Знак4 Знак Знак,Заголовок 2 Знак1 Знак1 Знак Знак,Заголовок 2 Знак2 Знак Знак,Знак2 Знак Знак1 Знак1 Знак,Заголовок 2 Знак Знак Знак1 Знак,Знак2 З Знак"/>
    <w:rsid w:val="006C6652"/>
    <w:rPr>
      <w:rFonts w:ascii="Arial" w:eastAsia="Times New Roman" w:hAnsi="Arial"/>
      <w:sz w:val="24"/>
    </w:rPr>
  </w:style>
  <w:style w:type="character" w:customStyle="1" w:styleId="410">
    <w:name w:val="Заголовок 4 Знак1"/>
    <w:aliases w:val="Заголовок 4 Знак Знак1,Подпункт Знак,4 уровень заголовока Знак,Заголовок 4 (Приложение) Знак1,Level 2 - a Знак1,H4 Знак1,4 Знак1,I4 Знак1,l4 Знак1,heading4 Знак1,I41 Знак1,41 Знак1,l41 Знак1,heading41 Знак1,(Shift Ctrl 4) Знак1"/>
    <w:rsid w:val="006C6652"/>
    <w:rPr>
      <w:rFonts w:ascii="Times New Roman" w:eastAsia="Times New Roman" w:hAnsi="Times New Roman"/>
      <w:b/>
      <w:sz w:val="32"/>
    </w:rPr>
  </w:style>
  <w:style w:type="paragraph" w:customStyle="1" w:styleId="afffff5">
    <w:name w:val="Знак"/>
    <w:basedOn w:val="a9"/>
    <w:rsid w:val="006C6652"/>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paragraph" w:customStyle="1" w:styleId="a6">
    <w:name w:val="Нормативная документация"/>
    <w:rsid w:val="006C6652"/>
    <w:pPr>
      <w:numPr>
        <w:numId w:val="18"/>
      </w:numPr>
      <w:spacing w:after="0" w:line="360" w:lineRule="auto"/>
    </w:pPr>
    <w:rPr>
      <w:rFonts w:ascii="Times New Roman" w:eastAsia="Times New Roman" w:hAnsi="Times New Roman" w:cs="Times New Roman"/>
      <w:sz w:val="24"/>
      <w:szCs w:val="24"/>
      <w:lang w:eastAsia="ru-RU"/>
    </w:rPr>
  </w:style>
  <w:style w:type="paragraph" w:customStyle="1" w:styleId="afffff6">
    <w:name w:val="Стиль Нормативная документация + полужирный"/>
    <w:basedOn w:val="a6"/>
    <w:rsid w:val="006C6652"/>
    <w:rPr>
      <w:bCs/>
    </w:rPr>
  </w:style>
  <w:style w:type="paragraph" w:customStyle="1" w:styleId="afffff7">
    <w:name w:val="основной"/>
    <w:basedOn w:val="a9"/>
    <w:rsid w:val="006C6652"/>
    <w:pPr>
      <w:suppressAutoHyphens/>
      <w:spacing w:after="0" w:line="360" w:lineRule="auto"/>
      <w:ind w:firstLine="357"/>
      <w:jc w:val="both"/>
    </w:pPr>
    <w:rPr>
      <w:rFonts w:ascii="Times New Roman" w:eastAsia="Times New Roman" w:hAnsi="Times New Roman" w:cs="Times New Roman"/>
      <w:sz w:val="24"/>
      <w:szCs w:val="24"/>
      <w:lang w:eastAsia="ru-RU"/>
    </w:rPr>
  </w:style>
  <w:style w:type="paragraph" w:customStyle="1" w:styleId="a3">
    <w:name w:val="основной текст"/>
    <w:basedOn w:val="a9"/>
    <w:link w:val="afffff8"/>
    <w:rsid w:val="006C6652"/>
    <w:pPr>
      <w:numPr>
        <w:numId w:val="19"/>
      </w:numPr>
      <w:spacing w:after="120" w:line="240" w:lineRule="auto"/>
      <w:jc w:val="both"/>
    </w:pPr>
    <w:rPr>
      <w:rFonts w:ascii="Arial" w:eastAsia="Times New Roman" w:hAnsi="Arial" w:cs="Times New Roman"/>
      <w:sz w:val="24"/>
      <w:szCs w:val="24"/>
    </w:rPr>
  </w:style>
  <w:style w:type="character" w:customStyle="1" w:styleId="afffff8">
    <w:name w:val="основной текст Знак"/>
    <w:link w:val="a3"/>
    <w:rsid w:val="006C6652"/>
    <w:rPr>
      <w:rFonts w:ascii="Arial" w:eastAsia="Times New Roman" w:hAnsi="Arial" w:cs="Times New Roman"/>
      <w:sz w:val="24"/>
      <w:szCs w:val="24"/>
    </w:rPr>
  </w:style>
  <w:style w:type="paragraph" w:customStyle="1" w:styleId="afffff9">
    <w:name w:val="текст"/>
    <w:basedOn w:val="afd"/>
    <w:rsid w:val="006C6652"/>
    <w:pPr>
      <w:spacing w:after="240" w:line="240" w:lineRule="auto"/>
      <w:ind w:firstLine="567"/>
    </w:pPr>
    <w:rPr>
      <w:rFonts w:ascii="Arial" w:hAnsi="Arial" w:cs="Arial"/>
      <w:sz w:val="24"/>
      <w:szCs w:val="24"/>
      <w:lang w:eastAsia="en-US"/>
    </w:rPr>
  </w:style>
  <w:style w:type="character" w:customStyle="1" w:styleId="afffffa">
    <w:name w:val="Название Знак"/>
    <w:rsid w:val="006C6652"/>
    <w:rPr>
      <w:rFonts w:ascii="Times New Roman" w:eastAsia="Times New Roman" w:hAnsi="Times New Roman"/>
      <w:b/>
      <w:sz w:val="28"/>
    </w:rPr>
  </w:style>
  <w:style w:type="paragraph" w:customStyle="1" w:styleId="afffffb">
    <w:name w:val="Инженерный"/>
    <w:basedOn w:val="a9"/>
    <w:rsid w:val="006C6652"/>
    <w:pPr>
      <w:spacing w:after="0" w:line="240" w:lineRule="auto"/>
    </w:pPr>
    <w:rPr>
      <w:rFonts w:ascii="ISOCPEUR" w:eastAsia="Times New Roman" w:hAnsi="ISOCPEUR" w:cs="Times New Roman"/>
      <w:i/>
      <w:sz w:val="24"/>
      <w:szCs w:val="20"/>
      <w:lang w:eastAsia="ru-RU"/>
    </w:rPr>
  </w:style>
  <w:style w:type="paragraph" w:customStyle="1" w:styleId="2f1">
    <w:name w:val="Обычный2"/>
    <w:link w:val="Normal"/>
    <w:rsid w:val="006C6652"/>
    <w:pPr>
      <w:spacing w:after="0" w:line="240" w:lineRule="auto"/>
    </w:pPr>
    <w:rPr>
      <w:rFonts w:ascii="Times New Roman" w:eastAsia="Times New Roman" w:hAnsi="Times New Roman" w:cs="Times New Roman"/>
      <w:sz w:val="20"/>
      <w:szCs w:val="20"/>
      <w:lang w:eastAsia="ru-RU"/>
    </w:rPr>
  </w:style>
  <w:style w:type="paragraph" w:customStyle="1" w:styleId="afffffc">
    <w:name w:val="Обычный (веб) Знак Знак"/>
    <w:aliases w:val="Обычный (Web) Знак Знак Знак"/>
    <w:basedOn w:val="a9"/>
    <w:next w:val="af9"/>
    <w:uiPriority w:val="99"/>
    <w:qFormat/>
    <w:rsid w:val="006C6652"/>
    <w:pP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RGB1">
    <w:name w:val="Обычный + Другой цвет (RGB(1"/>
    <w:aliases w:val="1,1)),Первая строка:  1 см"/>
    <w:basedOn w:val="a9"/>
    <w:link w:val="1f1"/>
    <w:qFormat/>
    <w:rsid w:val="006C6652"/>
    <w:pPr>
      <w:autoSpaceDE w:val="0"/>
      <w:autoSpaceDN w:val="0"/>
      <w:adjustRightInd w:val="0"/>
      <w:spacing w:after="0" w:line="360" w:lineRule="auto"/>
      <w:jc w:val="both"/>
    </w:pPr>
    <w:rPr>
      <w:rFonts w:ascii="Times New Roman CYR" w:eastAsia="Times New Roman" w:hAnsi="Times New Roman CYR" w:cs="Times New Roman"/>
      <w:color w:val="010101"/>
      <w:sz w:val="32"/>
      <w:szCs w:val="32"/>
    </w:rPr>
  </w:style>
  <w:style w:type="paragraph" w:customStyle="1" w:styleId="TimesNewRoman127">
    <w:name w:val="Стиль Times New Roman по ширине Первая строка:  127 см"/>
    <w:basedOn w:val="a9"/>
    <w:rsid w:val="006C6652"/>
    <w:pPr>
      <w:spacing w:after="0" w:line="288" w:lineRule="auto"/>
      <w:ind w:firstLine="720"/>
      <w:jc w:val="both"/>
    </w:pPr>
    <w:rPr>
      <w:rFonts w:ascii="Times New Roman" w:eastAsia="Times New Roman" w:hAnsi="Times New Roman" w:cs="Times New Roman"/>
      <w:sz w:val="24"/>
      <w:szCs w:val="20"/>
      <w:lang w:eastAsia="ru-RU"/>
    </w:rPr>
  </w:style>
  <w:style w:type="character" w:customStyle="1" w:styleId="TimesNewRoman">
    <w:name w:val="Стиль Times New Roman"/>
    <w:rsid w:val="006C6652"/>
    <w:rPr>
      <w:rFonts w:ascii="Times New Roman" w:hAnsi="Times New Roman"/>
      <w:sz w:val="24"/>
    </w:rPr>
  </w:style>
  <w:style w:type="character" w:customStyle="1" w:styleId="3d">
    <w:name w:val="Заголовок 3 Знак Знак Знак Знак Знак Знак Знак Знак Знак Знак Знак Знак Знак Знак Знак Знак Знак Знак"/>
    <w:rsid w:val="006C6652"/>
    <w:rPr>
      <w:b/>
      <w:color w:val="000000"/>
      <w:sz w:val="24"/>
      <w:lang w:val="ru-RU" w:eastAsia="ru-RU" w:bidi="ar-SA"/>
    </w:rPr>
  </w:style>
  <w:style w:type="character" w:customStyle="1" w:styleId="44">
    <w:name w:val="Заголовок 4 Знак Знак"/>
    <w:rsid w:val="006C6652"/>
    <w:rPr>
      <w:sz w:val="24"/>
      <w:szCs w:val="24"/>
      <w:u w:val="single"/>
      <w:lang w:val="ru-RU" w:eastAsia="ru-RU" w:bidi="ar-SA"/>
    </w:rPr>
  </w:style>
  <w:style w:type="paragraph" w:customStyle="1" w:styleId="HeaderBase">
    <w:name w:val="Header Base"/>
    <w:basedOn w:val="a9"/>
    <w:rsid w:val="006C6652"/>
    <w:pPr>
      <w:keepLines/>
      <w:tabs>
        <w:tab w:val="center" w:pos="4320"/>
        <w:tab w:val="right" w:pos="8640"/>
      </w:tabs>
      <w:spacing w:after="240" w:line="360" w:lineRule="auto"/>
      <w:ind w:left="170" w:firstLine="550"/>
      <w:jc w:val="both"/>
    </w:pPr>
    <w:rPr>
      <w:rFonts w:ascii="Times New Roman" w:eastAsia="Times New Roman" w:hAnsi="Times New Roman" w:cs="Times New Roman"/>
      <w:sz w:val="24"/>
      <w:szCs w:val="20"/>
      <w:lang w:val="en-US"/>
    </w:rPr>
  </w:style>
  <w:style w:type="paragraph" w:customStyle="1" w:styleId="Bullets">
    <w:name w:val="Bullets"/>
    <w:basedOn w:val="a9"/>
    <w:rsid w:val="006C6652"/>
    <w:pPr>
      <w:spacing w:after="360" w:line="360" w:lineRule="auto"/>
      <w:ind w:left="284" w:hanging="284"/>
      <w:jc w:val="both"/>
    </w:pPr>
    <w:rPr>
      <w:rFonts w:ascii="Times New Roman" w:eastAsia="Times New Roman" w:hAnsi="Times New Roman" w:cs="Times New Roman"/>
      <w:sz w:val="24"/>
      <w:szCs w:val="20"/>
      <w:lang w:val="en-US"/>
    </w:rPr>
  </w:style>
  <w:style w:type="paragraph" w:customStyle="1" w:styleId="HeadingBase">
    <w:name w:val="Heading Base"/>
    <w:basedOn w:val="a9"/>
    <w:next w:val="afd"/>
    <w:rsid w:val="006C6652"/>
    <w:pPr>
      <w:keepNext/>
      <w:spacing w:before="240" w:after="120" w:line="360" w:lineRule="auto"/>
      <w:ind w:left="170" w:firstLine="550"/>
      <w:jc w:val="both"/>
    </w:pPr>
    <w:rPr>
      <w:rFonts w:ascii="Times New Roman" w:eastAsia="Times New Roman" w:hAnsi="Times New Roman" w:cs="Times New Roman"/>
      <w:b/>
      <w:kern w:val="28"/>
      <w:sz w:val="36"/>
      <w:szCs w:val="20"/>
      <w:lang w:val="en-US"/>
    </w:rPr>
  </w:style>
  <w:style w:type="paragraph" w:customStyle="1" w:styleId="bold">
    <w:name w:val="bold"/>
    <w:basedOn w:val="a9"/>
    <w:rsid w:val="006C6652"/>
    <w:pPr>
      <w:spacing w:after="0" w:line="360" w:lineRule="auto"/>
      <w:jc w:val="both"/>
    </w:pPr>
    <w:rPr>
      <w:rFonts w:ascii="Times New Roman" w:eastAsia="Arial Unicode MS" w:hAnsi="Times New Roman" w:cs="Arial"/>
      <w:b/>
      <w:bCs/>
      <w:color w:val="000000"/>
      <w:sz w:val="24"/>
      <w:szCs w:val="20"/>
      <w:lang w:val="en-US"/>
    </w:rPr>
  </w:style>
  <w:style w:type="character" w:customStyle="1" w:styleId="bold1">
    <w:name w:val="bold1"/>
    <w:rsid w:val="006C6652"/>
    <w:rPr>
      <w:rFonts w:ascii="Arial" w:hAnsi="Arial" w:cs="Arial" w:hint="default"/>
      <w:b/>
      <w:bCs/>
      <w:i w:val="0"/>
      <w:iCs w:val="0"/>
      <w:color w:val="000000"/>
      <w:sz w:val="20"/>
      <w:szCs w:val="20"/>
    </w:rPr>
  </w:style>
  <w:style w:type="character" w:customStyle="1" w:styleId="text1">
    <w:name w:val="text1"/>
    <w:rsid w:val="006C6652"/>
    <w:rPr>
      <w:rFonts w:ascii="Arial" w:hAnsi="Arial" w:cs="Arial" w:hint="default"/>
      <w:color w:val="000066"/>
      <w:sz w:val="20"/>
      <w:szCs w:val="20"/>
    </w:rPr>
  </w:style>
  <w:style w:type="paragraph" w:customStyle="1" w:styleId="1f2">
    <w:name w:val="Цитата1"/>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1f3">
    <w:name w:val="Обычный + Первая строка:  1"/>
    <w:aliases w:val="59 см"/>
    <w:basedOn w:val="a9"/>
    <w:rsid w:val="006C6652"/>
    <w:pPr>
      <w:spacing w:after="0" w:line="360" w:lineRule="auto"/>
      <w:ind w:firstLine="900"/>
      <w:jc w:val="both"/>
    </w:pPr>
    <w:rPr>
      <w:rFonts w:ascii="Times New Roman" w:eastAsia="Times New Roman" w:hAnsi="Times New Roman" w:cs="Times New Roman"/>
      <w:sz w:val="24"/>
      <w:szCs w:val="24"/>
      <w:lang w:eastAsia="ru-RU"/>
    </w:rPr>
  </w:style>
  <w:style w:type="paragraph" w:customStyle="1" w:styleId="Arial">
    <w:name w:val="Обычный + Arial"/>
    <w:aliases w:val="10 пт,По центру,Междустр.интервал:  одинарный"/>
    <w:basedOn w:val="a9"/>
    <w:link w:val="Arial0"/>
    <w:rsid w:val="006C6652"/>
    <w:pPr>
      <w:spacing w:after="0" w:line="240" w:lineRule="auto"/>
      <w:jc w:val="center"/>
    </w:pPr>
    <w:rPr>
      <w:rFonts w:ascii="Times New Roman CYR" w:eastAsia="Times New Roman" w:hAnsi="Times New Roman CYR" w:cs="Times New Roman"/>
      <w:i/>
      <w:iCs/>
      <w:color w:val="010101"/>
    </w:rPr>
  </w:style>
  <w:style w:type="character" w:customStyle="1" w:styleId="Arial0">
    <w:name w:val="Обычный + Arial Знак"/>
    <w:aliases w:val="10 пт Знак,По центру Знак,Междустр.интервал:  одинарный Знак"/>
    <w:link w:val="Arial"/>
    <w:rsid w:val="006C6652"/>
    <w:rPr>
      <w:rFonts w:ascii="Times New Roman CYR" w:eastAsia="Times New Roman" w:hAnsi="Times New Roman CYR" w:cs="Times New Roman"/>
      <w:i/>
      <w:iCs/>
      <w:color w:val="010101"/>
    </w:rPr>
  </w:style>
  <w:style w:type="paragraph" w:customStyle="1" w:styleId="xl25">
    <w:name w:val="xl25"/>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26">
    <w:name w:val="xl26"/>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27">
    <w:name w:val="xl27"/>
    <w:basedOn w:val="a9"/>
    <w:rsid w:val="006C66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
    <w:name w:val="xl28"/>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9">
    <w:name w:val="xl29"/>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30">
    <w:name w:val="xl30"/>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31">
    <w:name w:val="xl31"/>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2">
    <w:name w:val="xl32"/>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3">
    <w:name w:val="xl33"/>
    <w:basedOn w:val="a9"/>
    <w:rsid w:val="006C665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4">
    <w:name w:val="xl34"/>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5">
    <w:name w:val="xl35"/>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6">
    <w:name w:val="xl3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7">
    <w:name w:val="xl37"/>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8">
    <w:name w:val="xl38"/>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9">
    <w:name w:val="xl39"/>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
    <w:name w:val="xl40"/>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1">
    <w:name w:val="xl41"/>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2">
    <w:name w:val="xl42"/>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43">
    <w:name w:val="xl43"/>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4">
    <w:name w:val="xl44"/>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9"/>
    <w:rsid w:val="006C665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
    <w:name w:val="xl4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47">
    <w:name w:val="xl47"/>
    <w:basedOn w:val="a9"/>
    <w:rsid w:val="006C665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8">
    <w:name w:val="xl48"/>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9">
    <w:name w:val="xl49"/>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50">
    <w:name w:val="xl50"/>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51">
    <w:name w:val="xl51"/>
    <w:basedOn w:val="a9"/>
    <w:rsid w:val="006C665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52">
    <w:name w:val="xl52"/>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53">
    <w:name w:val="xl53"/>
    <w:basedOn w:val="a9"/>
    <w:rsid w:val="006C66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54">
    <w:name w:val="xl54"/>
    <w:basedOn w:val="a9"/>
    <w:rsid w:val="006C665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
    <w:name w:val="xl55"/>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56">
    <w:name w:val="xl56"/>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57">
    <w:name w:val="xl57"/>
    <w:basedOn w:val="a9"/>
    <w:rsid w:val="006C6652"/>
    <w:pPr>
      <w:pBdr>
        <w:bottom w:val="single" w:sz="8" w:space="0" w:color="auto"/>
        <w:right w:val="single" w:sz="4" w:space="0" w:color="auto"/>
      </w:pBdr>
      <w:spacing w:before="100" w:beforeAutospacing="1" w:after="100" w:afterAutospacing="1" w:line="240" w:lineRule="auto"/>
    </w:pPr>
    <w:rPr>
      <w:rFonts w:ascii="Arial" w:eastAsia="Arial Unicode MS" w:hAnsi="Arial" w:cs="Arial"/>
      <w:b/>
      <w:bCs/>
      <w:lang w:eastAsia="ru-RU"/>
    </w:rPr>
  </w:style>
  <w:style w:type="paragraph" w:customStyle="1" w:styleId="xl58">
    <w:name w:val="xl58"/>
    <w:basedOn w:val="a9"/>
    <w:rsid w:val="006C665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lang w:eastAsia="ru-RU"/>
    </w:rPr>
  </w:style>
  <w:style w:type="paragraph" w:customStyle="1" w:styleId="xl59">
    <w:name w:val="xl59"/>
    <w:basedOn w:val="a9"/>
    <w:rsid w:val="006C665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0">
    <w:name w:val="xl60"/>
    <w:basedOn w:val="a9"/>
    <w:rsid w:val="006C665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xl61">
    <w:name w:val="xl61"/>
    <w:basedOn w:val="a9"/>
    <w:rsid w:val="006C6652"/>
    <w:pPr>
      <w:pBdr>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lang w:eastAsia="ru-RU"/>
    </w:rPr>
  </w:style>
  <w:style w:type="paragraph" w:customStyle="1" w:styleId="xl62">
    <w:name w:val="xl62"/>
    <w:basedOn w:val="a9"/>
    <w:rsid w:val="006C665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ru-RU"/>
    </w:rPr>
  </w:style>
  <w:style w:type="paragraph" w:customStyle="1" w:styleId="xl63">
    <w:name w:val="xl63"/>
    <w:basedOn w:val="a9"/>
    <w:rsid w:val="006C66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eastAsia="ru-RU"/>
    </w:rPr>
  </w:style>
  <w:style w:type="paragraph" w:customStyle="1" w:styleId="xl64">
    <w:name w:val="xl64"/>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eastAsia="ru-RU"/>
    </w:rPr>
  </w:style>
  <w:style w:type="paragraph" w:customStyle="1" w:styleId="xl65">
    <w:name w:val="xl65"/>
    <w:basedOn w:val="a9"/>
    <w:rsid w:val="006C665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font5">
    <w:name w:val="font5"/>
    <w:basedOn w:val="a9"/>
    <w:rsid w:val="006C6652"/>
    <w:pPr>
      <w:spacing w:before="100" w:beforeAutospacing="1" w:after="100" w:afterAutospacing="1" w:line="240" w:lineRule="auto"/>
    </w:pPr>
    <w:rPr>
      <w:rFonts w:ascii="Arial" w:eastAsia="Arial Unicode MS" w:hAnsi="Arial" w:cs="Arial"/>
      <w:i/>
      <w:iCs/>
      <w:sz w:val="16"/>
      <w:szCs w:val="16"/>
      <w:lang w:eastAsia="ru-RU"/>
    </w:rPr>
  </w:style>
  <w:style w:type="paragraph" w:customStyle="1" w:styleId="font6">
    <w:name w:val="font6"/>
    <w:basedOn w:val="a9"/>
    <w:rsid w:val="006C6652"/>
    <w:pPr>
      <w:spacing w:before="100" w:beforeAutospacing="1" w:after="100" w:afterAutospacing="1" w:line="240" w:lineRule="auto"/>
    </w:pPr>
    <w:rPr>
      <w:rFonts w:ascii="Arial" w:eastAsia="Arial Unicode MS" w:hAnsi="Arial" w:cs="Arial"/>
      <w:i/>
      <w:iCs/>
      <w:sz w:val="16"/>
      <w:szCs w:val="16"/>
      <w:lang w:eastAsia="ru-RU"/>
    </w:rPr>
  </w:style>
  <w:style w:type="paragraph" w:customStyle="1" w:styleId="xl66">
    <w:name w:val="xl66"/>
    <w:basedOn w:val="a9"/>
    <w:rsid w:val="006C66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6"/>
      <w:szCs w:val="16"/>
      <w:lang w:eastAsia="ru-RU"/>
    </w:rPr>
  </w:style>
  <w:style w:type="paragraph" w:customStyle="1" w:styleId="xl67">
    <w:name w:val="xl67"/>
    <w:basedOn w:val="a9"/>
    <w:rsid w:val="006C665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8">
    <w:name w:val="xl68"/>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69">
    <w:name w:val="xl69"/>
    <w:basedOn w:val="a9"/>
    <w:rsid w:val="006C6652"/>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0">
    <w:name w:val="xl70"/>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1">
    <w:name w:val="xl71"/>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2">
    <w:name w:val="xl72"/>
    <w:basedOn w:val="a9"/>
    <w:rsid w:val="006C6652"/>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3">
    <w:name w:val="xl73"/>
    <w:basedOn w:val="a9"/>
    <w:rsid w:val="006C6652"/>
    <w:pPr>
      <w:pBdr>
        <w:top w:val="single" w:sz="4" w:space="0" w:color="auto"/>
        <w:left w:val="single" w:sz="4"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4">
    <w:name w:val="xl74"/>
    <w:basedOn w:val="a9"/>
    <w:rsid w:val="006C665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5">
    <w:name w:val="xl75"/>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xl76">
    <w:name w:val="xl76"/>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7">
    <w:name w:val="xl77"/>
    <w:basedOn w:val="a9"/>
    <w:rsid w:val="006C665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8">
    <w:name w:val="xl78"/>
    <w:basedOn w:val="a9"/>
    <w:rsid w:val="006C665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79">
    <w:name w:val="xl79"/>
    <w:basedOn w:val="a9"/>
    <w:rsid w:val="006C6652"/>
    <w:pPr>
      <w:pBdr>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xl80">
    <w:name w:val="xl80"/>
    <w:basedOn w:val="a9"/>
    <w:rsid w:val="006C6652"/>
    <w:pPr>
      <w:pBdr>
        <w:left w:val="single" w:sz="4"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sz w:val="18"/>
      <w:szCs w:val="18"/>
      <w:lang w:eastAsia="ru-RU"/>
    </w:rPr>
  </w:style>
  <w:style w:type="paragraph" w:customStyle="1" w:styleId="1oiaaiu">
    <w:name w:val="1 o?iaaiu"/>
    <w:basedOn w:val="a9"/>
    <w:rsid w:val="006C6652"/>
    <w:pPr>
      <w:widowControl w:val="0"/>
      <w:overflowPunct w:val="0"/>
      <w:autoSpaceDE w:val="0"/>
      <w:autoSpaceDN w:val="0"/>
      <w:adjustRightInd w:val="0"/>
      <w:spacing w:before="120"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Arial9Normal">
    <w:name w:val="A- Arial.9 Normal"/>
    <w:rsid w:val="006C6652"/>
    <w:pPr>
      <w:widowControl w:val="0"/>
      <w:spacing w:before="1" w:after="1" w:line="-220" w:lineRule="auto"/>
      <w:ind w:left="3572"/>
    </w:pPr>
    <w:rPr>
      <w:rFonts w:ascii="Arial" w:eastAsia="Times New Roman" w:hAnsi="Arial" w:cs="Times New Roman"/>
      <w:snapToGrid w:val="0"/>
      <w:color w:val="000000"/>
      <w:sz w:val="18"/>
      <w:szCs w:val="20"/>
      <w:lang w:val="fr-FR" w:eastAsia="fr-FR"/>
    </w:rPr>
  </w:style>
  <w:style w:type="paragraph" w:customStyle="1" w:styleId="Dmitry2Text">
    <w:name w:val="Dmitry 2 Text Знак"/>
    <w:basedOn w:val="a9"/>
    <w:next w:val="a9"/>
    <w:link w:val="Dmitry2Text0"/>
    <w:rsid w:val="006C6652"/>
    <w:pPr>
      <w:spacing w:after="0" w:line="240" w:lineRule="auto"/>
      <w:jc w:val="both"/>
    </w:pPr>
    <w:rPr>
      <w:rFonts w:ascii="ISOCPEUR" w:eastAsia="Times New Roman" w:hAnsi="ISOCPEUR" w:cs="Times New Roman"/>
      <w:i/>
      <w:sz w:val="24"/>
      <w:szCs w:val="24"/>
    </w:rPr>
  </w:style>
  <w:style w:type="paragraph" w:customStyle="1" w:styleId="Dmitry2">
    <w:name w:val="Dmitry 2"/>
    <w:basedOn w:val="a9"/>
    <w:next w:val="a9"/>
    <w:rsid w:val="006C6652"/>
    <w:pPr>
      <w:numPr>
        <w:numId w:val="20"/>
      </w:numPr>
      <w:spacing w:after="0" w:line="240" w:lineRule="auto"/>
      <w:ind w:right="11"/>
      <w:jc w:val="both"/>
    </w:pPr>
    <w:rPr>
      <w:rFonts w:ascii="ISOCPEUR" w:eastAsia="Times New Roman" w:hAnsi="ISOCPEUR" w:cs="Times New Roman"/>
      <w:i/>
      <w:sz w:val="24"/>
      <w:szCs w:val="24"/>
      <w:lang w:eastAsia="ru-RU"/>
    </w:rPr>
  </w:style>
  <w:style w:type="character" w:customStyle="1" w:styleId="Dmitry2Text0">
    <w:name w:val="Dmitry 2 Text Знак Знак"/>
    <w:link w:val="Dmitry2Text"/>
    <w:rsid w:val="006C6652"/>
    <w:rPr>
      <w:rFonts w:ascii="ISOCPEUR" w:eastAsia="Times New Roman" w:hAnsi="ISOCPEUR" w:cs="Times New Roman"/>
      <w:i/>
      <w:sz w:val="24"/>
      <w:szCs w:val="24"/>
    </w:rPr>
  </w:style>
  <w:style w:type="paragraph" w:customStyle="1" w:styleId="Dmitry2Text1">
    <w:name w:val="Dmitry 2 Text"/>
    <w:basedOn w:val="a9"/>
    <w:next w:val="a9"/>
    <w:rsid w:val="006C6652"/>
    <w:pPr>
      <w:spacing w:after="0" w:line="240" w:lineRule="auto"/>
      <w:jc w:val="both"/>
    </w:pPr>
    <w:rPr>
      <w:rFonts w:ascii="ISOCPEUR" w:eastAsia="Times New Roman" w:hAnsi="ISOCPEUR" w:cs="Times New Roman"/>
      <w:i/>
      <w:sz w:val="24"/>
      <w:szCs w:val="24"/>
      <w:lang w:eastAsia="ru-RU"/>
    </w:rPr>
  </w:style>
  <w:style w:type="paragraph" w:styleId="afffffd">
    <w:name w:val="Document Map"/>
    <w:basedOn w:val="a9"/>
    <w:link w:val="afffffe"/>
    <w:rsid w:val="006C6652"/>
    <w:pPr>
      <w:shd w:val="clear" w:color="auto" w:fill="000080"/>
      <w:spacing w:after="0" w:line="240" w:lineRule="auto"/>
    </w:pPr>
    <w:rPr>
      <w:rFonts w:ascii="Tahoma" w:eastAsia="Times New Roman" w:hAnsi="Tahoma" w:cs="Times New Roman"/>
      <w:sz w:val="24"/>
      <w:szCs w:val="20"/>
    </w:rPr>
  </w:style>
  <w:style w:type="character" w:customStyle="1" w:styleId="afffffe">
    <w:name w:val="Схема документа Знак"/>
    <w:basedOn w:val="aa"/>
    <w:link w:val="afffffd"/>
    <w:rsid w:val="006C6652"/>
    <w:rPr>
      <w:rFonts w:ascii="Tahoma" w:eastAsia="Times New Roman" w:hAnsi="Tahoma" w:cs="Times New Roman"/>
      <w:sz w:val="24"/>
      <w:szCs w:val="20"/>
      <w:shd w:val="clear" w:color="auto" w:fill="000080"/>
    </w:rPr>
  </w:style>
  <w:style w:type="paragraph" w:customStyle="1" w:styleId="-List">
    <w:name w:val="-List"/>
    <w:basedOn w:val="Text"/>
    <w:rsid w:val="006C6652"/>
    <w:pPr>
      <w:tabs>
        <w:tab w:val="left" w:pos="567"/>
      </w:tabs>
      <w:spacing w:before="30" w:after="30" w:line="276" w:lineRule="auto"/>
      <w:ind w:hanging="567"/>
      <w:jc w:val="left"/>
    </w:pPr>
  </w:style>
  <w:style w:type="paragraph" w:customStyle="1" w:styleId="Text">
    <w:name w:val="Text"/>
    <w:basedOn w:val="a9"/>
    <w:rsid w:val="006C6652"/>
    <w:pPr>
      <w:keepLines/>
      <w:spacing w:before="60" w:after="60" w:line="240" w:lineRule="auto"/>
      <w:ind w:left="567"/>
      <w:jc w:val="both"/>
    </w:pPr>
    <w:rPr>
      <w:rFonts w:ascii="Times New Roman" w:eastAsia="Times New Roman" w:hAnsi="Times New Roman" w:cs="Times New Roman"/>
      <w:sz w:val="28"/>
      <w:szCs w:val="20"/>
      <w:lang w:eastAsia="ru-RU"/>
    </w:rPr>
  </w:style>
  <w:style w:type="paragraph" w:customStyle="1" w:styleId="Head1">
    <w:name w:val="Head 1"/>
    <w:basedOn w:val="a9"/>
    <w:rsid w:val="006C6652"/>
    <w:pPr>
      <w:keepLines/>
      <w:tabs>
        <w:tab w:val="num" w:pos="567"/>
      </w:tabs>
      <w:spacing w:before="120" w:after="60" w:line="240" w:lineRule="auto"/>
      <w:ind w:left="567" w:hanging="567"/>
      <w:jc w:val="both"/>
    </w:pPr>
    <w:rPr>
      <w:rFonts w:ascii="Times New Roman" w:eastAsia="Times New Roman" w:hAnsi="Times New Roman" w:cs="Times New Roman"/>
      <w:sz w:val="28"/>
      <w:szCs w:val="20"/>
      <w:lang w:eastAsia="ru-RU"/>
    </w:rPr>
  </w:style>
  <w:style w:type="paragraph" w:customStyle="1" w:styleId="affffff">
    <w:name w:val="Текст таблицы"/>
    <w:basedOn w:val="a9"/>
    <w:rsid w:val="006C6652"/>
    <w:pPr>
      <w:spacing w:before="120" w:after="0" w:line="240" w:lineRule="auto"/>
      <w:jc w:val="center"/>
    </w:pPr>
    <w:rPr>
      <w:rFonts w:ascii="Arial" w:eastAsia="Times New Roman" w:hAnsi="Arial" w:cs="Times New Roman"/>
      <w:i/>
      <w:sz w:val="24"/>
      <w:szCs w:val="20"/>
      <w:lang w:val="en-US" w:eastAsia="ru-RU"/>
    </w:rPr>
  </w:style>
  <w:style w:type="paragraph" w:customStyle="1" w:styleId="affffff0">
    <w:name w:val="Øàïêà òàáëèöû"/>
    <w:basedOn w:val="a9"/>
    <w:rsid w:val="006C6652"/>
    <w:pPr>
      <w:widowControl w:val="0"/>
      <w:spacing w:before="120" w:after="0" w:line="-500" w:lineRule="auto"/>
      <w:ind w:left="-57" w:right="-57"/>
      <w:jc w:val="center"/>
    </w:pPr>
    <w:rPr>
      <w:rFonts w:ascii="Arial" w:eastAsia="Times New Roman" w:hAnsi="Arial" w:cs="Times New Roman"/>
      <w:i/>
      <w:sz w:val="28"/>
      <w:szCs w:val="20"/>
      <w:lang w:eastAsia="ru-RU"/>
    </w:rPr>
  </w:style>
  <w:style w:type="paragraph" w:customStyle="1" w:styleId="affffff1">
    <w:name w:val="Çàãîëîâîê òàáëèöû"/>
    <w:basedOn w:val="a9"/>
    <w:rsid w:val="006C6652"/>
    <w:pPr>
      <w:widowControl w:val="0"/>
      <w:spacing w:after="120" w:line="240" w:lineRule="auto"/>
      <w:ind w:left="74"/>
      <w:jc w:val="center"/>
    </w:pPr>
    <w:rPr>
      <w:rFonts w:ascii="Arial" w:eastAsia="Times New Roman" w:hAnsi="Arial" w:cs="Times New Roman"/>
      <w:b/>
      <w:i/>
      <w:sz w:val="28"/>
      <w:szCs w:val="20"/>
      <w:lang w:eastAsia="ru-RU"/>
    </w:rPr>
  </w:style>
  <w:style w:type="character" w:customStyle="1" w:styleId="Normal">
    <w:name w:val="Normal Знак"/>
    <w:link w:val="2f1"/>
    <w:rsid w:val="006C6652"/>
    <w:rPr>
      <w:rFonts w:ascii="Times New Roman" w:eastAsia="Times New Roman" w:hAnsi="Times New Roman" w:cs="Times New Roman"/>
      <w:sz w:val="20"/>
      <w:szCs w:val="20"/>
      <w:lang w:eastAsia="ru-RU"/>
    </w:rPr>
  </w:style>
  <w:style w:type="paragraph" w:customStyle="1" w:styleId="affffff2">
    <w:name w:val="Знак"/>
    <w:basedOn w:val="a9"/>
    <w:rsid w:val="006C6652"/>
    <w:pPr>
      <w:widowControl w:val="0"/>
      <w:autoSpaceDE w:val="0"/>
      <w:autoSpaceDN w:val="0"/>
      <w:adjustRightInd w:val="0"/>
      <w:spacing w:after="160" w:line="240" w:lineRule="exact"/>
      <w:jc w:val="both"/>
    </w:pPr>
    <w:rPr>
      <w:rFonts w:ascii="Arial" w:eastAsia="MS Mincho" w:hAnsi="Arial" w:cs="Arial"/>
      <w:b/>
      <w:sz w:val="20"/>
      <w:szCs w:val="20"/>
      <w:lang w:val="en-US" w:eastAsia="de-DE"/>
    </w:rPr>
  </w:style>
  <w:style w:type="paragraph" w:customStyle="1" w:styleId="affffff3">
    <w:name w:val="Подпись бланка"/>
    <w:rsid w:val="006C6652"/>
    <w:pPr>
      <w:spacing w:after="0" w:line="240" w:lineRule="auto"/>
      <w:ind w:left="709"/>
    </w:pPr>
    <w:rPr>
      <w:rFonts w:ascii="Arial" w:eastAsia="Times New Roman" w:hAnsi="Arial" w:cs="Times New Roman"/>
      <w:i/>
      <w:sz w:val="24"/>
      <w:szCs w:val="24"/>
      <w:lang w:eastAsia="ru-RU"/>
    </w:rPr>
  </w:style>
  <w:style w:type="numbering" w:customStyle="1" w:styleId="1f4">
    <w:name w:val="Нет списка1"/>
    <w:next w:val="ac"/>
    <w:uiPriority w:val="99"/>
    <w:semiHidden/>
    <w:unhideWhenUsed/>
    <w:rsid w:val="006C6652"/>
  </w:style>
  <w:style w:type="numbering" w:customStyle="1" w:styleId="2f2">
    <w:name w:val="Нет списка2"/>
    <w:next w:val="ac"/>
    <w:uiPriority w:val="99"/>
    <w:semiHidden/>
    <w:unhideWhenUsed/>
    <w:rsid w:val="006C6652"/>
  </w:style>
  <w:style w:type="paragraph" w:customStyle="1" w:styleId="Stylefortext">
    <w:name w:val="Style for text"/>
    <w:basedOn w:val="a9"/>
    <w:autoRedefine/>
    <w:rsid w:val="006C6652"/>
    <w:pPr>
      <w:widowControl w:val="0"/>
      <w:tabs>
        <w:tab w:val="left" w:pos="9540"/>
      </w:tabs>
      <w:spacing w:after="0" w:line="240" w:lineRule="auto"/>
      <w:ind w:left="539" w:right="539" w:firstLine="902"/>
      <w:jc w:val="both"/>
    </w:pPr>
    <w:rPr>
      <w:rFonts w:ascii="Times New Roman" w:eastAsia="Times New Roman" w:hAnsi="Times New Roman" w:cs="Times New Roman"/>
      <w:sz w:val="26"/>
      <w:szCs w:val="26"/>
      <w:lang w:eastAsia="ru-RU"/>
    </w:rPr>
  </w:style>
  <w:style w:type="character" w:styleId="affffff4">
    <w:name w:val="line number"/>
    <w:uiPriority w:val="99"/>
    <w:rsid w:val="006C6652"/>
  </w:style>
  <w:style w:type="paragraph" w:customStyle="1" w:styleId="10518">
    <w:name w:val="Стиль Заголовок 1 + По ширине Справа:  05 см Перед:  18 пт Межд..."/>
    <w:basedOn w:val="14"/>
    <w:rsid w:val="006C6652"/>
    <w:pPr>
      <w:spacing w:before="360" w:after="0" w:line="360" w:lineRule="auto"/>
      <w:ind w:right="284"/>
      <w:jc w:val="both"/>
    </w:pPr>
    <w:rPr>
      <w:rFonts w:ascii="Times New Roman" w:hAnsi="Times New Roman" w:cs="Times New Roman"/>
      <w:kern w:val="0"/>
      <w:sz w:val="28"/>
      <w:szCs w:val="20"/>
    </w:rPr>
  </w:style>
  <w:style w:type="paragraph" w:customStyle="1" w:styleId="Twordizme">
    <w:name w:val="Tword_izme"/>
    <w:basedOn w:val="a9"/>
    <w:link w:val="TwordizmeChar"/>
    <w:rsid w:val="006C6652"/>
    <w:pPr>
      <w:spacing w:after="0" w:line="240" w:lineRule="auto"/>
      <w:jc w:val="center"/>
    </w:pPr>
    <w:rPr>
      <w:rFonts w:ascii="ISOCPEUR" w:eastAsia="Calibri" w:hAnsi="ISOCPEUR" w:cs="Times New Roman"/>
      <w:i/>
      <w:sz w:val="18"/>
      <w:szCs w:val="24"/>
      <w:lang w:eastAsia="ru-RU"/>
    </w:rPr>
  </w:style>
  <w:style w:type="character" w:customStyle="1" w:styleId="TwordizmeChar">
    <w:name w:val="Tword_izme Char"/>
    <w:link w:val="Twordizme"/>
    <w:rsid w:val="006C6652"/>
    <w:rPr>
      <w:rFonts w:ascii="ISOCPEUR" w:eastAsia="Calibri" w:hAnsi="ISOCPEUR" w:cs="Times New Roman"/>
      <w:i/>
      <w:sz w:val="18"/>
      <w:szCs w:val="24"/>
      <w:lang w:eastAsia="ru-RU"/>
    </w:rPr>
  </w:style>
  <w:style w:type="paragraph" w:customStyle="1" w:styleId="Twordfami">
    <w:name w:val="Tword_fami"/>
    <w:basedOn w:val="a9"/>
    <w:rsid w:val="006C6652"/>
    <w:pPr>
      <w:spacing w:after="0" w:line="240" w:lineRule="auto"/>
    </w:pPr>
    <w:rPr>
      <w:rFonts w:ascii="ISOCPEUR" w:eastAsia="Times New Roman" w:hAnsi="ISOCPEUR" w:cs="Arial"/>
      <w:i/>
      <w:szCs w:val="20"/>
      <w:lang w:eastAsia="ru-RU"/>
    </w:rPr>
  </w:style>
  <w:style w:type="character" w:customStyle="1" w:styleId="TwordizmeCharChar">
    <w:name w:val="Tword_izme Char Char"/>
    <w:rsid w:val="006C6652"/>
    <w:rPr>
      <w:rFonts w:ascii="ISOCPEUR" w:hAnsi="ISOCPEUR" w:cs="Arial"/>
      <w:i/>
      <w:sz w:val="18"/>
      <w:szCs w:val="18"/>
      <w:lang w:val="ru-RU" w:eastAsia="ru-RU" w:bidi="ar-SA"/>
    </w:rPr>
  </w:style>
  <w:style w:type="paragraph" w:customStyle="1" w:styleId="Tworddate">
    <w:name w:val="Tword_date"/>
    <w:basedOn w:val="a9"/>
    <w:link w:val="TworddateChar"/>
    <w:rsid w:val="006C6652"/>
    <w:pPr>
      <w:spacing w:after="0" w:line="240" w:lineRule="auto"/>
      <w:jc w:val="center"/>
    </w:pPr>
    <w:rPr>
      <w:rFonts w:ascii="ISOCPEUR" w:eastAsia="Calibri" w:hAnsi="ISOCPEUR" w:cs="Times New Roman"/>
      <w:i/>
      <w:sz w:val="16"/>
      <w:szCs w:val="24"/>
      <w:lang w:eastAsia="ru-RU"/>
    </w:rPr>
  </w:style>
  <w:style w:type="character" w:customStyle="1" w:styleId="TwordcopyformatChar">
    <w:name w:val="Tword_copy_format Char"/>
    <w:link w:val="Twordcopyformat"/>
    <w:rsid w:val="006C6652"/>
    <w:rPr>
      <w:rFonts w:ascii="ISOCPEUR" w:hAnsi="ISOCPEUR"/>
      <w:i/>
    </w:rPr>
  </w:style>
  <w:style w:type="paragraph" w:customStyle="1" w:styleId="Twordaddfielddate">
    <w:name w:val="Tword_add_field_date"/>
    <w:basedOn w:val="a9"/>
    <w:rsid w:val="006C6652"/>
    <w:pPr>
      <w:spacing w:after="0" w:line="240" w:lineRule="auto"/>
      <w:jc w:val="right"/>
    </w:pPr>
    <w:rPr>
      <w:rFonts w:ascii="ISOCPEUR" w:eastAsia="Times New Roman" w:hAnsi="ISOCPEUR" w:cs="Times New Roman"/>
      <w:i/>
      <w:szCs w:val="24"/>
      <w:lang w:eastAsia="ru-RU"/>
    </w:rPr>
  </w:style>
  <w:style w:type="paragraph" w:customStyle="1" w:styleId="Twordcopyformat">
    <w:name w:val="Tword_copy_format"/>
    <w:basedOn w:val="a9"/>
    <w:link w:val="TwordcopyformatChar"/>
    <w:rsid w:val="006C6652"/>
    <w:pPr>
      <w:spacing w:after="0" w:line="240" w:lineRule="auto"/>
      <w:jc w:val="center"/>
    </w:pPr>
    <w:rPr>
      <w:rFonts w:ascii="ISOCPEUR" w:hAnsi="ISOCPEUR"/>
      <w:i/>
    </w:rPr>
  </w:style>
  <w:style w:type="paragraph" w:customStyle="1" w:styleId="Twordoboz">
    <w:name w:val="Tword_oboz"/>
    <w:basedOn w:val="a9"/>
    <w:rsid w:val="006C6652"/>
    <w:pPr>
      <w:spacing w:after="0" w:line="240" w:lineRule="auto"/>
      <w:jc w:val="center"/>
    </w:pPr>
    <w:rPr>
      <w:rFonts w:ascii="ISOCPEUR" w:eastAsia="Times New Roman" w:hAnsi="ISOCPEUR" w:cs="Arial"/>
      <w:i/>
      <w:sz w:val="36"/>
      <w:szCs w:val="36"/>
      <w:lang w:eastAsia="ru-RU"/>
    </w:rPr>
  </w:style>
  <w:style w:type="paragraph" w:customStyle="1" w:styleId="Twordnaim">
    <w:name w:val="Tword_naim"/>
    <w:basedOn w:val="a9"/>
    <w:rsid w:val="006C6652"/>
    <w:pPr>
      <w:spacing w:after="0" w:line="240" w:lineRule="auto"/>
      <w:jc w:val="center"/>
    </w:pPr>
    <w:rPr>
      <w:rFonts w:ascii="ISOCPEUR" w:eastAsia="Times New Roman" w:hAnsi="ISOCPEUR" w:cs="Arial"/>
      <w:i/>
      <w:sz w:val="28"/>
      <w:szCs w:val="28"/>
      <w:lang w:eastAsia="ru-RU"/>
    </w:rPr>
  </w:style>
  <w:style w:type="paragraph" w:customStyle="1" w:styleId="Twordpage">
    <w:name w:val="Tword_page"/>
    <w:basedOn w:val="a9"/>
    <w:rsid w:val="006C6652"/>
    <w:pPr>
      <w:spacing w:after="0" w:line="240" w:lineRule="auto"/>
      <w:jc w:val="center"/>
    </w:pPr>
    <w:rPr>
      <w:rFonts w:ascii="Arial" w:eastAsia="Times New Roman" w:hAnsi="Arial" w:cs="Times New Roman"/>
      <w:i/>
      <w:sz w:val="18"/>
      <w:szCs w:val="24"/>
      <w:lang w:eastAsia="ru-RU"/>
    </w:rPr>
  </w:style>
  <w:style w:type="paragraph" w:customStyle="1" w:styleId="Twordnormal">
    <w:name w:val="Tword_normal"/>
    <w:basedOn w:val="a9"/>
    <w:link w:val="Twordnormal0"/>
    <w:rsid w:val="006C6652"/>
    <w:pPr>
      <w:spacing w:after="0" w:line="240" w:lineRule="auto"/>
      <w:ind w:firstLine="709"/>
      <w:jc w:val="both"/>
    </w:pPr>
    <w:rPr>
      <w:rFonts w:ascii="ISOCPEUR" w:eastAsia="Calibri" w:hAnsi="ISOCPEUR" w:cs="Times New Roman"/>
      <w:i/>
      <w:sz w:val="28"/>
      <w:szCs w:val="24"/>
      <w:lang w:eastAsia="ru-RU"/>
    </w:rPr>
  </w:style>
  <w:style w:type="character" w:customStyle="1" w:styleId="TworddateChar">
    <w:name w:val="Tword_date Char"/>
    <w:link w:val="Tworddate"/>
    <w:rsid w:val="006C6652"/>
    <w:rPr>
      <w:rFonts w:ascii="ISOCPEUR" w:eastAsia="Calibri" w:hAnsi="ISOCPEUR" w:cs="Times New Roman"/>
      <w:i/>
      <w:sz w:val="16"/>
      <w:szCs w:val="24"/>
      <w:lang w:eastAsia="ru-RU"/>
    </w:rPr>
  </w:style>
  <w:style w:type="paragraph" w:customStyle="1" w:styleId="Twordfirm">
    <w:name w:val="Tword_firm"/>
    <w:basedOn w:val="a9"/>
    <w:link w:val="TwordfirmCharChar"/>
    <w:rsid w:val="006C6652"/>
    <w:pPr>
      <w:spacing w:after="0" w:line="240" w:lineRule="auto"/>
      <w:jc w:val="center"/>
    </w:pPr>
    <w:rPr>
      <w:rFonts w:ascii="ISOCPEUR" w:eastAsia="Calibri" w:hAnsi="ISOCPEUR" w:cs="Arial"/>
      <w:i/>
      <w:sz w:val="24"/>
      <w:szCs w:val="24"/>
      <w:lang w:eastAsia="ru-RU"/>
    </w:rPr>
  </w:style>
  <w:style w:type="character" w:customStyle="1" w:styleId="TwordfirmCharChar">
    <w:name w:val="Tword_firm Char Char"/>
    <w:link w:val="Twordfirm"/>
    <w:rsid w:val="006C6652"/>
    <w:rPr>
      <w:rFonts w:ascii="ISOCPEUR" w:eastAsia="Calibri" w:hAnsi="ISOCPEUR" w:cs="Arial"/>
      <w:i/>
      <w:sz w:val="24"/>
      <w:szCs w:val="24"/>
      <w:lang w:eastAsia="ru-RU"/>
    </w:rPr>
  </w:style>
  <w:style w:type="paragraph" w:customStyle="1" w:styleId="Twordlitlistlistov">
    <w:name w:val="Tword_lit_list_listov"/>
    <w:basedOn w:val="a9"/>
    <w:rsid w:val="006C6652"/>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rsid w:val="006C6652"/>
    <w:rPr>
      <w:sz w:val="24"/>
      <w:lang w:val="en-US"/>
    </w:rPr>
  </w:style>
  <w:style w:type="paragraph" w:customStyle="1" w:styleId="Twordlitera">
    <w:name w:val="Tword_litera"/>
    <w:basedOn w:val="Twordlitlistlistov"/>
    <w:rsid w:val="006C6652"/>
    <w:rPr>
      <w:sz w:val="18"/>
    </w:rPr>
  </w:style>
  <w:style w:type="paragraph" w:customStyle="1" w:styleId="Twordaddfieldtext">
    <w:name w:val="Tword_add_field_text"/>
    <w:basedOn w:val="a9"/>
    <w:rsid w:val="006C6652"/>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addfieldheads">
    <w:name w:val="Tword_add_field_heads"/>
    <w:basedOn w:val="a9"/>
    <w:rsid w:val="006C6652"/>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Twordtdoc">
    <w:name w:val="Tword_tdoc"/>
    <w:basedOn w:val="a9"/>
    <w:rsid w:val="006C6652"/>
    <w:pPr>
      <w:spacing w:after="0" w:line="240" w:lineRule="auto"/>
      <w:jc w:val="center"/>
    </w:pPr>
    <w:rPr>
      <w:rFonts w:ascii="ISOCPEUR" w:eastAsia="Times New Roman" w:hAnsi="ISOCPEUR" w:cs="Arial"/>
      <w:i/>
      <w:sz w:val="20"/>
      <w:szCs w:val="20"/>
      <w:lang w:val="en-US" w:eastAsia="ru-RU"/>
    </w:rPr>
  </w:style>
  <w:style w:type="character" w:customStyle="1" w:styleId="Twordnormal0">
    <w:name w:val="Tword_normal Знак"/>
    <w:link w:val="Twordnormal"/>
    <w:rsid w:val="006C6652"/>
    <w:rPr>
      <w:rFonts w:ascii="ISOCPEUR" w:eastAsia="Calibri" w:hAnsi="ISOCPEUR" w:cs="Times New Roman"/>
      <w:i/>
      <w:sz w:val="28"/>
      <w:szCs w:val="24"/>
      <w:lang w:eastAsia="ru-RU"/>
    </w:rPr>
  </w:style>
  <w:style w:type="paragraph" w:customStyle="1" w:styleId="TwordLRheads">
    <w:name w:val="Tword_LR_heads"/>
    <w:basedOn w:val="a9"/>
    <w:rsid w:val="006C6652"/>
    <w:pPr>
      <w:widowControl w:val="0"/>
      <w:adjustRightInd w:val="0"/>
      <w:spacing w:after="0" w:line="360" w:lineRule="atLeast"/>
      <w:jc w:val="center"/>
      <w:textAlignment w:val="baseline"/>
    </w:pPr>
    <w:rPr>
      <w:rFonts w:ascii="ISOCPEUR" w:eastAsia="Times New Roman" w:hAnsi="ISOCPEUR" w:cs="Times New Roman"/>
      <w:i/>
      <w:sz w:val="24"/>
      <w:szCs w:val="24"/>
      <w:lang w:eastAsia="ru-RU"/>
    </w:rPr>
  </w:style>
  <w:style w:type="paragraph" w:customStyle="1" w:styleId="TwordLRhead">
    <w:name w:val="Tword_LR_head"/>
    <w:basedOn w:val="TwordLRheads"/>
    <w:rsid w:val="006C6652"/>
    <w:pPr>
      <w:spacing w:line="480" w:lineRule="auto"/>
    </w:pPr>
    <w:rPr>
      <w:sz w:val="32"/>
    </w:rPr>
  </w:style>
  <w:style w:type="paragraph" w:customStyle="1" w:styleId="TwordLRContent">
    <w:name w:val="Tword_LR_Content"/>
    <w:basedOn w:val="Twordizme"/>
    <w:rsid w:val="006C6652"/>
    <w:pPr>
      <w:widowControl w:val="0"/>
      <w:adjustRightInd w:val="0"/>
      <w:textAlignment w:val="baseline"/>
    </w:pPr>
    <w:rPr>
      <w:rFonts w:cs="Arial"/>
      <w:sz w:val="22"/>
      <w:szCs w:val="18"/>
    </w:rPr>
  </w:style>
  <w:style w:type="character" w:customStyle="1" w:styleId="111">
    <w:name w:val="Основной текст + 111"/>
    <w:aliases w:val="5 pt1,Полужирный2,Основной текст + 9,Полужирный"/>
    <w:rsid w:val="006C6652"/>
    <w:rPr>
      <w:b/>
      <w:bCs/>
      <w:sz w:val="23"/>
      <w:szCs w:val="23"/>
      <w:shd w:val="clear" w:color="auto" w:fill="FFFFFF"/>
      <w:lang w:bidi="ar-SA"/>
    </w:rPr>
  </w:style>
  <w:style w:type="paragraph" w:customStyle="1" w:styleId="affffff5">
    <w:name w:val="МОЙ"/>
    <w:basedOn w:val="a9"/>
    <w:autoRedefine/>
    <w:qFormat/>
    <w:rsid w:val="006C6652"/>
    <w:pPr>
      <w:spacing w:after="0" w:line="360" w:lineRule="auto"/>
      <w:ind w:firstLine="709"/>
      <w:jc w:val="both"/>
    </w:pPr>
    <w:rPr>
      <w:rFonts w:ascii="Times New Roman" w:eastAsia="Calibri" w:hAnsi="Times New Roman" w:cs="Times New Roman"/>
      <w:bCs/>
      <w:sz w:val="24"/>
      <w:szCs w:val="24"/>
    </w:rPr>
  </w:style>
  <w:style w:type="paragraph" w:customStyle="1" w:styleId="1f5">
    <w:name w:val="Цитата1"/>
    <w:basedOn w:val="a9"/>
    <w:rsid w:val="006C6652"/>
    <w:pPr>
      <w:spacing w:after="0" w:line="360" w:lineRule="auto"/>
      <w:ind w:left="426" w:right="170"/>
      <w:jc w:val="both"/>
    </w:pPr>
    <w:rPr>
      <w:rFonts w:ascii="TimesDL" w:eastAsia="Times New Roman" w:hAnsi="TimesDL" w:cs="Times New Roman"/>
      <w:szCs w:val="20"/>
      <w:lang w:eastAsia="ru-RU"/>
    </w:rPr>
  </w:style>
  <w:style w:type="character" w:customStyle="1" w:styleId="FontStyle156">
    <w:name w:val="Font Style156"/>
    <w:uiPriority w:val="99"/>
    <w:rsid w:val="006C6652"/>
    <w:rPr>
      <w:rFonts w:ascii="Times New Roman" w:hAnsi="Times New Roman" w:cs="Times New Roman"/>
      <w:sz w:val="22"/>
      <w:szCs w:val="22"/>
    </w:rPr>
  </w:style>
  <w:style w:type="paragraph" w:customStyle="1" w:styleId="Style92">
    <w:name w:val="Style92"/>
    <w:basedOn w:val="a9"/>
    <w:uiPriority w:val="99"/>
    <w:rsid w:val="006C6652"/>
    <w:pPr>
      <w:widowControl w:val="0"/>
      <w:autoSpaceDE w:val="0"/>
      <w:autoSpaceDN w:val="0"/>
      <w:adjustRightInd w:val="0"/>
      <w:spacing w:after="0" w:line="274" w:lineRule="exact"/>
      <w:ind w:hanging="480"/>
    </w:pPr>
    <w:rPr>
      <w:rFonts w:ascii="Times New Roman" w:eastAsia="Times New Roman" w:hAnsi="Times New Roman" w:cs="Times New Roman"/>
      <w:sz w:val="24"/>
      <w:szCs w:val="24"/>
      <w:lang w:eastAsia="ru-RU"/>
    </w:rPr>
  </w:style>
  <w:style w:type="paragraph" w:customStyle="1" w:styleId="1f6">
    <w:name w:val="Красная строка1"/>
    <w:basedOn w:val="afd"/>
    <w:rsid w:val="006C6652"/>
    <w:pPr>
      <w:spacing w:after="120" w:line="240" w:lineRule="auto"/>
      <w:ind w:firstLine="210"/>
      <w:jc w:val="left"/>
    </w:pPr>
    <w:rPr>
      <w:sz w:val="24"/>
      <w:lang w:eastAsia="ar-SA"/>
    </w:rPr>
  </w:style>
  <w:style w:type="character" w:customStyle="1" w:styleId="mw-headline">
    <w:name w:val="mw-headline"/>
    <w:basedOn w:val="aa"/>
    <w:rsid w:val="006C6652"/>
  </w:style>
  <w:style w:type="paragraph" w:customStyle="1" w:styleId="affffff6">
    <w:name w:val="Таблицы (моноширинный)"/>
    <w:basedOn w:val="a9"/>
    <w:next w:val="a9"/>
    <w:uiPriority w:val="99"/>
    <w:rsid w:val="006C6652"/>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f7">
    <w:name w:val="Основной текст док."/>
    <w:basedOn w:val="a9"/>
    <w:rsid w:val="006C6652"/>
    <w:pPr>
      <w:spacing w:after="0" w:line="312" w:lineRule="auto"/>
      <w:ind w:firstLine="567"/>
      <w:jc w:val="both"/>
    </w:pPr>
    <w:rPr>
      <w:rFonts w:ascii="Times New Roman" w:eastAsia="Times New Roman" w:hAnsi="Times New Roman" w:cs="Times New Roman"/>
      <w:sz w:val="24"/>
      <w:szCs w:val="28"/>
      <w:lang w:eastAsia="ru-RU"/>
    </w:rPr>
  </w:style>
  <w:style w:type="paragraph" w:customStyle="1" w:styleId="affffff8">
    <w:name w:val="Îáû÷íûé"/>
    <w:rsid w:val="006C6652"/>
    <w:pPr>
      <w:spacing w:after="0" w:line="240" w:lineRule="auto"/>
    </w:pPr>
    <w:rPr>
      <w:rFonts w:ascii="Times New Roman" w:eastAsia="Times New Roman" w:hAnsi="Times New Roman" w:cs="Times New Roman"/>
      <w:sz w:val="24"/>
      <w:szCs w:val="20"/>
      <w:lang w:eastAsia="ru-RU"/>
    </w:rPr>
  </w:style>
  <w:style w:type="paragraph" w:customStyle="1" w:styleId="affffff9">
    <w:name w:val="Таблица"/>
    <w:basedOn w:val="a9"/>
    <w:link w:val="affffffa"/>
    <w:qFormat/>
    <w:rsid w:val="006C6652"/>
    <w:pPr>
      <w:spacing w:after="0" w:line="240" w:lineRule="auto"/>
      <w:jc w:val="both"/>
    </w:pPr>
    <w:rPr>
      <w:rFonts w:ascii="Times New Roman" w:eastAsia="Times New Roman" w:hAnsi="Times New Roman" w:cs="Times New Roman"/>
      <w:sz w:val="24"/>
      <w:szCs w:val="20"/>
    </w:rPr>
  </w:style>
  <w:style w:type="character" w:customStyle="1" w:styleId="affffffa">
    <w:name w:val="Таблица Знак"/>
    <w:link w:val="affffff9"/>
    <w:rsid w:val="006C6652"/>
    <w:rPr>
      <w:rFonts w:ascii="Times New Roman" w:eastAsia="Times New Roman" w:hAnsi="Times New Roman" w:cs="Times New Roman"/>
      <w:sz w:val="24"/>
      <w:szCs w:val="20"/>
    </w:rPr>
  </w:style>
  <w:style w:type="paragraph" w:styleId="affffffb">
    <w:name w:val="annotation text"/>
    <w:basedOn w:val="a9"/>
    <w:link w:val="affffffc"/>
    <w:rsid w:val="006C6652"/>
    <w:pPr>
      <w:spacing w:after="0" w:line="240" w:lineRule="auto"/>
    </w:pPr>
    <w:rPr>
      <w:rFonts w:ascii="Times New Roman" w:eastAsia="Times New Roman" w:hAnsi="Times New Roman" w:cs="Times New Roman"/>
      <w:sz w:val="20"/>
      <w:szCs w:val="20"/>
    </w:rPr>
  </w:style>
  <w:style w:type="character" w:customStyle="1" w:styleId="affffffc">
    <w:name w:val="Текст примечания Знак"/>
    <w:basedOn w:val="aa"/>
    <w:link w:val="affffffb"/>
    <w:rsid w:val="006C6652"/>
    <w:rPr>
      <w:rFonts w:ascii="Times New Roman" w:eastAsia="Times New Roman" w:hAnsi="Times New Roman" w:cs="Times New Roman"/>
      <w:sz w:val="20"/>
      <w:szCs w:val="20"/>
    </w:rPr>
  </w:style>
  <w:style w:type="character" w:customStyle="1" w:styleId="1f1">
    <w:name w:val="1 Знак"/>
    <w:link w:val="RGB1"/>
    <w:rsid w:val="006C6652"/>
    <w:rPr>
      <w:rFonts w:ascii="Times New Roman CYR" w:eastAsia="Times New Roman" w:hAnsi="Times New Roman CYR" w:cs="Times New Roman"/>
      <w:color w:val="010101"/>
      <w:sz w:val="32"/>
      <w:szCs w:val="32"/>
    </w:rPr>
  </w:style>
  <w:style w:type="paragraph" w:customStyle="1" w:styleId="1f7">
    <w:name w:val="Знак1"/>
    <w:basedOn w:val="a9"/>
    <w:rsid w:val="006C6652"/>
    <w:pPr>
      <w:widowControl w:val="0"/>
      <w:autoSpaceDE w:val="0"/>
      <w:autoSpaceDN w:val="0"/>
      <w:adjustRightInd w:val="0"/>
      <w:spacing w:after="160" w:line="240" w:lineRule="exact"/>
      <w:jc w:val="both"/>
    </w:pPr>
    <w:rPr>
      <w:rFonts w:ascii="Arial" w:eastAsia="MS Mincho" w:hAnsi="Arial" w:cs="Arial"/>
      <w:b/>
      <w:sz w:val="20"/>
      <w:szCs w:val="20"/>
      <w:lang w:val="en-US" w:eastAsia="de-DE"/>
    </w:rPr>
  </w:style>
  <w:style w:type="paragraph" w:customStyle="1" w:styleId="2f3">
    <w:name w:val="Обычный2"/>
    <w:rsid w:val="006C6652"/>
    <w:pPr>
      <w:spacing w:after="0" w:line="240" w:lineRule="auto"/>
    </w:pPr>
    <w:rPr>
      <w:rFonts w:ascii="Times New Roman" w:eastAsia="Times New Roman" w:hAnsi="Times New Roman" w:cs="Times New Roman"/>
      <w:sz w:val="20"/>
      <w:szCs w:val="20"/>
      <w:lang w:eastAsia="ru-RU"/>
    </w:rPr>
  </w:style>
  <w:style w:type="paragraph" w:customStyle="1" w:styleId="2f4">
    <w:name w:val="Цитата2"/>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affffffd">
    <w:name w:val="обычный Таймс"/>
    <w:basedOn w:val="aff1"/>
    <w:link w:val="affffffe"/>
    <w:rsid w:val="006C6652"/>
    <w:pPr>
      <w:widowControl/>
      <w:tabs>
        <w:tab w:val="left" w:pos="9639"/>
      </w:tabs>
      <w:spacing w:after="0" w:line="312" w:lineRule="auto"/>
      <w:ind w:right="567" w:firstLine="567"/>
      <w:jc w:val="both"/>
    </w:pPr>
    <w:rPr>
      <w:b w:val="0"/>
      <w:bCs/>
      <w:sz w:val="24"/>
    </w:rPr>
  </w:style>
  <w:style w:type="paragraph" w:styleId="2f5">
    <w:name w:val="toc 2"/>
    <w:basedOn w:val="a9"/>
    <w:next w:val="a9"/>
    <w:autoRedefine/>
    <w:uiPriority w:val="39"/>
    <w:rsid w:val="006C6652"/>
    <w:pPr>
      <w:spacing w:after="0" w:line="312" w:lineRule="auto"/>
      <w:ind w:left="851" w:right="284" w:firstLine="851"/>
      <w:jc w:val="both"/>
    </w:pPr>
    <w:rPr>
      <w:rFonts w:ascii="Times New Roman" w:eastAsia="Times New Roman" w:hAnsi="Times New Roman" w:cs="Times New Roman"/>
      <w:sz w:val="24"/>
      <w:szCs w:val="20"/>
      <w:lang w:eastAsia="ru-RU"/>
    </w:rPr>
  </w:style>
  <w:style w:type="paragraph" w:styleId="3e">
    <w:name w:val="toc 3"/>
    <w:basedOn w:val="a9"/>
    <w:next w:val="a9"/>
    <w:autoRedefine/>
    <w:uiPriority w:val="39"/>
    <w:rsid w:val="006C6652"/>
    <w:pPr>
      <w:spacing w:after="0" w:line="312" w:lineRule="auto"/>
      <w:ind w:left="1702" w:right="284" w:hanging="851"/>
    </w:pPr>
    <w:rPr>
      <w:rFonts w:ascii="Times New Roman" w:eastAsia="Times New Roman" w:hAnsi="Times New Roman" w:cs="Times New Roman"/>
      <w:noProof/>
      <w:sz w:val="24"/>
      <w:szCs w:val="20"/>
      <w:lang w:eastAsia="ru-RU"/>
    </w:rPr>
  </w:style>
  <w:style w:type="paragraph" w:styleId="45">
    <w:name w:val="toc 4"/>
    <w:basedOn w:val="a9"/>
    <w:next w:val="a9"/>
    <w:autoRedefine/>
    <w:rsid w:val="006C6652"/>
    <w:pPr>
      <w:spacing w:after="0" w:line="312" w:lineRule="auto"/>
      <w:ind w:left="720" w:right="113" w:firstLine="709"/>
      <w:jc w:val="both"/>
    </w:pPr>
    <w:rPr>
      <w:rFonts w:ascii="Times New Roman" w:eastAsia="Times New Roman" w:hAnsi="Times New Roman" w:cs="Times New Roman"/>
      <w:sz w:val="24"/>
      <w:szCs w:val="20"/>
      <w:lang w:eastAsia="ru-RU"/>
    </w:rPr>
  </w:style>
  <w:style w:type="paragraph" w:customStyle="1" w:styleId="afffffff">
    <w:name w:val="заполнение штампа"/>
    <w:basedOn w:val="a9"/>
    <w:rsid w:val="006C6652"/>
    <w:pPr>
      <w:spacing w:after="0" w:line="240" w:lineRule="auto"/>
      <w:ind w:right="113"/>
      <w:jc w:val="center"/>
    </w:pPr>
    <w:rPr>
      <w:rFonts w:ascii="Times New Roman" w:eastAsia="Times New Roman" w:hAnsi="Times New Roman" w:cs="Times New Roman"/>
      <w:spacing w:val="-10"/>
      <w:szCs w:val="20"/>
      <w:lang w:eastAsia="ru-RU"/>
    </w:rPr>
  </w:style>
  <w:style w:type="character" w:customStyle="1" w:styleId="312">
    <w:name w:val="Основной текст с отступом 3 Знак1"/>
    <w:locked/>
    <w:rsid w:val="006C6652"/>
    <w:rPr>
      <w:sz w:val="24"/>
      <w:lang w:val="ru-RU" w:eastAsia="ru-RU" w:bidi="ar-SA"/>
    </w:rPr>
  </w:style>
  <w:style w:type="paragraph" w:customStyle="1" w:styleId="62">
    <w:name w:val="Стиль6"/>
    <w:basedOn w:val="afd"/>
    <w:autoRedefine/>
    <w:rsid w:val="006C6652"/>
    <w:pPr>
      <w:spacing w:after="0" w:line="240" w:lineRule="auto"/>
      <w:ind w:right="113" w:firstLine="426"/>
    </w:pPr>
    <w:rPr>
      <w:spacing w:val="-4"/>
      <w:sz w:val="24"/>
    </w:rPr>
  </w:style>
  <w:style w:type="paragraph" w:customStyle="1" w:styleId="2f6">
    <w:name w:val="Стиль2"/>
    <w:basedOn w:val="1b"/>
    <w:link w:val="2f7"/>
    <w:qFormat/>
    <w:rsid w:val="006C6652"/>
    <w:pPr>
      <w:tabs>
        <w:tab w:val="num" w:pos="993"/>
      </w:tabs>
      <w:spacing w:after="0" w:line="312" w:lineRule="auto"/>
      <w:ind w:left="0" w:right="113" w:firstLine="851"/>
      <w:jc w:val="both"/>
    </w:pPr>
    <w:rPr>
      <w:rFonts w:ascii="Arial" w:hAnsi="Arial"/>
      <w:szCs w:val="20"/>
    </w:rPr>
  </w:style>
  <w:style w:type="paragraph" w:styleId="55">
    <w:name w:val="toc 5"/>
    <w:basedOn w:val="a9"/>
    <w:next w:val="a9"/>
    <w:autoRedefine/>
    <w:semiHidden/>
    <w:rsid w:val="006C6652"/>
    <w:pPr>
      <w:spacing w:after="0" w:line="312" w:lineRule="auto"/>
      <w:ind w:left="960" w:right="113" w:firstLine="851"/>
    </w:pPr>
    <w:rPr>
      <w:rFonts w:ascii="Times New Roman" w:eastAsia="Times New Roman" w:hAnsi="Times New Roman" w:cs="Times New Roman"/>
      <w:sz w:val="18"/>
      <w:szCs w:val="20"/>
      <w:lang w:eastAsia="ru-RU"/>
    </w:rPr>
  </w:style>
  <w:style w:type="paragraph" w:styleId="63">
    <w:name w:val="toc 6"/>
    <w:basedOn w:val="a9"/>
    <w:next w:val="a9"/>
    <w:autoRedefine/>
    <w:semiHidden/>
    <w:rsid w:val="006C6652"/>
    <w:pPr>
      <w:spacing w:after="0" w:line="312" w:lineRule="auto"/>
      <w:ind w:left="1200" w:right="113" w:firstLine="851"/>
    </w:pPr>
    <w:rPr>
      <w:rFonts w:ascii="Times New Roman" w:eastAsia="Times New Roman" w:hAnsi="Times New Roman" w:cs="Times New Roman"/>
      <w:sz w:val="18"/>
      <w:szCs w:val="20"/>
      <w:lang w:eastAsia="ru-RU"/>
    </w:rPr>
  </w:style>
  <w:style w:type="paragraph" w:styleId="71">
    <w:name w:val="toc 7"/>
    <w:basedOn w:val="a9"/>
    <w:next w:val="a9"/>
    <w:autoRedefine/>
    <w:semiHidden/>
    <w:rsid w:val="006C6652"/>
    <w:pPr>
      <w:spacing w:after="0" w:line="312" w:lineRule="auto"/>
      <w:ind w:left="1440" w:right="113" w:firstLine="851"/>
    </w:pPr>
    <w:rPr>
      <w:rFonts w:ascii="Times New Roman" w:eastAsia="Times New Roman" w:hAnsi="Times New Roman" w:cs="Times New Roman"/>
      <w:sz w:val="18"/>
      <w:szCs w:val="20"/>
      <w:lang w:eastAsia="ru-RU"/>
    </w:rPr>
  </w:style>
  <w:style w:type="paragraph" w:styleId="81">
    <w:name w:val="toc 8"/>
    <w:basedOn w:val="a9"/>
    <w:next w:val="a9"/>
    <w:autoRedefine/>
    <w:semiHidden/>
    <w:rsid w:val="006C6652"/>
    <w:pPr>
      <w:spacing w:after="0" w:line="312" w:lineRule="auto"/>
      <w:ind w:left="1680" w:right="113" w:firstLine="851"/>
    </w:pPr>
    <w:rPr>
      <w:rFonts w:ascii="Times New Roman" w:eastAsia="Times New Roman" w:hAnsi="Times New Roman" w:cs="Times New Roman"/>
      <w:sz w:val="18"/>
      <w:szCs w:val="20"/>
      <w:lang w:eastAsia="ru-RU"/>
    </w:rPr>
  </w:style>
  <w:style w:type="paragraph" w:styleId="91">
    <w:name w:val="toc 9"/>
    <w:basedOn w:val="a9"/>
    <w:next w:val="a9"/>
    <w:autoRedefine/>
    <w:uiPriority w:val="39"/>
    <w:rsid w:val="006C6652"/>
    <w:pPr>
      <w:spacing w:after="0" w:line="312" w:lineRule="auto"/>
      <w:ind w:left="1920" w:right="113" w:firstLine="851"/>
    </w:pPr>
    <w:rPr>
      <w:rFonts w:ascii="Times New Roman" w:eastAsia="Times New Roman" w:hAnsi="Times New Roman" w:cs="Times New Roman"/>
      <w:sz w:val="18"/>
      <w:szCs w:val="20"/>
      <w:lang w:eastAsia="ru-RU"/>
    </w:rPr>
  </w:style>
  <w:style w:type="paragraph" w:customStyle="1" w:styleId="afffffff0">
    <w:name w:val="Заполнение"/>
    <w:basedOn w:val="a9"/>
    <w:rsid w:val="006C6652"/>
    <w:pPr>
      <w:spacing w:after="0" w:line="312" w:lineRule="auto"/>
      <w:ind w:right="113" w:firstLine="851"/>
      <w:jc w:val="center"/>
    </w:pPr>
    <w:rPr>
      <w:rFonts w:ascii="Courier New" w:eastAsia="Times New Roman" w:hAnsi="Courier New" w:cs="Times New Roman"/>
      <w:sz w:val="28"/>
      <w:szCs w:val="20"/>
      <w:lang w:eastAsia="ru-RU"/>
    </w:rPr>
  </w:style>
  <w:style w:type="character" w:customStyle="1" w:styleId="BodyText2">
    <w:name w:val="Body Text 2 Знак"/>
    <w:link w:val="210"/>
    <w:locked/>
    <w:rsid w:val="006C6652"/>
    <w:rPr>
      <w:rFonts w:ascii="Times New Roman" w:eastAsia="Times New Roman" w:hAnsi="Times New Roman" w:cs="Times New Roman"/>
      <w:sz w:val="24"/>
      <w:szCs w:val="20"/>
      <w:lang w:eastAsia="ru-RU"/>
    </w:rPr>
  </w:style>
  <w:style w:type="paragraph" w:customStyle="1" w:styleId="1f8">
    <w:name w:val="Íèæíèé êîëîíòèòóë1"/>
    <w:basedOn w:val="a9"/>
    <w:rsid w:val="006C6652"/>
    <w:pPr>
      <w:widowControl w:val="0"/>
      <w:tabs>
        <w:tab w:val="center" w:pos="4153"/>
        <w:tab w:val="right" w:pos="8306"/>
      </w:tabs>
      <w:spacing w:after="0" w:line="312" w:lineRule="auto"/>
      <w:ind w:right="113" w:firstLine="851"/>
      <w:jc w:val="both"/>
    </w:pPr>
    <w:rPr>
      <w:rFonts w:ascii="Times New Roman" w:eastAsia="Times New Roman" w:hAnsi="Times New Roman" w:cs="Times New Roman"/>
      <w:sz w:val="24"/>
      <w:szCs w:val="20"/>
      <w:lang w:eastAsia="ru-RU"/>
    </w:rPr>
  </w:style>
  <w:style w:type="paragraph" w:customStyle="1" w:styleId="afffffff1">
    <w:name w:val="Штамп наименование"/>
    <w:rsid w:val="006C6652"/>
    <w:pPr>
      <w:spacing w:after="0" w:line="360" w:lineRule="auto"/>
      <w:ind w:firstLine="851"/>
      <w:jc w:val="center"/>
    </w:pPr>
    <w:rPr>
      <w:rFonts w:ascii="Arial" w:eastAsia="Times New Roman" w:hAnsi="Arial" w:cs="Times New Roman"/>
      <w:noProof/>
      <w:sz w:val="24"/>
      <w:szCs w:val="20"/>
      <w:lang w:eastAsia="ru-RU"/>
    </w:rPr>
  </w:style>
  <w:style w:type="paragraph" w:customStyle="1" w:styleId="213">
    <w:name w:val="Оглавление 21"/>
    <w:basedOn w:val="a9"/>
    <w:next w:val="a9"/>
    <w:autoRedefine/>
    <w:qFormat/>
    <w:rsid w:val="006C6652"/>
    <w:pPr>
      <w:tabs>
        <w:tab w:val="left" w:pos="2127"/>
        <w:tab w:val="right" w:leader="dot" w:pos="10196"/>
      </w:tabs>
      <w:spacing w:after="0" w:line="360" w:lineRule="auto"/>
      <w:ind w:left="2126" w:hanging="2126"/>
      <w:jc w:val="both"/>
    </w:pPr>
    <w:rPr>
      <w:rFonts w:ascii="Times New Roman" w:eastAsia="Times New Roman" w:hAnsi="Times New Roman" w:cs="Times New Roman"/>
      <w:sz w:val="24"/>
      <w:szCs w:val="20"/>
      <w:lang w:eastAsia="ru-RU"/>
    </w:rPr>
  </w:style>
  <w:style w:type="paragraph" w:customStyle="1" w:styleId="12pt">
    <w:name w:val="Обычный + 12 pt"/>
    <w:aliases w:val="по ширине,Первая строка:  1,5 см,Междустр.интервал:  полут..."/>
    <w:basedOn w:val="35"/>
    <w:link w:val="12pt0"/>
    <w:rsid w:val="006C6652"/>
    <w:pPr>
      <w:widowControl w:val="0"/>
      <w:spacing w:after="120"/>
      <w:ind w:right="0" w:firstLine="851"/>
    </w:pPr>
    <w:rPr>
      <w:sz w:val="24"/>
    </w:rPr>
  </w:style>
  <w:style w:type="character" w:customStyle="1" w:styleId="12pt0">
    <w:name w:val="Обычный + 12 pt Знак"/>
    <w:aliases w:val="по ширине Знак,Первая строка:  1 Знак,5 см Знак,Междустр.интервал:  полут... Знак"/>
    <w:link w:val="12pt"/>
    <w:locked/>
    <w:rsid w:val="006C6652"/>
    <w:rPr>
      <w:rFonts w:ascii="Times New Roman" w:eastAsia="Times New Roman" w:hAnsi="Times New Roman" w:cs="Times New Roman"/>
      <w:sz w:val="24"/>
      <w:szCs w:val="20"/>
    </w:rPr>
  </w:style>
  <w:style w:type="paragraph" w:styleId="56">
    <w:name w:val="List 5"/>
    <w:basedOn w:val="a9"/>
    <w:rsid w:val="006C6652"/>
    <w:pPr>
      <w:spacing w:after="0" w:line="240" w:lineRule="auto"/>
      <w:ind w:left="1415" w:hanging="283"/>
    </w:pPr>
    <w:rPr>
      <w:rFonts w:ascii="Times New Roman" w:eastAsia="Times New Roman" w:hAnsi="Times New Roman" w:cs="Times New Roman"/>
      <w:sz w:val="24"/>
      <w:szCs w:val="20"/>
      <w:lang w:eastAsia="ru-RU"/>
    </w:rPr>
  </w:style>
  <w:style w:type="paragraph" w:customStyle="1" w:styleId="afffffff2">
    <w:name w:val="Çàïîëíåíèå"/>
    <w:basedOn w:val="a9"/>
    <w:rsid w:val="006C6652"/>
    <w:pPr>
      <w:spacing w:after="0" w:line="240" w:lineRule="auto"/>
      <w:jc w:val="center"/>
    </w:pPr>
    <w:rPr>
      <w:rFonts w:ascii="Courier New" w:eastAsia="Times New Roman" w:hAnsi="Courier New" w:cs="Times New Roman"/>
      <w:sz w:val="28"/>
      <w:szCs w:val="20"/>
      <w:lang w:eastAsia="ru-RU"/>
    </w:rPr>
  </w:style>
  <w:style w:type="paragraph" w:customStyle="1" w:styleId="Caiieiaiea">
    <w:name w:val="Caiieiaiea"/>
    <w:basedOn w:val="a9"/>
    <w:rsid w:val="006C6652"/>
    <w:pPr>
      <w:widowControl w:val="0"/>
      <w:spacing w:after="0" w:line="240" w:lineRule="auto"/>
      <w:jc w:val="center"/>
    </w:pPr>
    <w:rPr>
      <w:rFonts w:ascii="Courier New" w:eastAsia="Times New Roman" w:hAnsi="Courier New" w:cs="Times New Roman"/>
      <w:sz w:val="28"/>
      <w:szCs w:val="20"/>
      <w:lang w:eastAsia="ru-RU"/>
    </w:rPr>
  </w:style>
  <w:style w:type="paragraph" w:customStyle="1" w:styleId="afffffff3">
    <w:name w:val="Название рисунка"/>
    <w:basedOn w:val="aff"/>
    <w:link w:val="afffffff4"/>
    <w:qFormat/>
    <w:rsid w:val="006C6652"/>
    <w:pPr>
      <w:spacing w:before="120" w:after="0" w:line="240" w:lineRule="auto"/>
      <w:ind w:left="0"/>
      <w:jc w:val="center"/>
    </w:pPr>
    <w:rPr>
      <w:sz w:val="28"/>
      <w:szCs w:val="20"/>
    </w:rPr>
  </w:style>
  <w:style w:type="paragraph" w:customStyle="1" w:styleId="110">
    <w:name w:val="Оглавление 11"/>
    <w:basedOn w:val="1a"/>
    <w:next w:val="1a"/>
    <w:autoRedefine/>
    <w:qFormat/>
    <w:rsid w:val="006C6652"/>
    <w:pPr>
      <w:tabs>
        <w:tab w:val="clear" w:pos="851"/>
        <w:tab w:val="right" w:leader="dot" w:pos="10196"/>
      </w:tabs>
      <w:snapToGrid w:val="0"/>
      <w:spacing w:before="0" w:after="0" w:line="360" w:lineRule="auto"/>
      <w:ind w:firstLine="851"/>
      <w:jc w:val="both"/>
    </w:pPr>
    <w:rPr>
      <w:caps/>
      <w:snapToGrid/>
    </w:rPr>
  </w:style>
  <w:style w:type="paragraph" w:customStyle="1" w:styleId="WW-">
    <w:name w:val="WW-Текст"/>
    <w:basedOn w:val="a9"/>
    <w:rsid w:val="006C6652"/>
    <w:pPr>
      <w:widowControl w:val="0"/>
      <w:suppressAutoHyphens/>
      <w:spacing w:after="0" w:line="240" w:lineRule="auto"/>
    </w:pPr>
    <w:rPr>
      <w:rFonts w:ascii="Courier New" w:eastAsia="Times New Roman" w:hAnsi="Courier New" w:cs="Times New Roman"/>
      <w:sz w:val="20"/>
      <w:szCs w:val="20"/>
      <w:lang w:eastAsia="ar-SA"/>
    </w:rPr>
  </w:style>
  <w:style w:type="paragraph" w:customStyle="1" w:styleId="afffffff5">
    <w:name w:val="Обычный +кр.строка"/>
    <w:basedOn w:val="a9"/>
    <w:rsid w:val="006C6652"/>
    <w:pPr>
      <w:spacing w:after="120" w:line="240" w:lineRule="auto"/>
      <w:ind w:firstLine="720"/>
    </w:pPr>
    <w:rPr>
      <w:rFonts w:ascii="Times New Roman" w:eastAsia="Times New Roman" w:hAnsi="Times New Roman" w:cs="Times New Roman"/>
      <w:spacing w:val="-22"/>
      <w:sz w:val="28"/>
      <w:szCs w:val="20"/>
      <w:lang w:eastAsia="ru-RU"/>
    </w:rPr>
  </w:style>
  <w:style w:type="paragraph" w:customStyle="1" w:styleId="afffffff6">
    <w:name w:val="Маркер"/>
    <w:basedOn w:val="a9"/>
    <w:rsid w:val="006C6652"/>
    <w:pPr>
      <w:tabs>
        <w:tab w:val="num" w:pos="1134"/>
      </w:tabs>
      <w:spacing w:after="120" w:line="360" w:lineRule="auto"/>
      <w:ind w:left="1134" w:hanging="425"/>
      <w:jc w:val="both"/>
    </w:pPr>
    <w:rPr>
      <w:rFonts w:ascii="Times New Roman" w:eastAsia="Times New Roman" w:hAnsi="Times New Roman" w:cs="Times New Roman"/>
      <w:spacing w:val="-22"/>
      <w:sz w:val="28"/>
      <w:szCs w:val="20"/>
      <w:lang w:eastAsia="ru-RU"/>
    </w:rPr>
  </w:style>
  <w:style w:type="paragraph" w:customStyle="1" w:styleId="afffffff7">
    <w:name w:val="Чертежный"/>
    <w:rsid w:val="006C6652"/>
    <w:pPr>
      <w:spacing w:after="0" w:line="360" w:lineRule="auto"/>
      <w:ind w:firstLine="851"/>
      <w:jc w:val="both"/>
    </w:pPr>
    <w:rPr>
      <w:rFonts w:ascii="ISOCPEUR" w:eastAsia="Times New Roman" w:hAnsi="ISOCPEUR" w:cs="Times New Roman"/>
      <w:i/>
      <w:sz w:val="28"/>
      <w:szCs w:val="20"/>
      <w:lang w:val="uk-UA" w:eastAsia="ru-RU"/>
    </w:rPr>
  </w:style>
  <w:style w:type="paragraph" w:customStyle="1" w:styleId="150">
    <w:name w:val="Обычный 1.5"/>
    <w:basedOn w:val="a9"/>
    <w:autoRedefine/>
    <w:rsid w:val="006C6652"/>
    <w:pPr>
      <w:keepNext/>
      <w:keepLines/>
      <w:snapToGrid w:val="0"/>
      <w:spacing w:after="0" w:line="240" w:lineRule="auto"/>
      <w:ind w:firstLine="851"/>
      <w:jc w:val="center"/>
    </w:pPr>
    <w:rPr>
      <w:rFonts w:ascii="Times New Roman" w:eastAsia="Times New Roman" w:hAnsi="Times New Roman" w:cs="Times New Roman"/>
      <w:b/>
      <w:bCs/>
      <w:sz w:val="28"/>
      <w:szCs w:val="24"/>
      <w:lang w:eastAsia="ru-RU"/>
    </w:rPr>
  </w:style>
  <w:style w:type="paragraph" w:customStyle="1" w:styleId="1f9">
    <w:name w:val="Маркированный список 1"/>
    <w:basedOn w:val="afffa"/>
    <w:autoRedefine/>
    <w:rsid w:val="006C6652"/>
    <w:pPr>
      <w:tabs>
        <w:tab w:val="clear" w:pos="1429"/>
      </w:tabs>
      <w:snapToGrid w:val="0"/>
      <w:spacing w:after="0" w:line="240" w:lineRule="auto"/>
      <w:ind w:left="1134" w:hanging="425"/>
      <w:jc w:val="center"/>
    </w:pPr>
    <w:rPr>
      <w:b/>
      <w:sz w:val="28"/>
      <w:szCs w:val="20"/>
    </w:rPr>
  </w:style>
  <w:style w:type="paragraph" w:customStyle="1" w:styleId="afffffff8">
    <w:name w:val="Достижение"/>
    <w:basedOn w:val="afd"/>
    <w:autoRedefine/>
    <w:rsid w:val="006C6652"/>
    <w:pPr>
      <w:spacing w:after="60" w:line="220" w:lineRule="atLeast"/>
      <w:ind w:left="245" w:right="-360" w:hanging="245"/>
      <w:jc w:val="left"/>
    </w:pPr>
    <w:rPr>
      <w:sz w:val="20"/>
    </w:rPr>
  </w:style>
  <w:style w:type="paragraph" w:customStyle="1" w:styleId="3f">
    <w:name w:val="Основной текст без отступа 3 +"/>
    <w:basedOn w:val="35"/>
    <w:rsid w:val="006C6652"/>
    <w:pPr>
      <w:spacing w:before="0" w:after="0" w:line="240" w:lineRule="auto"/>
      <w:ind w:right="0" w:firstLine="0"/>
    </w:pPr>
    <w:rPr>
      <w:szCs w:val="16"/>
    </w:rPr>
  </w:style>
  <w:style w:type="paragraph" w:customStyle="1" w:styleId="WW-3">
    <w:name w:val="WW-Основной текст с отступом 3"/>
    <w:basedOn w:val="a9"/>
    <w:rsid w:val="006C6652"/>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customStyle="1" w:styleId="1fa">
    <w:name w:val="Текст1"/>
    <w:basedOn w:val="a9"/>
    <w:rsid w:val="006C6652"/>
    <w:pPr>
      <w:widowControl w:val="0"/>
      <w:spacing w:after="0" w:line="240" w:lineRule="auto"/>
    </w:pPr>
    <w:rPr>
      <w:rFonts w:ascii="Courier New" w:eastAsia="Times New Roman" w:hAnsi="Courier New" w:cs="Times New Roman"/>
      <w:sz w:val="20"/>
      <w:szCs w:val="20"/>
      <w:lang w:eastAsia="ru-RU"/>
    </w:rPr>
  </w:style>
  <w:style w:type="paragraph" w:customStyle="1" w:styleId="b">
    <w:name w:val="Обычный/иb"/>
    <w:rsid w:val="006C6652"/>
    <w:pPr>
      <w:widowControl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WW-2">
    <w:name w:val="WW-Основной текст с отступом 2 Знак"/>
    <w:link w:val="WW-20"/>
    <w:locked/>
    <w:rsid w:val="006C6652"/>
    <w:rPr>
      <w:sz w:val="24"/>
      <w:lang w:eastAsia="ar-SA"/>
    </w:rPr>
  </w:style>
  <w:style w:type="paragraph" w:customStyle="1" w:styleId="WW-20">
    <w:name w:val="WW-Основной текст с отступом 2"/>
    <w:basedOn w:val="a9"/>
    <w:link w:val="WW-2"/>
    <w:rsid w:val="006C6652"/>
    <w:pPr>
      <w:suppressAutoHyphens/>
      <w:spacing w:after="0" w:line="240" w:lineRule="auto"/>
      <w:ind w:firstLine="851"/>
      <w:jc w:val="both"/>
    </w:pPr>
    <w:rPr>
      <w:sz w:val="24"/>
      <w:lang w:eastAsia="ar-SA"/>
    </w:rPr>
  </w:style>
  <w:style w:type="character" w:customStyle="1" w:styleId="WW-0">
    <w:name w:val="WW-Обычный (веб) Знак"/>
    <w:link w:val="WW-1"/>
    <w:locked/>
    <w:rsid w:val="006C6652"/>
    <w:rPr>
      <w:sz w:val="24"/>
      <w:szCs w:val="24"/>
      <w:lang w:eastAsia="ar-SA"/>
    </w:rPr>
  </w:style>
  <w:style w:type="paragraph" w:customStyle="1" w:styleId="WW-1">
    <w:name w:val="WW-Обычный (веб)"/>
    <w:basedOn w:val="a9"/>
    <w:link w:val="WW-0"/>
    <w:rsid w:val="006C6652"/>
    <w:pPr>
      <w:spacing w:before="280" w:after="0" w:line="360" w:lineRule="auto"/>
      <w:jc w:val="both"/>
    </w:pPr>
    <w:rPr>
      <w:sz w:val="24"/>
      <w:szCs w:val="24"/>
      <w:lang w:eastAsia="ar-SA"/>
    </w:rPr>
  </w:style>
  <w:style w:type="paragraph" w:customStyle="1" w:styleId="3IG">
    <w:name w:val="Заголовок_3_IG"/>
    <w:basedOn w:val="33"/>
    <w:rsid w:val="006C6652"/>
    <w:pPr>
      <w:spacing w:after="240" w:line="360" w:lineRule="auto"/>
      <w:ind w:firstLine="709"/>
      <w:jc w:val="both"/>
    </w:pPr>
    <w:rPr>
      <w:sz w:val="24"/>
      <w:szCs w:val="24"/>
    </w:rPr>
  </w:style>
  <w:style w:type="paragraph" w:customStyle="1" w:styleId="TableText">
    <w:name w:val="Table Text"/>
    <w:basedOn w:val="a9"/>
    <w:rsid w:val="006C6652"/>
    <w:pPr>
      <w:tabs>
        <w:tab w:val="num" w:pos="360"/>
      </w:tabs>
      <w:spacing w:before="40" w:after="40" w:line="240" w:lineRule="auto"/>
      <w:jc w:val="center"/>
    </w:pPr>
    <w:rPr>
      <w:rFonts w:ascii="Arial" w:eastAsia="Times New Roman" w:hAnsi="Arial" w:cs="Times New Roman"/>
      <w:noProof/>
      <w:sz w:val="20"/>
      <w:szCs w:val="20"/>
      <w:lang w:eastAsia="ru-RU"/>
    </w:rPr>
  </w:style>
  <w:style w:type="paragraph" w:customStyle="1" w:styleId="normal10">
    <w:name w:val="normal10"/>
    <w:basedOn w:val="a9"/>
    <w:rsid w:val="006C6652"/>
    <w:pPr>
      <w:spacing w:before="120" w:after="0" w:line="240" w:lineRule="auto"/>
      <w:jc w:val="both"/>
    </w:pPr>
    <w:rPr>
      <w:rFonts w:ascii="Arial" w:eastAsia="Times New Roman" w:hAnsi="Arial" w:cs="Times New Roman"/>
      <w:sz w:val="20"/>
      <w:szCs w:val="20"/>
      <w:lang w:val="fr-FR"/>
    </w:rPr>
  </w:style>
  <w:style w:type="paragraph" w:customStyle="1" w:styleId="TableTextSmall">
    <w:name w:val="Table Text Small"/>
    <w:basedOn w:val="TableText"/>
    <w:rsid w:val="006C6652"/>
    <w:pPr>
      <w:tabs>
        <w:tab w:val="clear" w:pos="360"/>
      </w:tabs>
      <w:spacing w:before="0" w:after="0"/>
    </w:pPr>
    <w:rPr>
      <w:rFonts w:cs="Arial"/>
      <w:noProof w:val="0"/>
      <w:sz w:val="16"/>
      <w:szCs w:val="24"/>
      <w:lang w:val="en-US" w:eastAsia="en-US"/>
    </w:rPr>
  </w:style>
  <w:style w:type="paragraph" w:customStyle="1" w:styleId="BODYTEXTNORMAL">
    <w:name w:val="BODY TEXT NORMAL"/>
    <w:basedOn w:val="a9"/>
    <w:rsid w:val="006C6652"/>
    <w:pPr>
      <w:spacing w:before="120" w:after="0" w:line="240" w:lineRule="auto"/>
      <w:ind w:left="1077"/>
      <w:jc w:val="both"/>
    </w:pPr>
    <w:rPr>
      <w:rFonts w:ascii="Arial" w:eastAsia="Times New Roman" w:hAnsi="Arial" w:cs="Times New Roman"/>
      <w:sz w:val="20"/>
      <w:szCs w:val="20"/>
      <w:lang w:eastAsia="ru-RU"/>
    </w:rPr>
  </w:style>
  <w:style w:type="paragraph" w:customStyle="1" w:styleId="---">
    <w:name w:val="основной-текст-с-отступом"/>
    <w:basedOn w:val="a9"/>
    <w:rsid w:val="006C6652"/>
    <w:pPr>
      <w:spacing w:before="100" w:beforeAutospacing="1" w:after="119" w:line="240" w:lineRule="auto"/>
      <w:ind w:left="284"/>
    </w:pPr>
    <w:rPr>
      <w:rFonts w:ascii="Times New Roman" w:eastAsia="Times New Roman" w:hAnsi="Times New Roman" w:cs="Times New Roman"/>
      <w:sz w:val="24"/>
      <w:szCs w:val="24"/>
      <w:lang w:eastAsia="ru-RU"/>
    </w:rPr>
  </w:style>
  <w:style w:type="paragraph" w:customStyle="1" w:styleId="WW-4">
    <w:name w:val="WW-??????? (???)"/>
    <w:basedOn w:val="a9"/>
    <w:rsid w:val="006C6652"/>
    <w:pPr>
      <w:suppressAutoHyphens/>
      <w:overflowPunct w:val="0"/>
      <w:autoSpaceDE w:val="0"/>
      <w:spacing w:before="280" w:after="0" w:line="360" w:lineRule="auto"/>
      <w:jc w:val="both"/>
    </w:pPr>
    <w:rPr>
      <w:rFonts w:ascii="Times New Roman" w:eastAsia="Times New Roman" w:hAnsi="Times New Roman" w:cs="Times New Roman"/>
      <w:sz w:val="24"/>
      <w:szCs w:val="20"/>
      <w:lang w:eastAsia="ar-SA"/>
    </w:rPr>
  </w:style>
  <w:style w:type="paragraph" w:customStyle="1" w:styleId="122">
    <w:name w:val="Об таб центр12"/>
    <w:basedOn w:val="a9"/>
    <w:rsid w:val="006C6652"/>
    <w:pPr>
      <w:snapToGrid w:val="0"/>
      <w:spacing w:after="0" w:line="240" w:lineRule="auto"/>
      <w:jc w:val="center"/>
    </w:pPr>
    <w:rPr>
      <w:rFonts w:ascii="Times New Roman" w:eastAsia="Times New Roman" w:hAnsi="Times New Roman" w:cs="Times New Roman"/>
      <w:sz w:val="24"/>
      <w:szCs w:val="20"/>
      <w:lang w:eastAsia="ru-RU"/>
    </w:rPr>
  </w:style>
  <w:style w:type="paragraph" w:customStyle="1" w:styleId="2f8">
    <w:name w:val="Об уп2список"/>
    <w:basedOn w:val="a9"/>
    <w:rsid w:val="006C6652"/>
    <w:pPr>
      <w:spacing w:after="0" w:line="240" w:lineRule="auto"/>
      <w:jc w:val="both"/>
    </w:pPr>
    <w:rPr>
      <w:rFonts w:ascii="Times New Roman" w:eastAsia="Times New Roman" w:hAnsi="Times New Roman" w:cs="Times New Roman"/>
      <w:color w:val="000000"/>
      <w:spacing w:val="-4"/>
      <w:sz w:val="28"/>
      <w:szCs w:val="28"/>
      <w:lang w:eastAsia="ru-RU"/>
    </w:rPr>
  </w:style>
  <w:style w:type="paragraph" w:customStyle="1" w:styleId="2f9">
    <w:name w:val="Заголовок 2)"/>
    <w:basedOn w:val="21"/>
    <w:next w:val="a9"/>
    <w:rsid w:val="006C6652"/>
    <w:pPr>
      <w:tabs>
        <w:tab w:val="num" w:pos="1128"/>
      </w:tabs>
      <w:spacing w:before="400" w:after="360" w:line="240" w:lineRule="auto"/>
      <w:ind w:left="1128" w:hanging="419"/>
      <w:jc w:val="both"/>
    </w:pPr>
    <w:rPr>
      <w:rFonts w:ascii="Times New Roman" w:hAnsi="Times New Roman"/>
      <w:i w:val="0"/>
      <w:sz w:val="24"/>
    </w:rPr>
  </w:style>
  <w:style w:type="paragraph" w:styleId="afffffff9">
    <w:name w:val="annotation subject"/>
    <w:basedOn w:val="affffffb"/>
    <w:next w:val="affffffb"/>
    <w:link w:val="afffffffa"/>
    <w:rsid w:val="006C6652"/>
    <w:rPr>
      <w:b/>
      <w:bCs/>
    </w:rPr>
  </w:style>
  <w:style w:type="character" w:customStyle="1" w:styleId="afffffffa">
    <w:name w:val="Тема примечания Знак"/>
    <w:basedOn w:val="affffffc"/>
    <w:link w:val="afffffff9"/>
    <w:rsid w:val="006C6652"/>
    <w:rPr>
      <w:rFonts w:ascii="Times New Roman" w:eastAsia="Times New Roman" w:hAnsi="Times New Roman" w:cs="Times New Roman"/>
      <w:b/>
      <w:bCs/>
      <w:sz w:val="20"/>
      <w:szCs w:val="20"/>
    </w:rPr>
  </w:style>
  <w:style w:type="character" w:customStyle="1" w:styleId="FontStyle14">
    <w:name w:val="Font Style14"/>
    <w:rsid w:val="006C6652"/>
    <w:rPr>
      <w:rFonts w:ascii="Consolas" w:hAnsi="Consolas" w:cs="Consolas"/>
      <w:spacing w:val="-10"/>
      <w:sz w:val="22"/>
      <w:szCs w:val="22"/>
    </w:rPr>
  </w:style>
  <w:style w:type="character" w:customStyle="1" w:styleId="FontStyle15">
    <w:name w:val="Font Style15"/>
    <w:rsid w:val="006C6652"/>
    <w:rPr>
      <w:rFonts w:ascii="Arial Narrow" w:hAnsi="Arial Narrow" w:cs="Arial Narrow"/>
      <w:spacing w:val="-10"/>
      <w:sz w:val="20"/>
      <w:szCs w:val="20"/>
    </w:rPr>
  </w:style>
  <w:style w:type="character" w:customStyle="1" w:styleId="FontStyle16">
    <w:name w:val="Font Style16"/>
    <w:rsid w:val="006C6652"/>
    <w:rPr>
      <w:rFonts w:ascii="Times New Roman" w:hAnsi="Times New Roman" w:cs="Times New Roman"/>
      <w:sz w:val="18"/>
      <w:szCs w:val="18"/>
    </w:rPr>
  </w:style>
  <w:style w:type="character" w:customStyle="1" w:styleId="FontStyle18">
    <w:name w:val="Font Style18"/>
    <w:rsid w:val="006C6652"/>
    <w:rPr>
      <w:rFonts w:ascii="Times New Roman" w:hAnsi="Times New Roman" w:cs="Times New Roman"/>
      <w:b/>
      <w:bCs/>
      <w:sz w:val="14"/>
      <w:szCs w:val="14"/>
    </w:rPr>
  </w:style>
  <w:style w:type="paragraph" w:customStyle="1" w:styleId="Style3">
    <w:name w:val="Style3"/>
    <w:basedOn w:val="a9"/>
    <w:uiPriority w:val="99"/>
    <w:rsid w:val="006C6652"/>
    <w:pPr>
      <w:widowControl w:val="0"/>
      <w:autoSpaceDE w:val="0"/>
      <w:autoSpaceDN w:val="0"/>
      <w:adjustRightInd w:val="0"/>
      <w:spacing w:after="0" w:line="240" w:lineRule="exact"/>
      <w:ind w:hanging="259"/>
    </w:pPr>
    <w:rPr>
      <w:rFonts w:ascii="Cambria" w:eastAsia="Times New Roman" w:hAnsi="Cambria" w:cs="Times New Roman"/>
      <w:sz w:val="24"/>
      <w:szCs w:val="24"/>
      <w:lang w:eastAsia="ru-RU"/>
    </w:rPr>
  </w:style>
  <w:style w:type="paragraph" w:customStyle="1" w:styleId="TableContents">
    <w:name w:val="Table Contents"/>
    <w:basedOn w:val="a9"/>
    <w:rsid w:val="006C665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Heading">
    <w:name w:val="Table Heading"/>
    <w:basedOn w:val="TableContents"/>
    <w:rsid w:val="006C6652"/>
    <w:pPr>
      <w:jc w:val="center"/>
    </w:pPr>
    <w:rPr>
      <w:bCs/>
      <w:iCs/>
    </w:rPr>
  </w:style>
  <w:style w:type="character" w:styleId="afffffffb">
    <w:name w:val="footnote reference"/>
    <w:qFormat/>
    <w:rsid w:val="006C6652"/>
    <w:rPr>
      <w:vertAlign w:val="superscript"/>
    </w:rPr>
  </w:style>
  <w:style w:type="paragraph" w:customStyle="1" w:styleId="afffffffc">
    <w:name w:val="табл_строка"/>
    <w:basedOn w:val="afd"/>
    <w:rsid w:val="006C6652"/>
    <w:pPr>
      <w:spacing w:before="120" w:after="0" w:line="240" w:lineRule="auto"/>
      <w:jc w:val="center"/>
    </w:pPr>
    <w:rPr>
      <w:sz w:val="24"/>
    </w:rPr>
  </w:style>
  <w:style w:type="paragraph" w:customStyle="1" w:styleId="afffffffd">
    <w:name w:val="Содержимое таблицы"/>
    <w:basedOn w:val="a9"/>
    <w:rsid w:val="006C6652"/>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styleId="afffffffe">
    <w:name w:val="Placeholder Text"/>
    <w:uiPriority w:val="99"/>
    <w:semiHidden/>
    <w:rsid w:val="006C6652"/>
    <w:rPr>
      <w:color w:val="808080"/>
    </w:rPr>
  </w:style>
  <w:style w:type="paragraph" w:customStyle="1" w:styleId="affffffff">
    <w:name w:val="Заголовок таблицы"/>
    <w:basedOn w:val="afffffffd"/>
    <w:rsid w:val="006C6652"/>
    <w:pPr>
      <w:jc w:val="center"/>
    </w:pPr>
    <w:rPr>
      <w:bCs/>
      <w:iCs/>
      <w:kern w:val="0"/>
    </w:rPr>
  </w:style>
  <w:style w:type="table" w:customStyle="1" w:styleId="1fb">
    <w:name w:val="Сетка таблицы1"/>
    <w:basedOn w:val="ab"/>
    <w:next w:val="af1"/>
    <w:rsid w:val="006C6652"/>
    <w:pPr>
      <w:spacing w:after="0" w:line="240" w:lineRule="auto"/>
      <w:ind w:firstLine="851"/>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7">
    <w:name w:val="Название объекта Знак"/>
    <w:aliases w:val=" Знак1 Знак Знак1, Знак3 Знак, Знак1 Знак Знак Знак, Знак31 Знак, Знак1 Знак Знак Знак Знак Знак Знак"/>
    <w:link w:val="affff6"/>
    <w:uiPriority w:val="35"/>
    <w:rsid w:val="006C6652"/>
    <w:rPr>
      <w:rFonts w:ascii="Times New Roman" w:eastAsia="Times New Roman" w:hAnsi="Times New Roman" w:cs="Times New Roman"/>
      <w:b/>
      <w:bCs/>
      <w:sz w:val="20"/>
      <w:szCs w:val="20"/>
      <w:lang w:eastAsia="ru-RU"/>
    </w:rPr>
  </w:style>
  <w:style w:type="character" w:customStyle="1" w:styleId="w">
    <w:name w:val="w"/>
    <w:basedOn w:val="aa"/>
    <w:rsid w:val="006C6652"/>
  </w:style>
  <w:style w:type="paragraph" w:customStyle="1" w:styleId="affffffff0">
    <w:name w:val="Без висячих строк"/>
    <w:basedOn w:val="a9"/>
    <w:next w:val="a9"/>
    <w:rsid w:val="006C6652"/>
    <w:pPr>
      <w:suppressAutoHyphens/>
      <w:autoSpaceDE w:val="0"/>
      <w:spacing w:after="0" w:line="311" w:lineRule="exact"/>
      <w:ind w:firstLine="709"/>
      <w:jc w:val="both"/>
    </w:pPr>
    <w:rPr>
      <w:rFonts w:ascii="Times New Roman" w:eastAsia="Times New Roman" w:hAnsi="Times New Roman" w:cs="Calibri"/>
      <w:sz w:val="28"/>
      <w:szCs w:val="28"/>
      <w:lang w:eastAsia="ar-SA"/>
    </w:rPr>
  </w:style>
  <w:style w:type="paragraph" w:customStyle="1" w:styleId="affffffff1">
    <w:name w:val="ПЗ текст"/>
    <w:basedOn w:val="a9"/>
    <w:link w:val="1fc"/>
    <w:rsid w:val="006C6652"/>
    <w:pPr>
      <w:spacing w:after="0" w:line="360" w:lineRule="auto"/>
      <w:ind w:left="170" w:right="170" w:firstLine="851"/>
      <w:jc w:val="both"/>
    </w:pPr>
    <w:rPr>
      <w:rFonts w:ascii="Arial Narrow" w:eastAsia="Times New Roman" w:hAnsi="Arial Narrow" w:cs="Times New Roman"/>
      <w:sz w:val="24"/>
      <w:szCs w:val="24"/>
      <w:lang w:eastAsia="ru-RU"/>
    </w:rPr>
  </w:style>
  <w:style w:type="paragraph" w:styleId="affffffff2">
    <w:name w:val="Signature"/>
    <w:basedOn w:val="a9"/>
    <w:link w:val="affffffff3"/>
    <w:rsid w:val="006C6652"/>
    <w:pPr>
      <w:widowControl w:val="0"/>
      <w:spacing w:after="0" w:line="240" w:lineRule="auto"/>
      <w:jc w:val="center"/>
    </w:pPr>
    <w:rPr>
      <w:rFonts w:ascii="Times New Roman" w:eastAsia="Times New Roman" w:hAnsi="Times New Roman" w:cs="Times New Roman"/>
      <w:sz w:val="20"/>
      <w:szCs w:val="20"/>
    </w:rPr>
  </w:style>
  <w:style w:type="character" w:customStyle="1" w:styleId="affffffff3">
    <w:name w:val="Подпись Знак"/>
    <w:basedOn w:val="aa"/>
    <w:link w:val="affffffff2"/>
    <w:rsid w:val="006C6652"/>
    <w:rPr>
      <w:rFonts w:ascii="Times New Roman" w:eastAsia="Times New Roman" w:hAnsi="Times New Roman" w:cs="Times New Roman"/>
      <w:sz w:val="20"/>
      <w:szCs w:val="20"/>
    </w:rPr>
  </w:style>
  <w:style w:type="paragraph" w:customStyle="1" w:styleId="affffffff4">
    <w:name w:val="назв"/>
    <w:basedOn w:val="a9"/>
    <w:rsid w:val="006C6652"/>
    <w:pPr>
      <w:keepNext/>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Tab10F">
    <w:name w:val="Tab10F"/>
    <w:link w:val="Tab10FZchn"/>
    <w:uiPriority w:val="99"/>
    <w:rsid w:val="006C6652"/>
    <w:pPr>
      <w:spacing w:after="0" w:line="240" w:lineRule="auto"/>
    </w:pPr>
    <w:rPr>
      <w:rFonts w:ascii="Times New Roman" w:eastAsia="Times New Roman" w:hAnsi="Times New Roman" w:cs="Times New Roman"/>
      <w:b/>
      <w:bCs/>
      <w:sz w:val="20"/>
      <w:szCs w:val="28"/>
    </w:rPr>
  </w:style>
  <w:style w:type="character" w:customStyle="1" w:styleId="Tab10FZchn">
    <w:name w:val="Tab10F Zchn"/>
    <w:link w:val="Tab10F"/>
    <w:uiPriority w:val="99"/>
    <w:locked/>
    <w:rsid w:val="006C6652"/>
    <w:rPr>
      <w:rFonts w:ascii="Times New Roman" w:eastAsia="Times New Roman" w:hAnsi="Times New Roman" w:cs="Times New Roman"/>
      <w:b/>
      <w:bCs/>
      <w:sz w:val="20"/>
      <w:szCs w:val="28"/>
    </w:rPr>
  </w:style>
  <w:style w:type="paragraph" w:customStyle="1" w:styleId="affffffff5">
    <w:name w:val="Название таблица"/>
    <w:basedOn w:val="affff6"/>
    <w:link w:val="affffffff6"/>
    <w:autoRedefine/>
    <w:qFormat/>
    <w:rsid w:val="006C6652"/>
    <w:pPr>
      <w:spacing w:before="0" w:after="0"/>
      <w:jc w:val="center"/>
    </w:pPr>
    <w:rPr>
      <w:rFonts w:eastAsia="Calibri"/>
      <w:b w:val="0"/>
      <w:sz w:val="24"/>
      <w:szCs w:val="24"/>
      <w:lang w:eastAsia="en-US"/>
    </w:rPr>
  </w:style>
  <w:style w:type="character" w:customStyle="1" w:styleId="affffffff6">
    <w:name w:val="Название таблица Знак"/>
    <w:link w:val="affffffff5"/>
    <w:rsid w:val="006C6652"/>
    <w:rPr>
      <w:rFonts w:ascii="Times New Roman" w:eastAsia="Calibri" w:hAnsi="Times New Roman" w:cs="Times New Roman"/>
      <w:bCs/>
      <w:sz w:val="24"/>
      <w:szCs w:val="24"/>
    </w:rPr>
  </w:style>
  <w:style w:type="paragraph" w:customStyle="1" w:styleId="--western">
    <w:name w:val="основная-надпись-western"/>
    <w:basedOn w:val="a9"/>
    <w:rsid w:val="006C6652"/>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G">
    <w:name w:val="Обычный_IG"/>
    <w:basedOn w:val="a9"/>
    <w:link w:val="IG3"/>
    <w:qFormat/>
    <w:rsid w:val="006C6652"/>
    <w:pPr>
      <w:widowControl w:val="0"/>
      <w:tabs>
        <w:tab w:val="left" w:pos="709"/>
      </w:tabs>
      <w:spacing w:after="0" w:line="360" w:lineRule="auto"/>
      <w:ind w:left="-142" w:firstLine="709"/>
      <w:jc w:val="both"/>
    </w:pPr>
    <w:rPr>
      <w:rFonts w:ascii="Times New Roman" w:eastAsia="Times New Roman" w:hAnsi="Times New Roman" w:cs="Times New Roman"/>
      <w:sz w:val="24"/>
      <w:szCs w:val="28"/>
    </w:rPr>
  </w:style>
  <w:style w:type="character" w:customStyle="1" w:styleId="IG3">
    <w:name w:val="Обычный_IG Знак3"/>
    <w:link w:val="IG"/>
    <w:locked/>
    <w:rsid w:val="006C6652"/>
    <w:rPr>
      <w:rFonts w:ascii="Times New Roman" w:eastAsia="Times New Roman" w:hAnsi="Times New Roman" w:cs="Times New Roman"/>
      <w:sz w:val="24"/>
      <w:szCs w:val="28"/>
    </w:rPr>
  </w:style>
  <w:style w:type="paragraph" w:customStyle="1" w:styleId="p1">
    <w:name w:val="p1"/>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9"/>
    <w:rsid w:val="006C66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w:rsid w:val="006C6652"/>
    <w:rPr>
      <w:rFonts w:ascii="Times New Roman" w:hAnsi="Times New Roman" w:cs="Times New Roman"/>
      <w:sz w:val="22"/>
      <w:szCs w:val="22"/>
      <w:u w:val="none"/>
    </w:rPr>
  </w:style>
  <w:style w:type="character" w:customStyle="1" w:styleId="2LucidaSansUnicode">
    <w:name w:val="Основной текст (2) + Lucida Sans Unicode"/>
    <w:aliases w:val="9,5 pt2,Интервал 0 pt"/>
    <w:rsid w:val="006C6652"/>
    <w:rPr>
      <w:rFonts w:ascii="Lucida Sans Unicode" w:hAnsi="Lucida Sans Unicode" w:cs="Lucida Sans Unicode"/>
      <w:b w:val="0"/>
      <w:bCs w:val="0"/>
      <w:spacing w:val="-10"/>
      <w:sz w:val="19"/>
      <w:szCs w:val="19"/>
      <w:u w:val="none"/>
      <w:lang w:bidi="ar-SA"/>
    </w:rPr>
  </w:style>
  <w:style w:type="character" w:customStyle="1" w:styleId="57">
    <w:name w:val="Основной текст (5)_"/>
    <w:link w:val="510"/>
    <w:rsid w:val="006C6652"/>
    <w:rPr>
      <w:b/>
      <w:bCs/>
      <w:shd w:val="clear" w:color="auto" w:fill="FFFFFF"/>
    </w:rPr>
  </w:style>
  <w:style w:type="paragraph" w:customStyle="1" w:styleId="510">
    <w:name w:val="Основной текст (5)1"/>
    <w:basedOn w:val="a9"/>
    <w:link w:val="57"/>
    <w:rsid w:val="006C6652"/>
    <w:pPr>
      <w:widowControl w:val="0"/>
      <w:shd w:val="clear" w:color="auto" w:fill="FFFFFF"/>
      <w:spacing w:after="60" w:line="269" w:lineRule="exact"/>
      <w:jc w:val="both"/>
    </w:pPr>
    <w:rPr>
      <w:b/>
      <w:bCs/>
    </w:rPr>
  </w:style>
  <w:style w:type="character" w:customStyle="1" w:styleId="82">
    <w:name w:val="Основной текст (8)_"/>
    <w:link w:val="83"/>
    <w:rsid w:val="006C6652"/>
    <w:rPr>
      <w:b/>
      <w:bCs/>
      <w:spacing w:val="10"/>
      <w:sz w:val="72"/>
      <w:szCs w:val="72"/>
      <w:shd w:val="clear" w:color="auto" w:fill="FFFFFF"/>
    </w:rPr>
  </w:style>
  <w:style w:type="paragraph" w:customStyle="1" w:styleId="83">
    <w:name w:val="Основной текст (8)"/>
    <w:basedOn w:val="a9"/>
    <w:link w:val="82"/>
    <w:rsid w:val="006C6652"/>
    <w:pPr>
      <w:widowControl w:val="0"/>
      <w:shd w:val="clear" w:color="auto" w:fill="FFFFFF"/>
      <w:spacing w:before="960" w:after="0" w:line="855" w:lineRule="exact"/>
      <w:ind w:firstLine="2180"/>
      <w:jc w:val="both"/>
    </w:pPr>
    <w:rPr>
      <w:b/>
      <w:bCs/>
      <w:spacing w:val="10"/>
      <w:sz w:val="72"/>
      <w:szCs w:val="72"/>
    </w:rPr>
  </w:style>
  <w:style w:type="character" w:customStyle="1" w:styleId="212pt">
    <w:name w:val="Основной текст (2) + 12 pt"/>
    <w:uiPriority w:val="99"/>
    <w:rsid w:val="006C6652"/>
    <w:rPr>
      <w:rFonts w:ascii="Times New Roman" w:hAnsi="Times New Roman" w:cs="Times New Roman"/>
      <w:sz w:val="24"/>
      <w:szCs w:val="24"/>
      <w:u w:val="none"/>
      <w:shd w:val="clear" w:color="auto" w:fill="FFFFFF"/>
    </w:rPr>
  </w:style>
  <w:style w:type="character" w:customStyle="1" w:styleId="mw-editsection">
    <w:name w:val="mw-editsection"/>
    <w:rsid w:val="006C6652"/>
  </w:style>
  <w:style w:type="character" w:customStyle="1" w:styleId="mw-editsection-bracket">
    <w:name w:val="mw-editsection-bracket"/>
    <w:rsid w:val="006C6652"/>
  </w:style>
  <w:style w:type="character" w:customStyle="1" w:styleId="mw-editsection-divider">
    <w:name w:val="mw-editsection-divider"/>
    <w:rsid w:val="006C6652"/>
  </w:style>
  <w:style w:type="character" w:customStyle="1" w:styleId="nowrap">
    <w:name w:val="nowrap"/>
    <w:rsid w:val="006C6652"/>
  </w:style>
  <w:style w:type="paragraph" w:customStyle="1" w:styleId="affffffff7">
    <w:name w:val="ГИ_Отчетный"/>
    <w:basedOn w:val="a9"/>
    <w:rsid w:val="006C6652"/>
    <w:pPr>
      <w:spacing w:after="0" w:line="360" w:lineRule="auto"/>
      <w:ind w:firstLine="720"/>
      <w:jc w:val="both"/>
    </w:pPr>
    <w:rPr>
      <w:rFonts w:ascii="Arial" w:eastAsia="Times New Roman" w:hAnsi="Arial" w:cs="Times New Roman"/>
      <w:sz w:val="24"/>
      <w:szCs w:val="20"/>
      <w:lang w:eastAsia="ru-RU"/>
    </w:rPr>
  </w:style>
  <w:style w:type="paragraph" w:customStyle="1" w:styleId="affffffff8">
    <w:name w:val="Обы"/>
    <w:rsid w:val="006C6652"/>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9">
    <w:name w:val="ГИ_Отчетный Знак Знак Знак Знак Знак"/>
    <w:basedOn w:val="a9"/>
    <w:rsid w:val="006C6652"/>
    <w:pPr>
      <w:spacing w:after="0" w:line="360" w:lineRule="auto"/>
      <w:ind w:firstLine="720"/>
      <w:jc w:val="both"/>
    </w:pPr>
    <w:rPr>
      <w:rFonts w:ascii="Arial" w:eastAsia="Times New Roman" w:hAnsi="Arial" w:cs="Times New Roman"/>
      <w:sz w:val="24"/>
      <w:szCs w:val="20"/>
      <w:lang w:eastAsia="ru-RU"/>
    </w:rPr>
  </w:style>
  <w:style w:type="paragraph" w:customStyle="1" w:styleId="123">
    <w:name w:val="абзац 12"/>
    <w:basedOn w:val="a9"/>
    <w:rsid w:val="006C6652"/>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fffffa">
    <w:name w:val="Текст программы"/>
    <w:basedOn w:val="a9"/>
    <w:rsid w:val="006C6652"/>
    <w:pPr>
      <w:widowControl w:val="0"/>
      <w:suppressAutoHyphens/>
      <w:spacing w:after="0" w:line="280" w:lineRule="exact"/>
      <w:ind w:firstLine="397"/>
      <w:jc w:val="both"/>
    </w:pPr>
    <w:rPr>
      <w:rFonts w:ascii="Arial" w:eastAsia="Lucida Sans Unicode" w:hAnsi="Arial" w:cs="Times New Roman"/>
      <w:color w:val="000000"/>
      <w:kern w:val="1"/>
      <w:sz w:val="24"/>
      <w:szCs w:val="24"/>
      <w:lang w:eastAsia="ru-RU"/>
    </w:rPr>
  </w:style>
  <w:style w:type="paragraph" w:customStyle="1" w:styleId="1fd">
    <w:name w:val="Без интервала1"/>
    <w:aliases w:val="Примечание"/>
    <w:uiPriority w:val="99"/>
    <w:rsid w:val="006C6652"/>
    <w:pPr>
      <w:widowControl w:val="0"/>
      <w:suppressAutoHyphens/>
      <w:spacing w:after="0" w:line="240" w:lineRule="auto"/>
    </w:pPr>
    <w:rPr>
      <w:rFonts w:ascii="Times New Roman" w:eastAsia="Times New Roman" w:hAnsi="Times New Roman" w:cs="Calibri"/>
      <w:kern w:val="1"/>
      <w:sz w:val="20"/>
      <w:szCs w:val="32"/>
      <w:lang w:eastAsia="ar-SA"/>
    </w:rPr>
  </w:style>
  <w:style w:type="paragraph" w:customStyle="1" w:styleId="affffffffb">
    <w:name w:val="мой"/>
    <w:basedOn w:val="afd"/>
    <w:link w:val="affffffffc"/>
    <w:autoRedefine/>
    <w:rsid w:val="006C6652"/>
    <w:pPr>
      <w:tabs>
        <w:tab w:val="left" w:pos="9355"/>
      </w:tabs>
      <w:spacing w:after="0"/>
      <w:ind w:left="-57" w:right="-1" w:firstLine="741"/>
      <w:contextualSpacing/>
    </w:pPr>
    <w:rPr>
      <w:sz w:val="24"/>
      <w:szCs w:val="24"/>
    </w:rPr>
  </w:style>
  <w:style w:type="character" w:customStyle="1" w:styleId="affffffffc">
    <w:name w:val="мой Знак"/>
    <w:link w:val="affffffffb"/>
    <w:rsid w:val="006C6652"/>
    <w:rPr>
      <w:rFonts w:ascii="Times New Roman" w:eastAsia="Times New Roman" w:hAnsi="Times New Roman" w:cs="Times New Roman"/>
      <w:sz w:val="24"/>
      <w:szCs w:val="24"/>
    </w:rPr>
  </w:style>
  <w:style w:type="paragraph" w:customStyle="1" w:styleId="313">
    <w:name w:val="Оглавление 31"/>
    <w:basedOn w:val="a9"/>
    <w:next w:val="a9"/>
    <w:autoRedefine/>
    <w:uiPriority w:val="39"/>
    <w:qFormat/>
    <w:rsid w:val="006C6652"/>
    <w:pPr>
      <w:spacing w:after="0" w:line="240" w:lineRule="auto"/>
      <w:ind w:left="480"/>
    </w:pPr>
    <w:rPr>
      <w:rFonts w:ascii="Calibri" w:eastAsia="Times New Roman" w:hAnsi="Calibri" w:cs="Calibri"/>
      <w:sz w:val="20"/>
      <w:szCs w:val="20"/>
      <w:lang w:eastAsia="ru-RU"/>
    </w:rPr>
  </w:style>
  <w:style w:type="paragraph" w:customStyle="1" w:styleId="411">
    <w:name w:val="Оглавление 41"/>
    <w:basedOn w:val="a9"/>
    <w:next w:val="a9"/>
    <w:autoRedefine/>
    <w:rsid w:val="006C6652"/>
    <w:pPr>
      <w:spacing w:after="0" w:line="240" w:lineRule="auto"/>
      <w:ind w:left="720"/>
    </w:pPr>
    <w:rPr>
      <w:rFonts w:ascii="Calibri" w:eastAsia="Times New Roman" w:hAnsi="Calibri" w:cs="Calibri"/>
      <w:sz w:val="20"/>
      <w:szCs w:val="20"/>
      <w:lang w:eastAsia="ru-RU"/>
    </w:rPr>
  </w:style>
  <w:style w:type="paragraph" w:customStyle="1" w:styleId="511">
    <w:name w:val="Оглавление 51"/>
    <w:basedOn w:val="a9"/>
    <w:next w:val="a9"/>
    <w:autoRedefine/>
    <w:rsid w:val="006C6652"/>
    <w:pPr>
      <w:spacing w:after="0" w:line="240" w:lineRule="auto"/>
      <w:ind w:left="960"/>
    </w:pPr>
    <w:rPr>
      <w:rFonts w:ascii="Calibri" w:eastAsia="Times New Roman" w:hAnsi="Calibri" w:cs="Calibri"/>
      <w:sz w:val="20"/>
      <w:szCs w:val="20"/>
      <w:lang w:eastAsia="ru-RU"/>
    </w:rPr>
  </w:style>
  <w:style w:type="paragraph" w:customStyle="1" w:styleId="610">
    <w:name w:val="Оглавление 61"/>
    <w:basedOn w:val="a9"/>
    <w:next w:val="a9"/>
    <w:autoRedefine/>
    <w:rsid w:val="006C6652"/>
    <w:pPr>
      <w:spacing w:after="0" w:line="240" w:lineRule="auto"/>
      <w:ind w:left="1200"/>
    </w:pPr>
    <w:rPr>
      <w:rFonts w:ascii="Calibri" w:eastAsia="Times New Roman" w:hAnsi="Calibri" w:cs="Calibri"/>
      <w:sz w:val="20"/>
      <w:szCs w:val="20"/>
      <w:lang w:eastAsia="ru-RU"/>
    </w:rPr>
  </w:style>
  <w:style w:type="paragraph" w:customStyle="1" w:styleId="710">
    <w:name w:val="Оглавление 71"/>
    <w:basedOn w:val="a9"/>
    <w:next w:val="a9"/>
    <w:autoRedefine/>
    <w:rsid w:val="006C6652"/>
    <w:pPr>
      <w:spacing w:after="0" w:line="240" w:lineRule="auto"/>
      <w:ind w:left="1440"/>
    </w:pPr>
    <w:rPr>
      <w:rFonts w:ascii="Calibri" w:eastAsia="Times New Roman" w:hAnsi="Calibri" w:cs="Calibri"/>
      <w:sz w:val="20"/>
      <w:szCs w:val="20"/>
      <w:lang w:eastAsia="ru-RU"/>
    </w:rPr>
  </w:style>
  <w:style w:type="paragraph" w:customStyle="1" w:styleId="810">
    <w:name w:val="Оглавление 81"/>
    <w:basedOn w:val="a9"/>
    <w:next w:val="a9"/>
    <w:autoRedefine/>
    <w:rsid w:val="006C6652"/>
    <w:pPr>
      <w:spacing w:after="0" w:line="240" w:lineRule="auto"/>
      <w:ind w:left="1680"/>
    </w:pPr>
    <w:rPr>
      <w:rFonts w:ascii="Calibri" w:eastAsia="Times New Roman" w:hAnsi="Calibri" w:cs="Calibri"/>
      <w:sz w:val="20"/>
      <w:szCs w:val="20"/>
      <w:lang w:eastAsia="ru-RU"/>
    </w:rPr>
  </w:style>
  <w:style w:type="paragraph" w:customStyle="1" w:styleId="910">
    <w:name w:val="Оглавление 91"/>
    <w:basedOn w:val="a9"/>
    <w:next w:val="a9"/>
    <w:autoRedefine/>
    <w:rsid w:val="006C6652"/>
    <w:pPr>
      <w:spacing w:after="0" w:line="240" w:lineRule="auto"/>
      <w:ind w:left="1920"/>
    </w:pPr>
    <w:rPr>
      <w:rFonts w:ascii="Calibri" w:eastAsia="Times New Roman" w:hAnsi="Calibri" w:cs="Calibri"/>
      <w:sz w:val="20"/>
      <w:szCs w:val="20"/>
      <w:lang w:eastAsia="ru-RU"/>
    </w:rPr>
  </w:style>
  <w:style w:type="paragraph" w:customStyle="1" w:styleId="1fe">
    <w:name w:val="Заголовок оглавления1"/>
    <w:basedOn w:val="14"/>
    <w:next w:val="a9"/>
    <w:uiPriority w:val="39"/>
    <w:semiHidden/>
    <w:unhideWhenUsed/>
    <w:qFormat/>
    <w:rsid w:val="006C6652"/>
    <w:pPr>
      <w:keepLines/>
      <w:spacing w:before="480" w:after="0" w:line="240" w:lineRule="auto"/>
      <w:jc w:val="center"/>
      <w:outlineLvl w:val="9"/>
    </w:pPr>
    <w:rPr>
      <w:rFonts w:ascii="Cambria" w:hAnsi="Cambria" w:cs="Times New Roman"/>
      <w:bCs w:val="0"/>
      <w:color w:val="365F91"/>
      <w:kern w:val="0"/>
      <w:sz w:val="28"/>
      <w:szCs w:val="28"/>
    </w:rPr>
  </w:style>
  <w:style w:type="character" w:styleId="affffffffd">
    <w:name w:val="annotation reference"/>
    <w:rsid w:val="006C6652"/>
    <w:rPr>
      <w:sz w:val="16"/>
      <w:szCs w:val="16"/>
    </w:rPr>
  </w:style>
  <w:style w:type="numbering" w:customStyle="1" w:styleId="50">
    <w:name w:val="стиль 5"/>
    <w:rsid w:val="006C6652"/>
    <w:pPr>
      <w:numPr>
        <w:numId w:val="21"/>
      </w:numPr>
    </w:pPr>
  </w:style>
  <w:style w:type="paragraph" w:customStyle="1" w:styleId="affffffffe">
    <w:name w:val="ОСНОВНОЙ"/>
    <w:basedOn w:val="a9"/>
    <w:rsid w:val="006C6652"/>
    <w:pPr>
      <w:spacing w:before="120" w:after="120" w:line="360" w:lineRule="auto"/>
      <w:ind w:firstLine="709"/>
      <w:jc w:val="both"/>
    </w:pPr>
    <w:rPr>
      <w:rFonts w:ascii="Times New Roman" w:eastAsia="Times New Roman" w:hAnsi="Times New Roman" w:cs="Times New Roman"/>
      <w:sz w:val="24"/>
      <w:szCs w:val="24"/>
      <w:lang w:eastAsia="ru-RU"/>
    </w:rPr>
  </w:style>
  <w:style w:type="character" w:customStyle="1" w:styleId="afffffffff">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
    <w:rsid w:val="006C6652"/>
    <w:rPr>
      <w:snapToGrid w:val="0"/>
      <w:sz w:val="24"/>
      <w:lang w:val="ru-RU" w:eastAsia="ru-RU" w:bidi="ar-SA"/>
    </w:rPr>
  </w:style>
  <w:style w:type="character" w:customStyle="1" w:styleId="12pt1">
    <w:name w:val="Основной текст + 12 pt"/>
    <w:rsid w:val="006C6652"/>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Exact">
    <w:name w:val="Основной текст Exact"/>
    <w:rsid w:val="006C6652"/>
    <w:rPr>
      <w:rFonts w:ascii="Times New Roman" w:eastAsia="Times New Roman" w:hAnsi="Times New Roman" w:cs="Times New Roman"/>
      <w:b w:val="0"/>
      <w:bCs w:val="0"/>
      <w:i w:val="0"/>
      <w:iCs w:val="0"/>
      <w:smallCaps w:val="0"/>
      <w:strike w:val="0"/>
      <w:spacing w:val="4"/>
      <w:sz w:val="20"/>
      <w:szCs w:val="20"/>
      <w:u w:val="none"/>
    </w:rPr>
  </w:style>
  <w:style w:type="paragraph" w:customStyle="1" w:styleId="141">
    <w:name w:val="Основной текст14"/>
    <w:basedOn w:val="a9"/>
    <w:rsid w:val="006C6652"/>
    <w:pPr>
      <w:widowControl w:val="0"/>
      <w:shd w:val="clear" w:color="auto" w:fill="FFFFFF"/>
      <w:spacing w:after="360" w:line="0" w:lineRule="atLeast"/>
      <w:jc w:val="center"/>
    </w:pPr>
    <w:rPr>
      <w:rFonts w:ascii="Times New Roman" w:eastAsia="Times New Roman" w:hAnsi="Times New Roman" w:cs="Times New Roman"/>
      <w:color w:val="000000"/>
      <w:lang w:eastAsia="ru-RU"/>
    </w:rPr>
  </w:style>
  <w:style w:type="character" w:customStyle="1" w:styleId="Exact0">
    <w:name w:val="Подпись к таблице Exact"/>
    <w:link w:val="afffffffff0"/>
    <w:rsid w:val="006C6652"/>
    <w:rPr>
      <w:rFonts w:ascii="Times New Roman" w:hAnsi="Times New Roman"/>
      <w:spacing w:val="4"/>
      <w:shd w:val="clear" w:color="auto" w:fill="FFFFFF"/>
    </w:rPr>
  </w:style>
  <w:style w:type="paragraph" w:customStyle="1" w:styleId="afffffffff0">
    <w:name w:val="Подпись к таблице"/>
    <w:basedOn w:val="a9"/>
    <w:link w:val="Exact0"/>
    <w:rsid w:val="006C6652"/>
    <w:pPr>
      <w:widowControl w:val="0"/>
      <w:shd w:val="clear" w:color="auto" w:fill="FFFFFF"/>
      <w:spacing w:after="0" w:line="0" w:lineRule="atLeast"/>
    </w:pPr>
    <w:rPr>
      <w:rFonts w:ascii="Times New Roman" w:hAnsi="Times New Roman"/>
      <w:spacing w:val="4"/>
    </w:rPr>
  </w:style>
  <w:style w:type="character" w:customStyle="1" w:styleId="9pt0pt">
    <w:name w:val="Основной текст + 9 pt;Интервал 0 pt"/>
    <w:rsid w:val="006C6652"/>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0pt">
    <w:name w:val="Основной текст + Курсив;Интервал 0 pt"/>
    <w:rsid w:val="006C6652"/>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1ff">
    <w:name w:val="Абзац списка1"/>
    <w:basedOn w:val="a9"/>
    <w:uiPriority w:val="99"/>
    <w:qFormat/>
    <w:rsid w:val="006C6652"/>
    <w:pPr>
      <w:ind w:left="720"/>
      <w:contextualSpacing/>
    </w:pPr>
    <w:rPr>
      <w:rFonts w:ascii="Calibri" w:eastAsia="Times New Roman" w:hAnsi="Calibri" w:cs="Times New Roman"/>
    </w:rPr>
  </w:style>
  <w:style w:type="numbering" w:customStyle="1" w:styleId="112">
    <w:name w:val="Нет списка11"/>
    <w:next w:val="ac"/>
    <w:semiHidden/>
    <w:unhideWhenUsed/>
    <w:rsid w:val="006C6652"/>
  </w:style>
  <w:style w:type="paragraph" w:customStyle="1" w:styleId="afffffffff1">
    <w:name w:val="Штамп"/>
    <w:basedOn w:val="a9"/>
    <w:link w:val="1ff0"/>
    <w:rsid w:val="006C6652"/>
    <w:pPr>
      <w:spacing w:after="0" w:line="240" w:lineRule="auto"/>
      <w:jc w:val="center"/>
    </w:pPr>
    <w:rPr>
      <w:rFonts w:ascii="ГОСТ тип А" w:eastAsia="Times New Roman" w:hAnsi="ГОСТ тип А" w:cs="Times New Roman"/>
      <w:i/>
      <w:noProof/>
      <w:sz w:val="18"/>
      <w:szCs w:val="20"/>
    </w:rPr>
  </w:style>
  <w:style w:type="paragraph" w:customStyle="1" w:styleId="afffffffff2">
    <w:name w:val="Обычный  без отступа"/>
    <w:basedOn w:val="a9"/>
    <w:link w:val="afffffffff3"/>
    <w:qFormat/>
    <w:rsid w:val="006C6652"/>
    <w:pPr>
      <w:spacing w:after="0" w:line="360" w:lineRule="auto"/>
      <w:jc w:val="both"/>
    </w:pPr>
    <w:rPr>
      <w:rFonts w:ascii="Times New Roman" w:eastAsia="Calibri" w:hAnsi="Times New Roman" w:cs="Times New Roman"/>
      <w:sz w:val="24"/>
    </w:rPr>
  </w:style>
  <w:style w:type="character" w:customStyle="1" w:styleId="afffffffff3">
    <w:name w:val="Обычный  без отступа Знак"/>
    <w:link w:val="afffffffff2"/>
    <w:rsid w:val="006C6652"/>
    <w:rPr>
      <w:rFonts w:ascii="Times New Roman" w:eastAsia="Calibri" w:hAnsi="Times New Roman" w:cs="Times New Roman"/>
      <w:sz w:val="24"/>
    </w:rPr>
  </w:style>
  <w:style w:type="character" w:customStyle="1" w:styleId="affffffe">
    <w:name w:val="обычный Таймс Знак"/>
    <w:link w:val="affffffd"/>
    <w:rsid w:val="006C6652"/>
    <w:rPr>
      <w:rFonts w:ascii="Times New Roman" w:eastAsia="Times New Roman" w:hAnsi="Times New Roman" w:cs="Times New Roman"/>
      <w:bCs/>
      <w:sz w:val="24"/>
      <w:szCs w:val="20"/>
    </w:rPr>
  </w:style>
  <w:style w:type="paragraph" w:customStyle="1" w:styleId="afffffffff4">
    <w:name w:val="Текст в таблице"/>
    <w:basedOn w:val="afd"/>
    <w:link w:val="afffffffff5"/>
    <w:qFormat/>
    <w:rsid w:val="006C6652"/>
    <w:pPr>
      <w:tabs>
        <w:tab w:val="left" w:pos="1169"/>
      </w:tabs>
      <w:spacing w:after="0" w:line="240" w:lineRule="auto"/>
      <w:jc w:val="left"/>
    </w:pPr>
    <w:rPr>
      <w:sz w:val="20"/>
      <w:lang w:eastAsia="en-US"/>
    </w:rPr>
  </w:style>
  <w:style w:type="character" w:customStyle="1" w:styleId="afffffffff5">
    <w:name w:val="Текст в таблице Знак"/>
    <w:link w:val="afffffffff4"/>
    <w:rsid w:val="006C6652"/>
    <w:rPr>
      <w:rFonts w:ascii="Times New Roman" w:eastAsia="Times New Roman" w:hAnsi="Times New Roman" w:cs="Times New Roman"/>
      <w:sz w:val="20"/>
      <w:szCs w:val="20"/>
    </w:rPr>
  </w:style>
  <w:style w:type="paragraph" w:customStyle="1" w:styleId="46">
    <w:name w:val="Стиль4"/>
    <w:basedOn w:val="a9"/>
    <w:rsid w:val="006C6652"/>
    <w:pPr>
      <w:keepNext/>
      <w:tabs>
        <w:tab w:val="num" w:pos="70"/>
      </w:tabs>
      <w:spacing w:after="60" w:line="240" w:lineRule="auto"/>
      <w:ind w:left="17" w:right="17" w:firstLine="488"/>
      <w:jc w:val="center"/>
      <w:outlineLvl w:val="0"/>
    </w:pPr>
    <w:rPr>
      <w:rFonts w:ascii="Times New Roman" w:eastAsia="Times New Roman" w:hAnsi="Times New Roman" w:cs="Times New Roman"/>
      <w:b/>
      <w:sz w:val="28"/>
      <w:szCs w:val="32"/>
      <w:lang w:eastAsia="ru-RU"/>
    </w:rPr>
  </w:style>
  <w:style w:type="paragraph" w:customStyle="1" w:styleId="58">
    <w:name w:val="Стиль5"/>
    <w:basedOn w:val="a9"/>
    <w:rsid w:val="006C6652"/>
    <w:pPr>
      <w:keepNext/>
      <w:tabs>
        <w:tab w:val="num" w:pos="70"/>
      </w:tabs>
      <w:spacing w:after="60" w:line="240" w:lineRule="auto"/>
      <w:ind w:left="17" w:right="17"/>
      <w:jc w:val="center"/>
      <w:outlineLvl w:val="0"/>
    </w:pPr>
    <w:rPr>
      <w:rFonts w:ascii="Times New Roman" w:eastAsia="Times New Roman" w:hAnsi="Times New Roman" w:cs="Times New Roman"/>
      <w:sz w:val="28"/>
      <w:szCs w:val="28"/>
      <w:lang w:eastAsia="ru-RU"/>
    </w:rPr>
  </w:style>
  <w:style w:type="paragraph" w:customStyle="1" w:styleId="72">
    <w:name w:val="Стиль7"/>
    <w:basedOn w:val="a9"/>
    <w:rsid w:val="006C6652"/>
    <w:pPr>
      <w:keepNext/>
      <w:tabs>
        <w:tab w:val="num" w:pos="70"/>
      </w:tabs>
      <w:spacing w:after="60" w:line="240" w:lineRule="auto"/>
      <w:ind w:left="17" w:right="17" w:firstLine="340"/>
      <w:jc w:val="both"/>
      <w:outlineLvl w:val="0"/>
    </w:pPr>
    <w:rPr>
      <w:rFonts w:ascii="Times New Roman" w:eastAsia="Times New Roman" w:hAnsi="Times New Roman" w:cs="Times New Roman"/>
      <w:sz w:val="28"/>
      <w:szCs w:val="28"/>
      <w:lang w:eastAsia="ru-RU"/>
    </w:rPr>
  </w:style>
  <w:style w:type="paragraph" w:customStyle="1" w:styleId="84">
    <w:name w:val="Стиль8"/>
    <w:basedOn w:val="afffe"/>
    <w:next w:val="72"/>
    <w:rsid w:val="006C6652"/>
    <w:pPr>
      <w:spacing w:after="0" w:line="240" w:lineRule="auto"/>
      <w:ind w:left="709"/>
      <w:jc w:val="both"/>
    </w:pPr>
    <w:rPr>
      <w:b/>
      <w:sz w:val="28"/>
      <w:szCs w:val="28"/>
    </w:rPr>
  </w:style>
  <w:style w:type="paragraph" w:customStyle="1" w:styleId="1ff1">
    <w:name w:val="поясн стиль1"/>
    <w:basedOn w:val="1b"/>
    <w:autoRedefine/>
    <w:rsid w:val="006C6652"/>
    <w:pPr>
      <w:widowControl w:val="0"/>
      <w:shd w:val="clear" w:color="auto" w:fill="FFFFFF"/>
      <w:autoSpaceDE w:val="0"/>
      <w:autoSpaceDN w:val="0"/>
      <w:adjustRightInd w:val="0"/>
      <w:spacing w:after="0" w:line="240" w:lineRule="auto"/>
      <w:ind w:left="40" w:right="459" w:firstLine="578"/>
      <w:jc w:val="both"/>
    </w:pPr>
    <w:rPr>
      <w:color w:val="000000"/>
      <w:w w:val="120"/>
      <w:sz w:val="28"/>
      <w:szCs w:val="20"/>
      <w:lang w:eastAsia="en-US"/>
    </w:rPr>
  </w:style>
  <w:style w:type="table" w:customStyle="1" w:styleId="afffffffff6">
    <w:name w:val="проба"/>
    <w:basedOn w:val="ab"/>
    <w:rsid w:val="006C6652"/>
    <w:pPr>
      <w:spacing w:after="0" w:line="240" w:lineRule="auto"/>
    </w:pPr>
    <w:rPr>
      <w:rFonts w:ascii="Times New Roman" w:eastAsia="Times New Roman" w:hAnsi="Times New Roman" w:cs="Times New Roman"/>
      <w:sz w:val="24"/>
      <w:szCs w:val="20"/>
      <w:lang w:eastAsia="ru-RU"/>
    </w:rPr>
    <w:tblPr/>
  </w:style>
  <w:style w:type="paragraph" w:customStyle="1" w:styleId="afffffffff7">
    <w:name w:val="Основной"/>
    <w:basedOn w:val="a9"/>
    <w:autoRedefine/>
    <w:rsid w:val="006C6652"/>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8">
    <w:name w:val="Записка"/>
    <w:basedOn w:val="a9"/>
    <w:link w:val="1ff2"/>
    <w:rsid w:val="006C6652"/>
    <w:pPr>
      <w:spacing w:after="0" w:line="240" w:lineRule="auto"/>
      <w:ind w:firstLine="720"/>
      <w:jc w:val="both"/>
    </w:pPr>
    <w:rPr>
      <w:rFonts w:ascii="Times New Roman" w:eastAsia="Times New Roman" w:hAnsi="Times New Roman" w:cs="Times New Roman"/>
      <w:sz w:val="24"/>
      <w:szCs w:val="20"/>
    </w:rPr>
  </w:style>
  <w:style w:type="paragraph" w:customStyle="1" w:styleId="afffffffff9">
    <w:name w:val="Пояснительная"/>
    <w:basedOn w:val="a9"/>
    <w:rsid w:val="006C6652"/>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2fb">
    <w:name w:val="Знак Знак Знак Знак2"/>
    <w:basedOn w:val="a9"/>
    <w:rsid w:val="006C665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a">
    <w:name w:val="Осн_текст"/>
    <w:basedOn w:val="a9"/>
    <w:next w:val="a9"/>
    <w:link w:val="afffffffffb"/>
    <w:rsid w:val="006C6652"/>
    <w:pPr>
      <w:spacing w:after="0" w:line="240" w:lineRule="auto"/>
      <w:ind w:firstLine="426"/>
      <w:jc w:val="both"/>
    </w:pPr>
    <w:rPr>
      <w:rFonts w:ascii="GOST 2.304 type A" w:eastAsia="MS Mincho" w:hAnsi="GOST 2.304 type A" w:cs="Times New Roman"/>
      <w:sz w:val="24"/>
      <w:szCs w:val="26"/>
    </w:rPr>
  </w:style>
  <w:style w:type="character" w:customStyle="1" w:styleId="afffffffffb">
    <w:name w:val="Осн_текст Знак"/>
    <w:link w:val="afffffffffa"/>
    <w:rsid w:val="006C6652"/>
    <w:rPr>
      <w:rFonts w:ascii="GOST 2.304 type A" w:eastAsia="MS Mincho" w:hAnsi="GOST 2.304 type A" w:cs="Times New Roman"/>
      <w:sz w:val="24"/>
      <w:szCs w:val="26"/>
    </w:rPr>
  </w:style>
  <w:style w:type="paragraph" w:customStyle="1" w:styleId="1">
    <w:name w:val="Заг_(уровень1)"/>
    <w:basedOn w:val="a9"/>
    <w:rsid w:val="006C6652"/>
    <w:pPr>
      <w:numPr>
        <w:numId w:val="22"/>
      </w:numPr>
      <w:spacing w:before="240" w:after="120" w:line="240" w:lineRule="auto"/>
      <w:outlineLvl w:val="0"/>
    </w:pPr>
    <w:rPr>
      <w:rFonts w:ascii="GOST 2.304 type A" w:eastAsia="Times New Roman" w:hAnsi="GOST 2.304 type A" w:cs="Times New Roman"/>
      <w:b/>
      <w:snapToGrid w:val="0"/>
      <w:sz w:val="32"/>
      <w:szCs w:val="28"/>
      <w:lang w:eastAsia="ru-RU"/>
    </w:rPr>
  </w:style>
  <w:style w:type="paragraph" w:customStyle="1" w:styleId="2">
    <w:name w:val="Заг_(уровень2) Знак Знак Знак Знак Знак Знак Знак Знак Знак"/>
    <w:basedOn w:val="a9"/>
    <w:link w:val="2fc"/>
    <w:rsid w:val="006C6652"/>
    <w:pPr>
      <w:numPr>
        <w:ilvl w:val="1"/>
        <w:numId w:val="22"/>
      </w:numPr>
      <w:spacing w:before="240" w:after="120" w:line="240" w:lineRule="auto"/>
      <w:outlineLvl w:val="0"/>
    </w:pPr>
    <w:rPr>
      <w:rFonts w:ascii="GOST 2.304 type A" w:eastAsia="Times New Roman" w:hAnsi="GOST 2.304 type A" w:cs="Times New Roman"/>
      <w:b/>
      <w:snapToGrid w:val="0"/>
      <w:sz w:val="32"/>
      <w:szCs w:val="28"/>
    </w:rPr>
  </w:style>
  <w:style w:type="character" w:customStyle="1" w:styleId="2fc">
    <w:name w:val="Заг_(уровень2) Знак Знак Знак Знак Знак Знак Знак Знак Знак Знак"/>
    <w:link w:val="2"/>
    <w:rsid w:val="006C6652"/>
    <w:rPr>
      <w:rFonts w:ascii="GOST 2.304 type A" w:eastAsia="Times New Roman" w:hAnsi="GOST 2.304 type A" w:cs="Times New Roman"/>
      <w:b/>
      <w:snapToGrid w:val="0"/>
      <w:sz w:val="32"/>
      <w:szCs w:val="28"/>
    </w:rPr>
  </w:style>
  <w:style w:type="paragraph" w:customStyle="1" w:styleId="30">
    <w:name w:val="Заг_(уровень3) Знак Знак Знак Знак Знак Знак Знак Знак Знак"/>
    <w:basedOn w:val="2"/>
    <w:link w:val="3f0"/>
    <w:rsid w:val="006C6652"/>
    <w:pPr>
      <w:numPr>
        <w:ilvl w:val="2"/>
      </w:numPr>
      <w:tabs>
        <w:tab w:val="clear" w:pos="3846"/>
        <w:tab w:val="num" w:pos="2520"/>
      </w:tabs>
      <w:ind w:left="1224"/>
    </w:pPr>
  </w:style>
  <w:style w:type="character" w:customStyle="1" w:styleId="3f0">
    <w:name w:val="Заг_(уровень3) Знак Знак Знак Знак Знак Знак Знак Знак Знак Знак"/>
    <w:link w:val="30"/>
    <w:rsid w:val="006C6652"/>
    <w:rPr>
      <w:rFonts w:ascii="GOST 2.304 type A" w:eastAsia="Times New Roman" w:hAnsi="GOST 2.304 type A" w:cs="Times New Roman"/>
      <w:b/>
      <w:snapToGrid w:val="0"/>
      <w:sz w:val="32"/>
      <w:szCs w:val="28"/>
    </w:rPr>
  </w:style>
  <w:style w:type="paragraph" w:styleId="1ff3">
    <w:name w:val="index 1"/>
    <w:basedOn w:val="a9"/>
    <w:next w:val="a9"/>
    <w:autoRedefine/>
    <w:rsid w:val="006C6652"/>
    <w:pPr>
      <w:spacing w:after="0" w:line="240" w:lineRule="auto"/>
      <w:ind w:left="240" w:hanging="240"/>
    </w:pPr>
    <w:rPr>
      <w:rFonts w:ascii="Times New Roman" w:eastAsia="MS Mincho" w:hAnsi="Times New Roman" w:cs="Times New Roman"/>
      <w:sz w:val="24"/>
      <w:szCs w:val="24"/>
      <w:lang w:eastAsia="ru-RU"/>
    </w:rPr>
  </w:style>
  <w:style w:type="paragraph" w:styleId="2fd">
    <w:name w:val="index 2"/>
    <w:basedOn w:val="a9"/>
    <w:next w:val="a9"/>
    <w:autoRedefine/>
    <w:rsid w:val="006C6652"/>
    <w:pPr>
      <w:spacing w:after="0" w:line="240" w:lineRule="auto"/>
      <w:ind w:left="480" w:hanging="240"/>
    </w:pPr>
    <w:rPr>
      <w:rFonts w:ascii="Times New Roman" w:eastAsia="MS Mincho" w:hAnsi="Times New Roman" w:cs="Times New Roman"/>
      <w:sz w:val="24"/>
      <w:szCs w:val="24"/>
      <w:lang w:eastAsia="ru-RU"/>
    </w:rPr>
  </w:style>
  <w:style w:type="paragraph" w:styleId="3f1">
    <w:name w:val="index 3"/>
    <w:basedOn w:val="a9"/>
    <w:next w:val="a9"/>
    <w:autoRedefine/>
    <w:rsid w:val="006C6652"/>
    <w:pPr>
      <w:spacing w:after="0" w:line="240" w:lineRule="auto"/>
      <w:ind w:left="720" w:hanging="240"/>
    </w:pPr>
    <w:rPr>
      <w:rFonts w:ascii="Times New Roman" w:eastAsia="MS Mincho" w:hAnsi="Times New Roman" w:cs="Times New Roman"/>
      <w:sz w:val="24"/>
      <w:szCs w:val="24"/>
      <w:lang w:eastAsia="ru-RU"/>
    </w:rPr>
  </w:style>
  <w:style w:type="paragraph" w:styleId="47">
    <w:name w:val="index 4"/>
    <w:basedOn w:val="a9"/>
    <w:next w:val="a9"/>
    <w:autoRedefine/>
    <w:rsid w:val="006C6652"/>
    <w:pPr>
      <w:spacing w:after="0" w:line="240" w:lineRule="auto"/>
      <w:ind w:left="960" w:hanging="240"/>
    </w:pPr>
    <w:rPr>
      <w:rFonts w:ascii="Times New Roman" w:eastAsia="MS Mincho" w:hAnsi="Times New Roman" w:cs="Times New Roman"/>
      <w:sz w:val="24"/>
      <w:szCs w:val="24"/>
      <w:lang w:eastAsia="ru-RU"/>
    </w:rPr>
  </w:style>
  <w:style w:type="paragraph" w:styleId="59">
    <w:name w:val="index 5"/>
    <w:basedOn w:val="a9"/>
    <w:next w:val="a9"/>
    <w:autoRedefine/>
    <w:rsid w:val="006C6652"/>
    <w:pPr>
      <w:spacing w:after="0" w:line="240" w:lineRule="auto"/>
      <w:ind w:left="1200" w:hanging="240"/>
    </w:pPr>
    <w:rPr>
      <w:rFonts w:ascii="Times New Roman" w:eastAsia="MS Mincho" w:hAnsi="Times New Roman" w:cs="Times New Roman"/>
      <w:sz w:val="24"/>
      <w:szCs w:val="24"/>
      <w:lang w:eastAsia="ru-RU"/>
    </w:rPr>
  </w:style>
  <w:style w:type="paragraph" w:styleId="64">
    <w:name w:val="index 6"/>
    <w:basedOn w:val="a9"/>
    <w:next w:val="a9"/>
    <w:autoRedefine/>
    <w:rsid w:val="006C6652"/>
    <w:pPr>
      <w:spacing w:after="0" w:line="240" w:lineRule="auto"/>
      <w:ind w:left="1440" w:hanging="240"/>
    </w:pPr>
    <w:rPr>
      <w:rFonts w:ascii="Times New Roman" w:eastAsia="MS Mincho" w:hAnsi="Times New Roman" w:cs="Times New Roman"/>
      <w:sz w:val="24"/>
      <w:szCs w:val="24"/>
      <w:lang w:eastAsia="ru-RU"/>
    </w:rPr>
  </w:style>
  <w:style w:type="paragraph" w:styleId="73">
    <w:name w:val="index 7"/>
    <w:basedOn w:val="a9"/>
    <w:next w:val="a9"/>
    <w:autoRedefine/>
    <w:rsid w:val="006C6652"/>
    <w:pPr>
      <w:spacing w:after="0" w:line="240" w:lineRule="auto"/>
      <w:ind w:left="1680" w:hanging="240"/>
    </w:pPr>
    <w:rPr>
      <w:rFonts w:ascii="Times New Roman" w:eastAsia="MS Mincho" w:hAnsi="Times New Roman" w:cs="Times New Roman"/>
      <w:sz w:val="24"/>
      <w:szCs w:val="24"/>
      <w:lang w:eastAsia="ru-RU"/>
    </w:rPr>
  </w:style>
  <w:style w:type="paragraph" w:styleId="85">
    <w:name w:val="index 8"/>
    <w:basedOn w:val="a9"/>
    <w:next w:val="a9"/>
    <w:autoRedefine/>
    <w:rsid w:val="006C6652"/>
    <w:pPr>
      <w:spacing w:after="0" w:line="240" w:lineRule="auto"/>
      <w:ind w:left="1920" w:hanging="240"/>
    </w:pPr>
    <w:rPr>
      <w:rFonts w:ascii="Times New Roman" w:eastAsia="MS Mincho" w:hAnsi="Times New Roman" w:cs="Times New Roman"/>
      <w:sz w:val="24"/>
      <w:szCs w:val="24"/>
      <w:lang w:eastAsia="ru-RU"/>
    </w:rPr>
  </w:style>
  <w:style w:type="paragraph" w:styleId="92">
    <w:name w:val="index 9"/>
    <w:basedOn w:val="a9"/>
    <w:next w:val="a9"/>
    <w:autoRedefine/>
    <w:rsid w:val="006C6652"/>
    <w:pPr>
      <w:spacing w:after="0" w:line="240" w:lineRule="auto"/>
      <w:ind w:left="2160" w:hanging="240"/>
    </w:pPr>
    <w:rPr>
      <w:rFonts w:ascii="Times New Roman" w:eastAsia="MS Mincho" w:hAnsi="Times New Roman" w:cs="Times New Roman"/>
      <w:sz w:val="24"/>
      <w:szCs w:val="24"/>
      <w:lang w:eastAsia="ru-RU"/>
    </w:rPr>
  </w:style>
  <w:style w:type="paragraph" w:styleId="afffffffffc">
    <w:name w:val="index heading"/>
    <w:basedOn w:val="a9"/>
    <w:next w:val="1ff3"/>
    <w:rsid w:val="006C6652"/>
    <w:pPr>
      <w:spacing w:after="0" w:line="240" w:lineRule="auto"/>
    </w:pPr>
    <w:rPr>
      <w:rFonts w:ascii="Times New Roman" w:eastAsia="MS Mincho" w:hAnsi="Times New Roman" w:cs="Times New Roman"/>
      <w:sz w:val="24"/>
      <w:szCs w:val="24"/>
      <w:lang w:eastAsia="ru-RU"/>
    </w:rPr>
  </w:style>
  <w:style w:type="paragraph" w:styleId="afffffffffd">
    <w:name w:val="table of authorities"/>
    <w:basedOn w:val="a9"/>
    <w:next w:val="a9"/>
    <w:rsid w:val="006C6652"/>
    <w:pPr>
      <w:spacing w:after="0" w:line="240" w:lineRule="auto"/>
      <w:ind w:left="240" w:hanging="240"/>
    </w:pPr>
    <w:rPr>
      <w:rFonts w:ascii="Times New Roman" w:eastAsia="MS Mincho" w:hAnsi="Times New Roman" w:cs="Times New Roman"/>
      <w:sz w:val="24"/>
      <w:szCs w:val="24"/>
      <w:lang w:eastAsia="ru-RU"/>
    </w:rPr>
  </w:style>
  <w:style w:type="paragraph" w:styleId="afffffffffe">
    <w:name w:val="toa heading"/>
    <w:basedOn w:val="a9"/>
    <w:next w:val="a9"/>
    <w:rsid w:val="006C6652"/>
    <w:pPr>
      <w:spacing w:before="120" w:after="0" w:line="240" w:lineRule="auto"/>
    </w:pPr>
    <w:rPr>
      <w:rFonts w:ascii="Arial" w:eastAsia="MS Mincho" w:hAnsi="Arial" w:cs="Times New Roman"/>
      <w:b/>
      <w:bCs/>
      <w:sz w:val="24"/>
      <w:szCs w:val="24"/>
      <w:lang w:eastAsia="ru-RU"/>
    </w:rPr>
  </w:style>
  <w:style w:type="paragraph" w:customStyle="1" w:styleId="a1">
    <w:name w:val="Заголовок второго уровня"/>
    <w:basedOn w:val="33"/>
    <w:semiHidden/>
    <w:rsid w:val="006C6652"/>
    <w:pPr>
      <w:numPr>
        <w:ilvl w:val="1"/>
        <w:numId w:val="23"/>
      </w:numPr>
      <w:spacing w:line="240" w:lineRule="auto"/>
      <w:jc w:val="center"/>
    </w:pPr>
    <w:rPr>
      <w:rFonts w:eastAsia="MS Mincho" w:cs="Times New Roman"/>
      <w:sz w:val="28"/>
      <w:lang w:eastAsia="en-US"/>
    </w:rPr>
  </w:style>
  <w:style w:type="paragraph" w:customStyle="1" w:styleId="affffffffff">
    <w:name w:val="Заголовок первого уровня"/>
    <w:basedOn w:val="14"/>
    <w:link w:val="affffffffff0"/>
    <w:semiHidden/>
    <w:rsid w:val="006C6652"/>
    <w:pPr>
      <w:spacing w:before="0" w:after="0" w:line="240" w:lineRule="auto"/>
      <w:ind w:left="360" w:hanging="360"/>
      <w:jc w:val="center"/>
    </w:pPr>
    <w:rPr>
      <w:rFonts w:ascii="Times New Roman" w:eastAsia="MS Mincho" w:hAnsi="Times New Roman" w:cs="Times New Roman"/>
      <w:b w:val="0"/>
      <w:bCs w:val="0"/>
      <w:noProof/>
      <w:kern w:val="0"/>
      <w:szCs w:val="24"/>
      <w:lang w:eastAsia="en-US"/>
    </w:rPr>
  </w:style>
  <w:style w:type="character" w:customStyle="1" w:styleId="affffffffff0">
    <w:name w:val="Заголовок первого уровня Знак"/>
    <w:link w:val="affffffffff"/>
    <w:semiHidden/>
    <w:rsid w:val="006C6652"/>
    <w:rPr>
      <w:rFonts w:ascii="Times New Roman" w:eastAsia="MS Mincho" w:hAnsi="Times New Roman" w:cs="Times New Roman"/>
      <w:noProof/>
      <w:sz w:val="32"/>
      <w:szCs w:val="24"/>
    </w:rPr>
  </w:style>
  <w:style w:type="paragraph" w:customStyle="1" w:styleId="affffffffff1">
    <w:name w:val="Заглавие"/>
    <w:basedOn w:val="2f3"/>
    <w:rsid w:val="006C6652"/>
    <w:rPr>
      <w:snapToGrid w:val="0"/>
    </w:rPr>
  </w:style>
  <w:style w:type="paragraph" w:customStyle="1" w:styleId="113">
    <w:name w:val="Пункт1.1"/>
    <w:basedOn w:val="33"/>
    <w:rsid w:val="006C6652"/>
    <w:pPr>
      <w:keepNext w:val="0"/>
      <w:tabs>
        <w:tab w:val="num" w:pos="357"/>
      </w:tabs>
      <w:spacing w:before="0" w:after="0" w:line="240" w:lineRule="auto"/>
      <w:ind w:left="680" w:hanging="320"/>
      <w:jc w:val="center"/>
      <w:outlineLvl w:val="9"/>
    </w:pPr>
    <w:rPr>
      <w:rFonts w:ascii="GOST 2.304 type A" w:eastAsia="MS Mincho" w:hAnsi="GOST 2.304 type A"/>
      <w:b w:val="0"/>
      <w:sz w:val="28"/>
      <w:szCs w:val="28"/>
    </w:rPr>
  </w:style>
  <w:style w:type="paragraph" w:customStyle="1" w:styleId="affffffffff2">
    <w:name w:val="Заглавие таблицы"/>
    <w:basedOn w:val="a9"/>
    <w:rsid w:val="006C6652"/>
    <w:pPr>
      <w:spacing w:after="0" w:line="240" w:lineRule="auto"/>
      <w:jc w:val="center"/>
    </w:pPr>
    <w:rPr>
      <w:rFonts w:ascii="GOST 2.304 type A" w:eastAsia="MS Mincho" w:hAnsi="GOST 2.304 type A" w:cs="Arial"/>
      <w:b/>
      <w:bCs/>
      <w:sz w:val="28"/>
      <w:szCs w:val="28"/>
      <w:lang w:eastAsia="ru-RU"/>
    </w:rPr>
  </w:style>
  <w:style w:type="paragraph" w:customStyle="1" w:styleId="affffffffff3">
    <w:name w:val="Основной текст таблицы"/>
    <w:basedOn w:val="a9"/>
    <w:rsid w:val="006C6652"/>
    <w:pPr>
      <w:spacing w:after="0" w:line="240" w:lineRule="auto"/>
    </w:pPr>
    <w:rPr>
      <w:rFonts w:ascii="GOST 2.304 type A" w:eastAsia="MS Mincho" w:hAnsi="GOST 2.304 type A" w:cs="Arial"/>
      <w:sz w:val="24"/>
      <w:szCs w:val="24"/>
      <w:lang w:eastAsia="ru-RU"/>
    </w:rPr>
  </w:style>
  <w:style w:type="paragraph" w:customStyle="1" w:styleId="1110">
    <w:name w:val="Пункт 1.1.1"/>
    <w:basedOn w:val="113"/>
    <w:rsid w:val="006C6652"/>
    <w:pPr>
      <w:tabs>
        <w:tab w:val="clear" w:pos="357"/>
        <w:tab w:val="num" w:pos="0"/>
      </w:tabs>
      <w:ind w:left="1224" w:hanging="504"/>
    </w:pPr>
  </w:style>
  <w:style w:type="paragraph" w:customStyle="1" w:styleId="1111">
    <w:name w:val="Пункт 1.1.1.1"/>
    <w:basedOn w:val="1110"/>
    <w:rsid w:val="006C6652"/>
    <w:pPr>
      <w:tabs>
        <w:tab w:val="clear" w:pos="0"/>
        <w:tab w:val="num" w:pos="3600"/>
      </w:tabs>
      <w:ind w:left="1728" w:hanging="648"/>
    </w:pPr>
  </w:style>
  <w:style w:type="character" w:customStyle="1" w:styleId="1IG">
    <w:name w:val="Заголовок_1_IG Знак Знак Знак"/>
    <w:rsid w:val="006C6652"/>
    <w:rPr>
      <w:rFonts w:ascii="Arial" w:hAnsi="Arial" w:cs="Arial"/>
      <w:b/>
      <w:bCs/>
      <w:caps/>
      <w:kern w:val="32"/>
      <w:sz w:val="28"/>
      <w:szCs w:val="28"/>
      <w:lang w:val="ru-RU" w:eastAsia="ru-RU" w:bidi="ar-SA"/>
    </w:rPr>
  </w:style>
  <w:style w:type="character" w:customStyle="1" w:styleId="2fe">
    <w:name w:val="Знак Знак2"/>
    <w:locked/>
    <w:rsid w:val="006C6652"/>
    <w:rPr>
      <w:sz w:val="28"/>
      <w:lang w:val="ru-RU" w:eastAsia="ru-RU" w:bidi="ar-SA"/>
    </w:rPr>
  </w:style>
  <w:style w:type="character" w:customStyle="1" w:styleId="65">
    <w:name w:val="Знак Знак6"/>
    <w:locked/>
    <w:rsid w:val="006C6652"/>
    <w:rPr>
      <w:lang w:val="ru-RU" w:eastAsia="ru-RU" w:bidi="ar-SA"/>
    </w:rPr>
  </w:style>
  <w:style w:type="character" w:customStyle="1" w:styleId="74">
    <w:name w:val="Знак Знак7"/>
    <w:locked/>
    <w:rsid w:val="006C6652"/>
    <w:rPr>
      <w:sz w:val="28"/>
      <w:lang w:val="ru-RU" w:eastAsia="ru-RU" w:bidi="ar-SA"/>
    </w:rPr>
  </w:style>
  <w:style w:type="character" w:customStyle="1" w:styleId="124">
    <w:name w:val="Знак Знак12"/>
    <w:locked/>
    <w:rsid w:val="006C6652"/>
    <w:rPr>
      <w:lang w:val="ru-RU" w:eastAsia="ru-RU" w:bidi="ar-SA"/>
    </w:rPr>
  </w:style>
  <w:style w:type="paragraph" w:customStyle="1" w:styleId="114">
    <w:name w:val="Заголовок 11"/>
    <w:basedOn w:val="1a"/>
    <w:next w:val="1a"/>
    <w:rsid w:val="006C6652"/>
    <w:pPr>
      <w:keepNext/>
      <w:tabs>
        <w:tab w:val="clear" w:pos="851"/>
      </w:tabs>
      <w:spacing w:before="0" w:after="0" w:line="388" w:lineRule="exact"/>
      <w:jc w:val="right"/>
      <w:outlineLvl w:val="0"/>
    </w:pPr>
    <w:rPr>
      <w:rFonts w:ascii="Courier New" w:hAnsi="Courier New"/>
      <w:snapToGrid/>
    </w:rPr>
  </w:style>
  <w:style w:type="paragraph" w:customStyle="1" w:styleId="214">
    <w:name w:val="Заголовок 21"/>
    <w:basedOn w:val="1a"/>
    <w:next w:val="1a"/>
    <w:rsid w:val="006C6652"/>
    <w:pPr>
      <w:keepNext/>
      <w:tabs>
        <w:tab w:val="clear" w:pos="851"/>
      </w:tabs>
      <w:spacing w:before="0" w:after="0" w:line="388" w:lineRule="exact"/>
      <w:outlineLvl w:val="1"/>
    </w:pPr>
    <w:rPr>
      <w:rFonts w:ascii="Courier New" w:hAnsi="Courier New"/>
      <w:snapToGrid/>
    </w:rPr>
  </w:style>
  <w:style w:type="paragraph" w:customStyle="1" w:styleId="215">
    <w:name w:val="Обычный21"/>
    <w:rsid w:val="006C6652"/>
    <w:pPr>
      <w:widowControl w:val="0"/>
      <w:spacing w:after="0" w:line="240" w:lineRule="auto"/>
    </w:pPr>
    <w:rPr>
      <w:rFonts w:ascii="Courier New" w:eastAsia="Times New Roman" w:hAnsi="Courier New" w:cs="Times New Roman"/>
      <w:sz w:val="20"/>
      <w:szCs w:val="20"/>
      <w:lang w:eastAsia="ru-RU"/>
    </w:rPr>
  </w:style>
  <w:style w:type="paragraph" w:customStyle="1" w:styleId="2ff">
    <w:name w:val="Основной текст2"/>
    <w:basedOn w:val="215"/>
    <w:rsid w:val="006C6652"/>
    <w:pPr>
      <w:widowControl/>
      <w:spacing w:line="422" w:lineRule="exact"/>
    </w:pPr>
    <w:rPr>
      <w:sz w:val="28"/>
    </w:rPr>
  </w:style>
  <w:style w:type="paragraph" w:customStyle="1" w:styleId="125">
    <w:name w:val="Заголовок 12"/>
    <w:basedOn w:val="215"/>
    <w:next w:val="215"/>
    <w:rsid w:val="006C6652"/>
    <w:pPr>
      <w:keepNext/>
      <w:widowControl/>
      <w:spacing w:line="388" w:lineRule="exact"/>
      <w:jc w:val="right"/>
      <w:outlineLvl w:val="0"/>
    </w:pPr>
    <w:rPr>
      <w:sz w:val="24"/>
    </w:rPr>
  </w:style>
  <w:style w:type="paragraph" w:customStyle="1" w:styleId="220">
    <w:name w:val="Заголовок 22"/>
    <w:basedOn w:val="215"/>
    <w:next w:val="215"/>
    <w:rsid w:val="006C6652"/>
    <w:pPr>
      <w:keepNext/>
      <w:widowControl/>
      <w:spacing w:line="388" w:lineRule="exact"/>
      <w:outlineLvl w:val="1"/>
    </w:pPr>
    <w:rPr>
      <w:sz w:val="24"/>
    </w:rPr>
  </w:style>
  <w:style w:type="paragraph" w:customStyle="1" w:styleId="999">
    <w:name w:val="999"/>
    <w:basedOn w:val="a9"/>
    <w:rsid w:val="006C6652"/>
    <w:pPr>
      <w:suppressAutoHyphens/>
      <w:spacing w:after="0" w:line="240" w:lineRule="auto"/>
      <w:jc w:val="both"/>
    </w:pPr>
    <w:rPr>
      <w:rFonts w:ascii="Times New Roman" w:eastAsia="Calibri" w:hAnsi="Times New Roman" w:cs="Times New Roman"/>
      <w:sz w:val="24"/>
      <w:szCs w:val="26"/>
      <w:lang w:eastAsia="ar-SA"/>
    </w:rPr>
  </w:style>
  <w:style w:type="paragraph" w:customStyle="1" w:styleId="affffffffff4">
    <w:name w:val="оооо"/>
    <w:basedOn w:val="a9"/>
    <w:rsid w:val="006C6652"/>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3f2">
    <w:name w:val="Нет списка3"/>
    <w:next w:val="ac"/>
    <w:uiPriority w:val="99"/>
    <w:semiHidden/>
    <w:unhideWhenUsed/>
    <w:rsid w:val="006C6652"/>
  </w:style>
  <w:style w:type="table" w:customStyle="1" w:styleId="3f3">
    <w:name w:val="Сетка таблицы3"/>
    <w:basedOn w:val="ab"/>
    <w:next w:val="af1"/>
    <w:rsid w:val="006C665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c"/>
    <w:uiPriority w:val="99"/>
    <w:semiHidden/>
    <w:rsid w:val="006C6652"/>
  </w:style>
  <w:style w:type="paragraph" w:customStyle="1" w:styleId="1ff4">
    <w:name w:val="Заголовок 1 без главы"/>
    <w:basedOn w:val="14"/>
    <w:link w:val="1ff5"/>
    <w:rsid w:val="006C6652"/>
    <w:pPr>
      <w:keepLines/>
      <w:spacing w:before="120" w:after="120" w:line="360" w:lineRule="auto"/>
    </w:pPr>
    <w:rPr>
      <w:rFonts w:ascii="Times New Roman" w:hAnsi="Times New Roman" w:cs="Times New Roman"/>
      <w:b w:val="0"/>
      <w:bCs w:val="0"/>
      <w:caps/>
      <w:color w:val="000000"/>
      <w:szCs w:val="28"/>
      <w:lang w:eastAsia="en-US"/>
    </w:rPr>
  </w:style>
  <w:style w:type="character" w:customStyle="1" w:styleId="1ff5">
    <w:name w:val="Заголовок 1 без главы Знак"/>
    <w:link w:val="1ff4"/>
    <w:rsid w:val="006C6652"/>
    <w:rPr>
      <w:rFonts w:ascii="Times New Roman" w:eastAsia="Times New Roman" w:hAnsi="Times New Roman" w:cs="Times New Roman"/>
      <w:caps/>
      <w:color w:val="000000"/>
      <w:kern w:val="32"/>
      <w:sz w:val="32"/>
      <w:szCs w:val="28"/>
    </w:rPr>
  </w:style>
  <w:style w:type="character" w:styleId="affffffffff5">
    <w:name w:val="Intense Emphasis"/>
    <w:uiPriority w:val="21"/>
    <w:qFormat/>
    <w:rsid w:val="006C6652"/>
    <w:rPr>
      <w:b/>
      <w:bCs/>
      <w:i/>
      <w:iCs/>
      <w:color w:val="000000"/>
    </w:rPr>
  </w:style>
  <w:style w:type="paragraph" w:styleId="affffffffff6">
    <w:name w:val="table of figures"/>
    <w:basedOn w:val="a9"/>
    <w:next w:val="a9"/>
    <w:uiPriority w:val="99"/>
    <w:unhideWhenUsed/>
    <w:rsid w:val="006C6652"/>
    <w:pPr>
      <w:spacing w:before="200" w:after="0" w:line="360" w:lineRule="auto"/>
      <w:ind w:firstLine="709"/>
    </w:pPr>
    <w:rPr>
      <w:rFonts w:ascii="Times New Roman" w:eastAsia="Calibri" w:hAnsi="Times New Roman" w:cs="Times New Roman"/>
      <w:sz w:val="24"/>
    </w:rPr>
  </w:style>
  <w:style w:type="paragraph" w:customStyle="1" w:styleId="12">
    <w:name w:val="Список литературы1"/>
    <w:basedOn w:val="aff2"/>
    <w:link w:val="1ff6"/>
    <w:rsid w:val="006C6652"/>
    <w:pPr>
      <w:numPr>
        <w:numId w:val="24"/>
      </w:numPr>
      <w:spacing w:before="200" w:after="240" w:line="360" w:lineRule="auto"/>
      <w:ind w:left="357" w:hanging="357"/>
      <w:jc w:val="left"/>
    </w:pPr>
    <w:rPr>
      <w:rFonts w:ascii="Times New Roman" w:eastAsia="Calibri" w:hAnsi="Times New Roman"/>
      <w:iCs w:val="0"/>
      <w:sz w:val="24"/>
      <w:szCs w:val="22"/>
      <w:lang w:eastAsia="en-US"/>
    </w:rPr>
  </w:style>
  <w:style w:type="character" w:customStyle="1" w:styleId="aff3">
    <w:name w:val="Список литературы Знак"/>
    <w:link w:val="aff2"/>
    <w:uiPriority w:val="37"/>
    <w:rsid w:val="006C6652"/>
    <w:rPr>
      <w:rFonts w:ascii="Bookman Old Style" w:eastAsia="Times New Roman" w:hAnsi="Bookman Old Style" w:cs="Times New Roman"/>
      <w:iCs/>
      <w:szCs w:val="20"/>
      <w:lang w:eastAsia="ru-RU"/>
    </w:rPr>
  </w:style>
  <w:style w:type="character" w:customStyle="1" w:styleId="1ff6">
    <w:name w:val="Список литературы1 Знак"/>
    <w:link w:val="12"/>
    <w:rsid w:val="006C6652"/>
    <w:rPr>
      <w:rFonts w:ascii="Times New Roman" w:eastAsia="Calibri" w:hAnsi="Times New Roman" w:cs="Times New Roman"/>
      <w:sz w:val="24"/>
    </w:rPr>
  </w:style>
  <w:style w:type="paragraph" w:customStyle="1" w:styleId="1ff7">
    <w:name w:val="Заголовок 1 без номера"/>
    <w:link w:val="1ff8"/>
    <w:autoRedefine/>
    <w:rsid w:val="006C6652"/>
    <w:pPr>
      <w:spacing w:before="200" w:after="0" w:line="360" w:lineRule="auto"/>
    </w:pPr>
    <w:rPr>
      <w:rFonts w:ascii="Times New Roman" w:eastAsia="Times New Roman" w:hAnsi="Times New Roman" w:cs="Times New Roman"/>
      <w:b/>
      <w:bCs/>
      <w:caps/>
      <w:color w:val="000000"/>
      <w:kern w:val="32"/>
      <w:sz w:val="32"/>
      <w:szCs w:val="28"/>
    </w:rPr>
  </w:style>
  <w:style w:type="character" w:customStyle="1" w:styleId="1ff8">
    <w:name w:val="Заголовок 1 без номера Знак"/>
    <w:link w:val="1ff7"/>
    <w:rsid w:val="006C6652"/>
    <w:rPr>
      <w:rFonts w:ascii="Times New Roman" w:eastAsia="Times New Roman" w:hAnsi="Times New Roman" w:cs="Times New Roman"/>
      <w:b/>
      <w:bCs/>
      <w:caps/>
      <w:color w:val="000000"/>
      <w:kern w:val="32"/>
      <w:sz w:val="32"/>
      <w:szCs w:val="28"/>
    </w:rPr>
  </w:style>
  <w:style w:type="numbering" w:customStyle="1" w:styleId="115">
    <w:name w:val="Стиль11"/>
    <w:uiPriority w:val="99"/>
    <w:rsid w:val="006C6652"/>
  </w:style>
  <w:style w:type="paragraph" w:customStyle="1" w:styleId="affffffffff7">
    <w:name w:val="Заголовок без номера"/>
    <w:basedOn w:val="14"/>
    <w:next w:val="a9"/>
    <w:link w:val="affffffffff8"/>
    <w:qFormat/>
    <w:rsid w:val="006C6652"/>
    <w:pPr>
      <w:keepLines/>
      <w:spacing w:before="0" w:after="120" w:line="360" w:lineRule="auto"/>
    </w:pPr>
    <w:rPr>
      <w:rFonts w:ascii="Times New Roman" w:hAnsi="Times New Roman" w:cs="Times New Roman"/>
      <w:b w:val="0"/>
      <w:bCs w:val="0"/>
      <w:caps/>
      <w:color w:val="000000"/>
      <w:szCs w:val="28"/>
      <w:lang w:eastAsia="en-US"/>
    </w:rPr>
  </w:style>
  <w:style w:type="character" w:customStyle="1" w:styleId="affffffffff8">
    <w:name w:val="Заголовок без номера Знак"/>
    <w:link w:val="affffffffff7"/>
    <w:rsid w:val="006C6652"/>
    <w:rPr>
      <w:rFonts w:ascii="Times New Roman" w:eastAsia="Times New Roman" w:hAnsi="Times New Roman" w:cs="Times New Roman"/>
      <w:caps/>
      <w:color w:val="000000"/>
      <w:kern w:val="32"/>
      <w:sz w:val="32"/>
      <w:szCs w:val="28"/>
    </w:rPr>
  </w:style>
  <w:style w:type="paragraph" w:customStyle="1" w:styleId="affffffffff9">
    <w:name w:val="Рисунки"/>
    <w:basedOn w:val="a9"/>
    <w:link w:val="affffffffffa"/>
    <w:qFormat/>
    <w:rsid w:val="006C6652"/>
    <w:pPr>
      <w:spacing w:before="120" w:after="240" w:line="240" w:lineRule="auto"/>
      <w:jc w:val="center"/>
    </w:pPr>
    <w:rPr>
      <w:rFonts w:ascii="Times New Roman" w:eastAsia="Calibri" w:hAnsi="Times New Roman" w:cs="Times New Roman"/>
      <w:noProof/>
      <w:sz w:val="24"/>
    </w:rPr>
  </w:style>
  <w:style w:type="character" w:customStyle="1" w:styleId="affffffffffa">
    <w:name w:val="Рисунки Знак"/>
    <w:link w:val="affffffffff9"/>
    <w:rsid w:val="006C6652"/>
    <w:rPr>
      <w:rFonts w:ascii="Times New Roman" w:eastAsia="Calibri" w:hAnsi="Times New Roman" w:cs="Times New Roman"/>
      <w:noProof/>
      <w:sz w:val="24"/>
    </w:rPr>
  </w:style>
  <w:style w:type="character" w:customStyle="1" w:styleId="2f7">
    <w:name w:val="Стиль2 Знак"/>
    <w:link w:val="2f6"/>
    <w:rsid w:val="006C6652"/>
    <w:rPr>
      <w:rFonts w:ascii="Arial" w:eastAsia="Times New Roman" w:hAnsi="Arial" w:cs="Times New Roman"/>
      <w:sz w:val="24"/>
      <w:szCs w:val="20"/>
    </w:rPr>
  </w:style>
  <w:style w:type="character" w:customStyle="1" w:styleId="1c">
    <w:name w:val="Стиль1 Знак"/>
    <w:link w:val="1b"/>
    <w:rsid w:val="006C6652"/>
    <w:rPr>
      <w:rFonts w:ascii="Times New Roman" w:eastAsia="Times New Roman" w:hAnsi="Times New Roman" w:cs="Times New Roman"/>
      <w:sz w:val="24"/>
      <w:szCs w:val="24"/>
      <w:lang w:val="en-US" w:eastAsia="ru-RU"/>
    </w:rPr>
  </w:style>
  <w:style w:type="character" w:customStyle="1" w:styleId="afffffff4">
    <w:name w:val="Название рисунка Знак"/>
    <w:link w:val="afffffff3"/>
    <w:rsid w:val="006C6652"/>
    <w:rPr>
      <w:rFonts w:ascii="Times New Roman" w:eastAsia="Times New Roman" w:hAnsi="Times New Roman" w:cs="Times New Roman"/>
      <w:sz w:val="28"/>
      <w:szCs w:val="20"/>
    </w:rPr>
  </w:style>
  <w:style w:type="table" w:customStyle="1" w:styleId="affffffffffb">
    <w:name w:val="Классический"/>
    <w:basedOn w:val="ab"/>
    <w:uiPriority w:val="99"/>
    <w:rsid w:val="006C6652"/>
    <w:pPr>
      <w:spacing w:after="0" w:line="240" w:lineRule="auto"/>
      <w:jc w:val="center"/>
    </w:pPr>
    <w:rPr>
      <w:rFonts w:ascii="Calibri" w:eastAsia="Calibri" w:hAnsi="Calibri" w:cs="Times New Roma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cPr>
      <w:vAlign w:val="center"/>
    </w:tcPr>
  </w:style>
  <w:style w:type="paragraph" w:customStyle="1" w:styleId="116">
    <w:name w:val="Текст11"/>
    <w:basedOn w:val="a9"/>
    <w:link w:val="1ff9"/>
    <w:rsid w:val="006C6652"/>
    <w:pPr>
      <w:suppressAutoHyphens/>
      <w:spacing w:after="0" w:line="240" w:lineRule="auto"/>
    </w:pPr>
    <w:rPr>
      <w:rFonts w:ascii="Courier New" w:eastAsia="Calibri" w:hAnsi="Courier New" w:cs="Times New Roman"/>
      <w:sz w:val="20"/>
      <w:szCs w:val="20"/>
      <w:lang w:eastAsia="ar-SA"/>
    </w:rPr>
  </w:style>
  <w:style w:type="character" w:customStyle="1" w:styleId="1ff9">
    <w:name w:val="Текст1 Знак"/>
    <w:link w:val="116"/>
    <w:rsid w:val="006C6652"/>
    <w:rPr>
      <w:rFonts w:ascii="Courier New" w:eastAsia="Calibri" w:hAnsi="Courier New" w:cs="Times New Roman"/>
      <w:sz w:val="20"/>
      <w:szCs w:val="20"/>
      <w:lang w:eastAsia="ar-SA"/>
    </w:rPr>
  </w:style>
  <w:style w:type="table" w:customStyle="1" w:styleId="48">
    <w:name w:val="Сетка таблицы4"/>
    <w:basedOn w:val="ab"/>
    <w:next w:val="af1"/>
    <w:uiPriority w:val="59"/>
    <w:rsid w:val="006C66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
    <w:name w:val="Нет списка4"/>
    <w:next w:val="ac"/>
    <w:uiPriority w:val="99"/>
    <w:semiHidden/>
    <w:unhideWhenUsed/>
    <w:rsid w:val="006C6652"/>
  </w:style>
  <w:style w:type="character" w:customStyle="1" w:styleId="1f0">
    <w:name w:val="Оглавление 1 Знак"/>
    <w:aliases w:val="Attachments Знак"/>
    <w:link w:val="1f"/>
    <w:uiPriority w:val="39"/>
    <w:locked/>
    <w:rsid w:val="006C6652"/>
    <w:rPr>
      <w:rFonts w:ascii="Times New Roman" w:eastAsia="Calibri" w:hAnsi="Times New Roman" w:cs="Times New Roman"/>
      <w:sz w:val="28"/>
    </w:rPr>
  </w:style>
  <w:style w:type="paragraph" w:customStyle="1" w:styleId="CM7">
    <w:name w:val="CM7"/>
    <w:basedOn w:val="a9"/>
    <w:next w:val="a9"/>
    <w:rsid w:val="006C6652"/>
    <w:pPr>
      <w:widowControl w:val="0"/>
      <w:autoSpaceDE w:val="0"/>
      <w:autoSpaceDN w:val="0"/>
      <w:adjustRightInd w:val="0"/>
      <w:spacing w:after="0" w:line="483" w:lineRule="atLeast"/>
    </w:pPr>
    <w:rPr>
      <w:rFonts w:ascii="Times New Roman" w:eastAsia="Times New Roman" w:hAnsi="Times New Roman" w:cs="Times New Roman"/>
      <w:sz w:val="24"/>
      <w:szCs w:val="24"/>
      <w:lang w:eastAsia="ru-RU"/>
    </w:rPr>
  </w:style>
  <w:style w:type="paragraph" w:customStyle="1" w:styleId="a">
    <w:name w:val="список"/>
    <w:basedOn w:val="a9"/>
    <w:link w:val="affffffffffc"/>
    <w:qFormat/>
    <w:rsid w:val="006C6652"/>
    <w:pPr>
      <w:numPr>
        <w:numId w:val="25"/>
      </w:numPr>
      <w:spacing w:before="120" w:after="0" w:line="240" w:lineRule="auto"/>
      <w:ind w:left="709" w:hanging="283"/>
      <w:jc w:val="both"/>
    </w:pPr>
    <w:rPr>
      <w:rFonts w:ascii="Times New Roman" w:eastAsia="Times New Roman" w:hAnsi="Times New Roman" w:cs="Times New Roman"/>
      <w:color w:val="000000"/>
      <w:sz w:val="24"/>
      <w:szCs w:val="24"/>
    </w:rPr>
  </w:style>
  <w:style w:type="character" w:customStyle="1" w:styleId="affffffffffc">
    <w:name w:val="список Знак"/>
    <w:link w:val="a"/>
    <w:rsid w:val="006C6652"/>
    <w:rPr>
      <w:rFonts w:ascii="Times New Roman" w:eastAsia="Times New Roman" w:hAnsi="Times New Roman" w:cs="Times New Roman"/>
      <w:color w:val="000000"/>
      <w:sz w:val="24"/>
      <w:szCs w:val="24"/>
    </w:rPr>
  </w:style>
  <w:style w:type="character" w:customStyle="1" w:styleId="1ff0">
    <w:name w:val="Штамп Знак1"/>
    <w:link w:val="afffffffff1"/>
    <w:rsid w:val="006C6652"/>
    <w:rPr>
      <w:rFonts w:ascii="ГОСТ тип А" w:eastAsia="Times New Roman" w:hAnsi="ГОСТ тип А" w:cs="Times New Roman"/>
      <w:i/>
      <w:noProof/>
      <w:sz w:val="18"/>
      <w:szCs w:val="20"/>
    </w:rPr>
  </w:style>
  <w:style w:type="paragraph" w:customStyle="1" w:styleId="CM48">
    <w:name w:val="CM48"/>
    <w:basedOn w:val="a9"/>
    <w:next w:val="a9"/>
    <w:rsid w:val="006C66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d">
    <w:name w:val="ТЕКСТ"/>
    <w:basedOn w:val="aff1"/>
    <w:link w:val="affffffffffe"/>
    <w:qFormat/>
    <w:rsid w:val="006C6652"/>
    <w:pPr>
      <w:widowControl/>
      <w:spacing w:after="0" w:line="240" w:lineRule="auto"/>
      <w:ind w:left="0" w:firstLine="0"/>
    </w:pPr>
    <w:rPr>
      <w:lang w:eastAsia="en-US"/>
    </w:rPr>
  </w:style>
  <w:style w:type="character" w:customStyle="1" w:styleId="affffffffffe">
    <w:name w:val="ТЕКСТ Знак"/>
    <w:link w:val="affffffffffd"/>
    <w:rsid w:val="006C6652"/>
    <w:rPr>
      <w:rFonts w:ascii="Times New Roman" w:eastAsia="Times New Roman" w:hAnsi="Times New Roman" w:cs="Times New Roman"/>
      <w:b/>
      <w:sz w:val="28"/>
      <w:szCs w:val="20"/>
    </w:rPr>
  </w:style>
  <w:style w:type="table" w:customStyle="1" w:styleId="5a">
    <w:name w:val="Сетка таблицы5"/>
    <w:basedOn w:val="ab"/>
    <w:next w:val="af1"/>
    <w:uiPriority w:val="39"/>
    <w:rsid w:val="006C665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c"/>
    <w:uiPriority w:val="99"/>
    <w:semiHidden/>
    <w:rsid w:val="006C6652"/>
  </w:style>
  <w:style w:type="paragraph" w:customStyle="1" w:styleId="3f4">
    <w:name w:val="Основной текст3"/>
    <w:basedOn w:val="39"/>
    <w:rsid w:val="006C6652"/>
    <w:pPr>
      <w:widowControl/>
      <w:spacing w:line="422" w:lineRule="exact"/>
    </w:pPr>
    <w:rPr>
      <w:rFonts w:ascii="Courier New" w:hAnsi="Courier New"/>
      <w:sz w:val="28"/>
    </w:rPr>
  </w:style>
  <w:style w:type="paragraph" w:customStyle="1" w:styleId="142">
    <w:name w:val="Заголовок 14"/>
    <w:basedOn w:val="39"/>
    <w:next w:val="39"/>
    <w:rsid w:val="006C6652"/>
    <w:pPr>
      <w:keepNext/>
      <w:widowControl/>
      <w:spacing w:line="388" w:lineRule="exact"/>
      <w:jc w:val="right"/>
      <w:outlineLvl w:val="0"/>
    </w:pPr>
    <w:rPr>
      <w:rFonts w:ascii="Courier New" w:hAnsi="Courier New"/>
      <w:sz w:val="24"/>
    </w:rPr>
  </w:style>
  <w:style w:type="paragraph" w:customStyle="1" w:styleId="230">
    <w:name w:val="Заголовок 23"/>
    <w:basedOn w:val="39"/>
    <w:next w:val="39"/>
    <w:rsid w:val="006C6652"/>
    <w:pPr>
      <w:keepNext/>
      <w:widowControl/>
      <w:spacing w:line="388" w:lineRule="exact"/>
      <w:outlineLvl w:val="1"/>
    </w:pPr>
    <w:rPr>
      <w:rFonts w:ascii="Courier New" w:hAnsi="Courier New"/>
      <w:sz w:val="24"/>
    </w:rPr>
  </w:style>
  <w:style w:type="table" w:customStyle="1" w:styleId="66">
    <w:name w:val="Сетка таблицы6"/>
    <w:basedOn w:val="ab"/>
    <w:next w:val="af1"/>
    <w:uiPriority w:val="39"/>
    <w:rsid w:val="006C66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665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locked/>
    <w:rsid w:val="006C6652"/>
    <w:pPr>
      <w:spacing w:after="120"/>
    </w:pPr>
  </w:style>
  <w:style w:type="character" w:styleId="HTML1">
    <w:name w:val="HTML Cite"/>
    <w:uiPriority w:val="99"/>
    <w:semiHidden/>
    <w:rsid w:val="006C6652"/>
    <w:rPr>
      <w:rFonts w:cs="Times New Roman"/>
      <w:i/>
      <w:iCs/>
    </w:rPr>
  </w:style>
  <w:style w:type="table" w:styleId="1ffa">
    <w:name w:val="Table Simple 1"/>
    <w:basedOn w:val="ab"/>
    <w:uiPriority w:val="99"/>
    <w:semiHidden/>
    <w:rsid w:val="006C6652"/>
    <w:pPr>
      <w:widowControl w:val="0"/>
      <w:spacing w:after="0" w:line="240" w:lineRule="auto"/>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formattext">
    <w:name w:val="formattext"/>
    <w:rsid w:val="006C665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WW-Bodytext61234567">
    <w:name w:val="WW-Body text (6)1234567"/>
    <w:uiPriority w:val="99"/>
    <w:rsid w:val="006C6652"/>
    <w:rPr>
      <w:rFonts w:ascii="Times New Roman" w:hAnsi="Times New Roman" w:cs="Times New Roman"/>
      <w:b/>
      <w:bCs/>
      <w:color w:val="auto"/>
      <w:sz w:val="22"/>
      <w:szCs w:val="22"/>
      <w:lang w:val="ru-RU"/>
    </w:rPr>
  </w:style>
  <w:style w:type="numbering" w:customStyle="1" w:styleId="126">
    <w:name w:val="Нет списка12"/>
    <w:next w:val="ac"/>
    <w:semiHidden/>
    <w:unhideWhenUsed/>
    <w:rsid w:val="006C6652"/>
  </w:style>
  <w:style w:type="numbering" w:customStyle="1" w:styleId="216">
    <w:name w:val="Нет списка21"/>
    <w:next w:val="ac"/>
    <w:uiPriority w:val="99"/>
    <w:semiHidden/>
    <w:unhideWhenUsed/>
    <w:rsid w:val="006C6652"/>
  </w:style>
  <w:style w:type="numbering" w:customStyle="1" w:styleId="314">
    <w:name w:val="Нет списка31"/>
    <w:next w:val="ac"/>
    <w:semiHidden/>
    <w:unhideWhenUsed/>
    <w:rsid w:val="006C6652"/>
  </w:style>
  <w:style w:type="numbering" w:customStyle="1" w:styleId="11110">
    <w:name w:val="Нет списка1111"/>
    <w:next w:val="ac"/>
    <w:semiHidden/>
    <w:rsid w:val="006C6652"/>
  </w:style>
  <w:style w:type="numbering" w:customStyle="1" w:styleId="1113">
    <w:name w:val="Стиль111"/>
    <w:uiPriority w:val="99"/>
    <w:rsid w:val="006C6652"/>
  </w:style>
  <w:style w:type="paragraph" w:customStyle="1" w:styleId="A4frame">
    <w:name w:val="A4_frame"/>
    <w:next w:val="a9"/>
    <w:rsid w:val="006C6652"/>
    <w:pPr>
      <w:spacing w:after="0" w:line="240" w:lineRule="auto"/>
    </w:pPr>
    <w:rPr>
      <w:rFonts w:ascii="Arial" w:eastAsia="Times New Roman" w:hAnsi="Arial" w:cs="Times New Roman"/>
      <w:sz w:val="18"/>
      <w:szCs w:val="20"/>
      <w:lang w:val="en-US"/>
    </w:rPr>
  </w:style>
  <w:style w:type="character" w:customStyle="1" w:styleId="4a">
    <w:name w:val="Заголовок 4 (Приложение) Знак"/>
    <w:aliases w:val="Level 2 - a Знак,H4 Знак,4 Знак,I4 Знак,l4 Знак,heading4 Знак,I41 Знак,41 Знак,l41 Знак,heading41 Знак,(Shift Ctrl 4) Знак,Titre 41 Знак,t4.T4 Знак,4heading Знак,h4 Знак,a. Знак,4 dash Знак,d Знак,d1 Знак"/>
    <w:rsid w:val="006C6652"/>
    <w:rPr>
      <w:rFonts w:ascii="Times New Roman" w:eastAsia="Times New Roman" w:hAnsi="Times New Roman" w:cs="Times New Roman"/>
      <w:b/>
      <w:snapToGrid w:val="0"/>
      <w:sz w:val="24"/>
      <w:szCs w:val="20"/>
    </w:rPr>
  </w:style>
  <w:style w:type="paragraph" w:styleId="afffffffffff">
    <w:name w:val="E-mail Signature"/>
    <w:basedOn w:val="a9"/>
    <w:link w:val="afffffffffff0"/>
    <w:rsid w:val="006C6652"/>
    <w:pPr>
      <w:spacing w:after="0" w:line="360" w:lineRule="auto"/>
      <w:ind w:firstLine="851"/>
      <w:jc w:val="both"/>
    </w:pPr>
    <w:rPr>
      <w:rFonts w:ascii="Times New Roman" w:eastAsia="Times New Roman" w:hAnsi="Times New Roman" w:cs="Times New Roman"/>
      <w:sz w:val="24"/>
      <w:szCs w:val="20"/>
    </w:rPr>
  </w:style>
  <w:style w:type="character" w:customStyle="1" w:styleId="afffffffffff0">
    <w:name w:val="Электронная подпись Знак"/>
    <w:basedOn w:val="aa"/>
    <w:link w:val="afffffffffff"/>
    <w:rsid w:val="006C6652"/>
    <w:rPr>
      <w:rFonts w:ascii="Times New Roman" w:eastAsia="Times New Roman" w:hAnsi="Times New Roman" w:cs="Times New Roman"/>
      <w:sz w:val="24"/>
      <w:szCs w:val="20"/>
    </w:rPr>
  </w:style>
  <w:style w:type="paragraph" w:styleId="3">
    <w:name w:val="List Bullet 3"/>
    <w:basedOn w:val="a9"/>
    <w:autoRedefine/>
    <w:rsid w:val="006C6652"/>
    <w:pPr>
      <w:numPr>
        <w:numId w:val="26"/>
      </w:numPr>
      <w:spacing w:after="0" w:line="360" w:lineRule="auto"/>
      <w:jc w:val="both"/>
    </w:pPr>
    <w:rPr>
      <w:rFonts w:ascii="Times New Roman" w:eastAsia="Times New Roman" w:hAnsi="Times New Roman" w:cs="Times New Roman"/>
      <w:sz w:val="24"/>
      <w:szCs w:val="20"/>
    </w:rPr>
  </w:style>
  <w:style w:type="paragraph" w:customStyle="1" w:styleId="afffffffffff1">
    <w:name w:val="Табличный"/>
    <w:basedOn w:val="a9"/>
    <w:rsid w:val="006C6652"/>
    <w:pPr>
      <w:spacing w:after="0" w:line="240" w:lineRule="auto"/>
    </w:pPr>
    <w:rPr>
      <w:rFonts w:ascii="Times New Roman" w:eastAsia="Times New Roman" w:hAnsi="Times New Roman" w:cs="Times New Roman"/>
      <w:sz w:val="24"/>
      <w:szCs w:val="20"/>
    </w:rPr>
  </w:style>
  <w:style w:type="paragraph" w:styleId="20">
    <w:name w:val="List Number 2"/>
    <w:basedOn w:val="a9"/>
    <w:rsid w:val="006C6652"/>
    <w:pPr>
      <w:numPr>
        <w:numId w:val="30"/>
      </w:numPr>
      <w:spacing w:after="0" w:line="360" w:lineRule="auto"/>
      <w:jc w:val="both"/>
    </w:pPr>
    <w:rPr>
      <w:rFonts w:ascii="Times New Roman" w:eastAsia="Times New Roman" w:hAnsi="Times New Roman" w:cs="Times New Roman"/>
      <w:sz w:val="24"/>
      <w:szCs w:val="20"/>
    </w:rPr>
  </w:style>
  <w:style w:type="paragraph" w:customStyle="1" w:styleId="a8">
    <w:name w:val="Маркированный список жирный"/>
    <w:basedOn w:val="afffa"/>
    <w:rsid w:val="006C6652"/>
    <w:pPr>
      <w:numPr>
        <w:numId w:val="28"/>
      </w:numPr>
      <w:tabs>
        <w:tab w:val="clear" w:pos="2346"/>
        <w:tab w:val="num" w:pos="1418"/>
      </w:tabs>
      <w:spacing w:after="0" w:line="360" w:lineRule="auto"/>
      <w:ind w:left="1418" w:hanging="567"/>
      <w:jc w:val="both"/>
    </w:pPr>
    <w:rPr>
      <w:b/>
      <w:szCs w:val="20"/>
      <w:lang w:val="en-US" w:eastAsia="en-US"/>
    </w:rPr>
  </w:style>
  <w:style w:type="paragraph" w:customStyle="1" w:styleId="1ffb">
    <w:name w:val="Заголовок 1 Для приложений"/>
    <w:basedOn w:val="14"/>
    <w:rsid w:val="006C6652"/>
    <w:pPr>
      <w:spacing w:before="120" w:after="240" w:line="240" w:lineRule="auto"/>
      <w:ind w:left="851"/>
      <w:jc w:val="center"/>
    </w:pPr>
    <w:rPr>
      <w:rFonts w:cs="Times New Roman"/>
      <w:bCs w:val="0"/>
      <w:kern w:val="0"/>
      <w:sz w:val="28"/>
      <w:szCs w:val="20"/>
      <w:lang w:eastAsia="en-US"/>
    </w:rPr>
  </w:style>
  <w:style w:type="paragraph" w:styleId="32">
    <w:name w:val="List Number 3"/>
    <w:basedOn w:val="a9"/>
    <w:rsid w:val="006C6652"/>
    <w:pPr>
      <w:numPr>
        <w:numId w:val="27"/>
      </w:numPr>
      <w:spacing w:after="0" w:line="360" w:lineRule="auto"/>
      <w:jc w:val="both"/>
    </w:pPr>
    <w:rPr>
      <w:rFonts w:ascii="Times New Roman" w:eastAsia="Times New Roman" w:hAnsi="Times New Roman" w:cs="Times New Roman"/>
      <w:sz w:val="24"/>
      <w:szCs w:val="20"/>
    </w:rPr>
  </w:style>
  <w:style w:type="paragraph" w:customStyle="1" w:styleId="2ff0">
    <w:name w:val="Заголовок 2 Для приложений"/>
    <w:basedOn w:val="21"/>
    <w:rsid w:val="006C6652"/>
    <w:pPr>
      <w:spacing w:before="120" w:after="120" w:line="240" w:lineRule="auto"/>
      <w:ind w:left="851"/>
    </w:pPr>
    <w:rPr>
      <w:rFonts w:cs="Times New Roman"/>
      <w:bCs w:val="0"/>
      <w:i w:val="0"/>
      <w:iCs w:val="0"/>
      <w:sz w:val="24"/>
      <w:szCs w:val="20"/>
      <w:lang w:val="en-US" w:eastAsia="en-US"/>
    </w:rPr>
  </w:style>
  <w:style w:type="paragraph" w:customStyle="1" w:styleId="3f5">
    <w:name w:val="Пункт 3 уровень"/>
    <w:basedOn w:val="33"/>
    <w:rsid w:val="006C6652"/>
    <w:pPr>
      <w:numPr>
        <w:ilvl w:val="2"/>
      </w:numPr>
      <w:tabs>
        <w:tab w:val="num" w:pos="1571"/>
      </w:tabs>
      <w:spacing w:before="0" w:after="0" w:line="360" w:lineRule="auto"/>
      <w:ind w:left="1134" w:firstLine="851"/>
      <w:jc w:val="both"/>
    </w:pPr>
    <w:rPr>
      <w:rFonts w:ascii="Times New Roman" w:hAnsi="Times New Roman" w:cs="Times New Roman"/>
      <w:b w:val="0"/>
      <w:bCs w:val="0"/>
      <w:snapToGrid w:val="0"/>
      <w:sz w:val="24"/>
      <w:szCs w:val="24"/>
      <w:lang w:val="en-US" w:eastAsia="en-US"/>
    </w:rPr>
  </w:style>
  <w:style w:type="paragraph" w:customStyle="1" w:styleId="4b">
    <w:name w:val="Пункт 4 уровень"/>
    <w:basedOn w:val="40"/>
    <w:rsid w:val="006C6652"/>
    <w:pPr>
      <w:numPr>
        <w:ilvl w:val="3"/>
      </w:numPr>
      <w:tabs>
        <w:tab w:val="num" w:pos="1701"/>
        <w:tab w:val="num" w:pos="1985"/>
      </w:tabs>
      <w:spacing w:before="0" w:after="0" w:line="360" w:lineRule="auto"/>
      <w:ind w:left="1418" w:firstLine="851"/>
      <w:jc w:val="both"/>
    </w:pPr>
    <w:rPr>
      <w:b w:val="0"/>
      <w:bCs w:val="0"/>
      <w:snapToGrid w:val="0"/>
      <w:sz w:val="24"/>
      <w:szCs w:val="24"/>
      <w:lang w:val="en-US" w:eastAsia="en-US"/>
    </w:rPr>
  </w:style>
  <w:style w:type="paragraph" w:customStyle="1" w:styleId="2ff1">
    <w:name w:val="Пункт 2 уровень"/>
    <w:basedOn w:val="21"/>
    <w:rsid w:val="006C6652"/>
    <w:pPr>
      <w:numPr>
        <w:ilvl w:val="1"/>
      </w:numPr>
      <w:tabs>
        <w:tab w:val="num" w:pos="0"/>
      </w:tabs>
      <w:spacing w:before="0" w:after="0" w:line="360" w:lineRule="auto"/>
      <w:ind w:firstLine="851"/>
      <w:jc w:val="both"/>
    </w:pPr>
    <w:rPr>
      <w:rFonts w:ascii="Times New Roman" w:hAnsi="Times New Roman" w:cs="Times New Roman"/>
      <w:b w:val="0"/>
      <w:bCs w:val="0"/>
      <w:i w:val="0"/>
      <w:iCs w:val="0"/>
      <w:sz w:val="24"/>
      <w:szCs w:val="24"/>
      <w:lang w:val="en-US" w:eastAsia="en-US"/>
    </w:rPr>
  </w:style>
  <w:style w:type="paragraph" w:customStyle="1" w:styleId="afffffffffff2">
    <w:name w:val="Обычный для таблиц"/>
    <w:basedOn w:val="a9"/>
    <w:autoRedefine/>
    <w:rsid w:val="006C6652"/>
    <w:pPr>
      <w:spacing w:after="0" w:line="360" w:lineRule="auto"/>
      <w:jc w:val="center"/>
    </w:pPr>
    <w:rPr>
      <w:rFonts w:ascii="Times New Roman" w:eastAsia="Times New Roman" w:hAnsi="Times New Roman" w:cs="Times New Roman"/>
      <w:sz w:val="24"/>
      <w:szCs w:val="20"/>
      <w:lang w:eastAsia="ru-RU"/>
    </w:rPr>
  </w:style>
  <w:style w:type="paragraph" w:customStyle="1" w:styleId="11">
    <w:name w:val="Дефис 1"/>
    <w:basedOn w:val="afffa"/>
    <w:rsid w:val="006C6652"/>
    <w:pPr>
      <w:keepLines/>
      <w:numPr>
        <w:numId w:val="29"/>
      </w:numPr>
      <w:spacing w:before="60" w:after="60" w:line="360" w:lineRule="auto"/>
      <w:jc w:val="both"/>
    </w:pPr>
  </w:style>
  <w:style w:type="paragraph" w:customStyle="1" w:styleId="5c">
    <w:name w:val="Пункт 5 уровень"/>
    <w:basedOn w:val="51"/>
    <w:next w:val="a9"/>
    <w:qFormat/>
    <w:rsid w:val="006C6652"/>
    <w:pPr>
      <w:keepNext/>
      <w:tabs>
        <w:tab w:val="num" w:pos="360"/>
      </w:tabs>
      <w:spacing w:after="0" w:line="360" w:lineRule="auto"/>
      <w:ind w:left="360" w:hanging="360"/>
      <w:jc w:val="both"/>
    </w:pPr>
    <w:rPr>
      <w:b w:val="0"/>
      <w:bCs w:val="0"/>
      <w:iCs w:val="0"/>
      <w:caps w:val="0"/>
      <w:snapToGrid w:val="0"/>
      <w:sz w:val="24"/>
      <w:szCs w:val="20"/>
    </w:rPr>
  </w:style>
  <w:style w:type="paragraph" w:customStyle="1" w:styleId="2077">
    <w:name w:val="Стиль Маркированный список + Слева:  2 см Выступ:  077 см Перед:..."/>
    <w:basedOn w:val="afffa"/>
    <w:rsid w:val="006C6652"/>
    <w:pPr>
      <w:numPr>
        <w:numId w:val="31"/>
      </w:numPr>
      <w:spacing w:before="120" w:after="0" w:line="360" w:lineRule="auto"/>
      <w:ind w:left="851" w:firstLine="0"/>
      <w:jc w:val="both"/>
    </w:pPr>
    <w:rPr>
      <w:szCs w:val="20"/>
      <w:lang w:eastAsia="en-US"/>
    </w:rPr>
  </w:style>
  <w:style w:type="paragraph" w:customStyle="1" w:styleId="afffffffffff3">
    <w:name w:val="Таблица текст"/>
    <w:basedOn w:val="a9"/>
    <w:rsid w:val="006C6652"/>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1ffc">
    <w:name w:val="Таблица 1"/>
    <w:basedOn w:val="a9"/>
    <w:rsid w:val="006C6652"/>
    <w:pPr>
      <w:keepNext/>
      <w:spacing w:after="0" w:line="240" w:lineRule="auto"/>
      <w:ind w:firstLine="709"/>
      <w:jc w:val="right"/>
    </w:pPr>
    <w:rPr>
      <w:rFonts w:ascii="Times New Roman" w:eastAsia="Times New Roman" w:hAnsi="Times New Roman" w:cs="Times New Roman"/>
      <w:b/>
      <w:sz w:val="24"/>
      <w:szCs w:val="24"/>
      <w:lang w:eastAsia="ru-RU"/>
    </w:rPr>
  </w:style>
  <w:style w:type="paragraph" w:customStyle="1" w:styleId="afffffffffff4">
    <w:name w:val="Таблица заголовок"/>
    <w:basedOn w:val="a9"/>
    <w:rsid w:val="006C6652"/>
    <w:pPr>
      <w:keepNext/>
      <w:spacing w:after="0" w:line="360" w:lineRule="auto"/>
    </w:pPr>
    <w:rPr>
      <w:rFonts w:ascii="Times New Roman" w:eastAsia="Times New Roman" w:hAnsi="Times New Roman" w:cs="Times New Roman"/>
      <w:b/>
      <w:sz w:val="24"/>
      <w:szCs w:val="24"/>
      <w:lang w:eastAsia="ru-RU"/>
    </w:rPr>
  </w:style>
  <w:style w:type="paragraph" w:customStyle="1" w:styleId="ed2">
    <w:name w:val="Основ“edой текст 2"/>
    <w:basedOn w:val="a9"/>
    <w:rsid w:val="006C6652"/>
    <w:pPr>
      <w:widowControl w:val="0"/>
      <w:spacing w:after="0" w:line="240" w:lineRule="auto"/>
      <w:jc w:val="center"/>
    </w:pPr>
    <w:rPr>
      <w:rFonts w:ascii="Times New Roman" w:eastAsia="Times New Roman" w:hAnsi="Times New Roman" w:cs="Times New Roman"/>
      <w:b/>
      <w:sz w:val="20"/>
      <w:szCs w:val="28"/>
      <w:lang w:eastAsia="ru-RU"/>
    </w:rPr>
  </w:style>
  <w:style w:type="paragraph" w:customStyle="1" w:styleId="1ffd">
    <w:name w:val="Название1"/>
    <w:basedOn w:val="a9"/>
    <w:autoRedefine/>
    <w:rsid w:val="006C6652"/>
    <w:pPr>
      <w:spacing w:after="0" w:line="240" w:lineRule="auto"/>
      <w:ind w:firstLine="397"/>
      <w:jc w:val="center"/>
    </w:pPr>
    <w:rPr>
      <w:rFonts w:ascii="Times New Roman" w:eastAsia="Times New Roman" w:hAnsi="Times New Roman" w:cs="Times New Roman"/>
      <w:b/>
      <w:caps/>
      <w:kern w:val="28"/>
      <w:sz w:val="32"/>
      <w:szCs w:val="32"/>
      <w:lang w:eastAsia="ru-RU"/>
    </w:rPr>
  </w:style>
  <w:style w:type="table" w:styleId="-1">
    <w:name w:val="Table Web 1"/>
    <w:basedOn w:val="ab"/>
    <w:rsid w:val="006C6652"/>
    <w:pPr>
      <w:spacing w:after="0" w:line="360" w:lineRule="auto"/>
      <w:ind w:firstLine="851"/>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82">
    <w:name w:val="Font Style82"/>
    <w:uiPriority w:val="99"/>
    <w:rsid w:val="006C6652"/>
    <w:rPr>
      <w:rFonts w:ascii="Arial" w:hAnsi="Arial" w:cs="Arial"/>
      <w:b/>
      <w:bCs/>
      <w:sz w:val="30"/>
      <w:szCs w:val="30"/>
    </w:rPr>
  </w:style>
  <w:style w:type="paragraph" w:customStyle="1" w:styleId="Style36">
    <w:name w:val="Style36"/>
    <w:basedOn w:val="a9"/>
    <w:uiPriority w:val="99"/>
    <w:rsid w:val="006C6652"/>
    <w:pPr>
      <w:widowControl w:val="0"/>
      <w:autoSpaceDE w:val="0"/>
      <w:autoSpaceDN w:val="0"/>
      <w:adjustRightInd w:val="0"/>
      <w:spacing w:after="0" w:line="346" w:lineRule="exact"/>
      <w:jc w:val="right"/>
    </w:pPr>
    <w:rPr>
      <w:rFonts w:ascii="Arial" w:eastAsia="Times New Roman" w:hAnsi="Arial" w:cs="Arial"/>
      <w:sz w:val="24"/>
      <w:szCs w:val="24"/>
      <w:lang w:eastAsia="ru-RU"/>
    </w:rPr>
  </w:style>
  <w:style w:type="character" w:customStyle="1" w:styleId="FontStyle83">
    <w:name w:val="Font Style83"/>
    <w:uiPriority w:val="99"/>
    <w:rsid w:val="006C6652"/>
    <w:rPr>
      <w:rFonts w:ascii="Arial" w:hAnsi="Arial" w:cs="Arial"/>
      <w:sz w:val="18"/>
      <w:szCs w:val="18"/>
    </w:rPr>
  </w:style>
  <w:style w:type="character" w:customStyle="1" w:styleId="FontStyle84">
    <w:name w:val="Font Style84"/>
    <w:uiPriority w:val="99"/>
    <w:rsid w:val="006C6652"/>
    <w:rPr>
      <w:rFonts w:ascii="Arial" w:hAnsi="Arial" w:cs="Arial"/>
      <w:sz w:val="14"/>
      <w:szCs w:val="14"/>
    </w:rPr>
  </w:style>
  <w:style w:type="paragraph" w:customStyle="1" w:styleId="Style39">
    <w:name w:val="Style39"/>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7">
    <w:name w:val="Style57"/>
    <w:basedOn w:val="a9"/>
    <w:uiPriority w:val="99"/>
    <w:rsid w:val="006C6652"/>
    <w:pPr>
      <w:widowControl w:val="0"/>
      <w:autoSpaceDE w:val="0"/>
      <w:autoSpaceDN w:val="0"/>
      <w:adjustRightInd w:val="0"/>
      <w:spacing w:after="0" w:line="144" w:lineRule="exact"/>
      <w:ind w:hanging="121"/>
    </w:pPr>
    <w:rPr>
      <w:rFonts w:ascii="Arial" w:eastAsia="Times New Roman" w:hAnsi="Arial" w:cs="Arial"/>
      <w:sz w:val="24"/>
      <w:szCs w:val="24"/>
      <w:lang w:eastAsia="ru-RU"/>
    </w:rPr>
  </w:style>
  <w:style w:type="character" w:customStyle="1" w:styleId="FontStyle68">
    <w:name w:val="Font Style68"/>
    <w:uiPriority w:val="99"/>
    <w:rsid w:val="006C6652"/>
    <w:rPr>
      <w:rFonts w:ascii="Arial" w:hAnsi="Arial" w:cs="Arial"/>
      <w:sz w:val="18"/>
      <w:szCs w:val="18"/>
    </w:rPr>
  </w:style>
  <w:style w:type="character" w:customStyle="1" w:styleId="FontStyle90">
    <w:name w:val="Font Style90"/>
    <w:uiPriority w:val="99"/>
    <w:rsid w:val="006C6652"/>
    <w:rPr>
      <w:rFonts w:ascii="Arial" w:hAnsi="Arial" w:cs="Arial"/>
      <w:b/>
      <w:bCs/>
      <w:sz w:val="10"/>
      <w:szCs w:val="10"/>
    </w:rPr>
  </w:style>
  <w:style w:type="character" w:customStyle="1" w:styleId="FontStyle91">
    <w:name w:val="Font Style91"/>
    <w:uiPriority w:val="99"/>
    <w:rsid w:val="006C6652"/>
    <w:rPr>
      <w:rFonts w:ascii="Arial Narrow" w:hAnsi="Arial Narrow" w:cs="Arial Narrow"/>
      <w:sz w:val="16"/>
      <w:szCs w:val="16"/>
    </w:rPr>
  </w:style>
  <w:style w:type="character" w:customStyle="1" w:styleId="FontStyle92">
    <w:name w:val="Font Style92"/>
    <w:uiPriority w:val="99"/>
    <w:rsid w:val="006C6652"/>
    <w:rPr>
      <w:rFonts w:ascii="Arial" w:hAnsi="Arial" w:cs="Arial"/>
      <w:sz w:val="10"/>
      <w:szCs w:val="10"/>
    </w:rPr>
  </w:style>
  <w:style w:type="character" w:customStyle="1" w:styleId="FontStyle96">
    <w:name w:val="Font Style96"/>
    <w:uiPriority w:val="99"/>
    <w:rsid w:val="006C6652"/>
    <w:rPr>
      <w:rFonts w:ascii="Arial" w:hAnsi="Arial" w:cs="Arial"/>
      <w:i/>
      <w:iCs/>
      <w:sz w:val="16"/>
      <w:szCs w:val="16"/>
    </w:rPr>
  </w:style>
  <w:style w:type="character" w:customStyle="1" w:styleId="FontStyle79">
    <w:name w:val="Font Style79"/>
    <w:uiPriority w:val="99"/>
    <w:rsid w:val="006C6652"/>
    <w:rPr>
      <w:rFonts w:ascii="Arial" w:hAnsi="Arial" w:cs="Arial"/>
      <w:sz w:val="16"/>
      <w:szCs w:val="16"/>
    </w:rPr>
  </w:style>
  <w:style w:type="paragraph" w:customStyle="1" w:styleId="Style52">
    <w:name w:val="Style52"/>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4">
    <w:name w:val="Font Style64"/>
    <w:uiPriority w:val="99"/>
    <w:rsid w:val="006C6652"/>
    <w:rPr>
      <w:rFonts w:ascii="Arial" w:hAnsi="Arial" w:cs="Arial"/>
      <w:sz w:val="20"/>
      <w:szCs w:val="20"/>
    </w:rPr>
  </w:style>
  <w:style w:type="paragraph" w:customStyle="1" w:styleId="Style8">
    <w:name w:val="Style8"/>
    <w:basedOn w:val="a9"/>
    <w:rsid w:val="006C6652"/>
    <w:pPr>
      <w:widowControl w:val="0"/>
      <w:autoSpaceDE w:val="0"/>
      <w:autoSpaceDN w:val="0"/>
      <w:adjustRightInd w:val="0"/>
      <w:spacing w:after="0" w:line="264" w:lineRule="exact"/>
      <w:jc w:val="center"/>
    </w:pPr>
    <w:rPr>
      <w:rFonts w:ascii="Arial" w:eastAsia="Times New Roman" w:hAnsi="Arial" w:cs="Arial"/>
      <w:sz w:val="24"/>
      <w:szCs w:val="24"/>
      <w:lang w:eastAsia="ru-RU"/>
    </w:rPr>
  </w:style>
  <w:style w:type="character" w:customStyle="1" w:styleId="FontStyle67">
    <w:name w:val="Font Style67"/>
    <w:uiPriority w:val="99"/>
    <w:rsid w:val="006C6652"/>
    <w:rPr>
      <w:rFonts w:ascii="Arial Narrow" w:hAnsi="Arial Narrow" w:cs="Arial Narrow"/>
      <w:sz w:val="26"/>
      <w:szCs w:val="26"/>
    </w:rPr>
  </w:style>
  <w:style w:type="paragraph" w:customStyle="1" w:styleId="Style22">
    <w:name w:val="Style22"/>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7">
    <w:name w:val="Style17"/>
    <w:basedOn w:val="a9"/>
    <w:uiPriority w:val="99"/>
    <w:rsid w:val="006C6652"/>
    <w:pPr>
      <w:widowControl w:val="0"/>
      <w:autoSpaceDE w:val="0"/>
      <w:autoSpaceDN w:val="0"/>
      <w:adjustRightInd w:val="0"/>
      <w:spacing w:after="0" w:line="202" w:lineRule="exact"/>
      <w:ind w:hanging="240"/>
    </w:pPr>
    <w:rPr>
      <w:rFonts w:ascii="Arial" w:eastAsia="Times New Roman" w:hAnsi="Arial" w:cs="Arial"/>
      <w:sz w:val="24"/>
      <w:szCs w:val="24"/>
      <w:lang w:eastAsia="ru-RU"/>
    </w:rPr>
  </w:style>
  <w:style w:type="paragraph" w:customStyle="1" w:styleId="Style18">
    <w:name w:val="Style18"/>
    <w:basedOn w:val="a9"/>
    <w:uiPriority w:val="99"/>
    <w:rsid w:val="006C6652"/>
    <w:pPr>
      <w:widowControl w:val="0"/>
      <w:autoSpaceDE w:val="0"/>
      <w:autoSpaceDN w:val="0"/>
      <w:adjustRightInd w:val="0"/>
      <w:spacing w:after="0" w:line="202" w:lineRule="exact"/>
      <w:jc w:val="both"/>
    </w:pPr>
    <w:rPr>
      <w:rFonts w:ascii="Arial" w:eastAsia="Times New Roman" w:hAnsi="Arial" w:cs="Arial"/>
      <w:sz w:val="24"/>
      <w:szCs w:val="24"/>
      <w:lang w:eastAsia="ru-RU"/>
    </w:rPr>
  </w:style>
  <w:style w:type="paragraph" w:customStyle="1" w:styleId="Style21">
    <w:name w:val="Style21"/>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5">
    <w:name w:val="Style25"/>
    <w:basedOn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1">
    <w:name w:val="Font Style71"/>
    <w:uiPriority w:val="99"/>
    <w:rsid w:val="006C6652"/>
    <w:rPr>
      <w:rFonts w:ascii="Arial" w:hAnsi="Arial" w:cs="Arial"/>
      <w:sz w:val="22"/>
      <w:szCs w:val="22"/>
    </w:rPr>
  </w:style>
  <w:style w:type="character" w:customStyle="1" w:styleId="FontStyle73">
    <w:name w:val="Font Style73"/>
    <w:uiPriority w:val="99"/>
    <w:rsid w:val="006C6652"/>
    <w:rPr>
      <w:rFonts w:ascii="Arial" w:hAnsi="Arial" w:cs="Arial"/>
      <w:b/>
      <w:bCs/>
      <w:sz w:val="16"/>
      <w:szCs w:val="16"/>
    </w:rPr>
  </w:style>
  <w:style w:type="character" w:customStyle="1" w:styleId="1ff2">
    <w:name w:val="Записка Знак1"/>
    <w:link w:val="afffffffff8"/>
    <w:rsid w:val="006C6652"/>
    <w:rPr>
      <w:rFonts w:ascii="Times New Roman" w:eastAsia="Times New Roman" w:hAnsi="Times New Roman" w:cs="Times New Roman"/>
      <w:sz w:val="24"/>
      <w:szCs w:val="20"/>
    </w:rPr>
  </w:style>
  <w:style w:type="paragraph" w:customStyle="1" w:styleId="western1">
    <w:name w:val="western1"/>
    <w:basedOn w:val="a9"/>
    <w:rsid w:val="006C6652"/>
    <w:pPr>
      <w:spacing w:before="100" w:beforeAutospacing="1" w:after="119" w:line="240" w:lineRule="auto"/>
      <w:jc w:val="center"/>
    </w:pPr>
    <w:rPr>
      <w:rFonts w:ascii="Times New Roman" w:eastAsia="Times New Roman" w:hAnsi="Times New Roman" w:cs="Times New Roman"/>
      <w:sz w:val="24"/>
      <w:szCs w:val="24"/>
      <w:lang w:eastAsia="ru-RU"/>
    </w:rPr>
  </w:style>
  <w:style w:type="character" w:customStyle="1" w:styleId="WW-Absatz-Standardschriftart1">
    <w:name w:val="WW-Absatz-Standardschriftart1"/>
    <w:rsid w:val="006C6652"/>
  </w:style>
  <w:style w:type="paragraph" w:customStyle="1" w:styleId="Style7">
    <w:name w:val="Style7"/>
    <w:basedOn w:val="a9"/>
    <w:rsid w:val="006C6652"/>
    <w:pPr>
      <w:widowControl w:val="0"/>
      <w:suppressAutoHyphens/>
      <w:autoSpaceDE w:val="0"/>
      <w:spacing w:after="0" w:line="253" w:lineRule="exact"/>
      <w:jc w:val="both"/>
    </w:pPr>
    <w:rPr>
      <w:rFonts w:ascii="Times New Roman" w:eastAsia="Times New Roman" w:hAnsi="Times New Roman" w:cs="Times New Roman"/>
      <w:sz w:val="24"/>
      <w:szCs w:val="24"/>
      <w:lang w:eastAsia="ar-SA"/>
    </w:rPr>
  </w:style>
  <w:style w:type="character" w:customStyle="1" w:styleId="FontStyle25">
    <w:name w:val="Font Style25"/>
    <w:rsid w:val="006C6652"/>
    <w:rPr>
      <w:rFonts w:ascii="Times New Roman" w:hAnsi="Times New Roman" w:cs="Times New Roman"/>
      <w:b/>
      <w:bCs/>
      <w:i/>
      <w:iCs/>
      <w:sz w:val="18"/>
      <w:szCs w:val="18"/>
    </w:rPr>
  </w:style>
  <w:style w:type="paragraph" w:customStyle="1" w:styleId="afffffffffff5">
    <w:name w:val="Титул"/>
    <w:basedOn w:val="aff1"/>
    <w:rsid w:val="006C6652"/>
    <w:pPr>
      <w:widowControl/>
      <w:suppressAutoHyphens/>
      <w:spacing w:after="0" w:line="240" w:lineRule="auto"/>
      <w:ind w:left="0" w:firstLine="0"/>
    </w:pPr>
    <w:rPr>
      <w:rFonts w:ascii="Arial" w:eastAsia="Calibri" w:hAnsi="Arial"/>
      <w:sz w:val="32"/>
      <w:lang w:eastAsia="en-US"/>
    </w:rPr>
  </w:style>
  <w:style w:type="character" w:customStyle="1" w:styleId="afffffffffff6">
    <w:name w:val="Последний абзац Знак"/>
    <w:link w:val="afffffffffff7"/>
    <w:locked/>
    <w:rsid w:val="006C6652"/>
    <w:rPr>
      <w:rFonts w:ascii="Cambria" w:hAnsi="Cambria"/>
      <w:color w:val="000000"/>
      <w:sz w:val="24"/>
    </w:rPr>
  </w:style>
  <w:style w:type="paragraph" w:customStyle="1" w:styleId="afffffffffff7">
    <w:name w:val="Последний абзац"/>
    <w:basedOn w:val="a9"/>
    <w:next w:val="a9"/>
    <w:link w:val="afffffffffff6"/>
    <w:qFormat/>
    <w:rsid w:val="006C6652"/>
    <w:pPr>
      <w:widowControl w:val="0"/>
      <w:overflowPunct w:val="0"/>
      <w:autoSpaceDE w:val="0"/>
      <w:autoSpaceDN w:val="0"/>
      <w:adjustRightInd w:val="0"/>
      <w:spacing w:after="80" w:line="264" w:lineRule="auto"/>
      <w:ind w:firstLine="567"/>
      <w:jc w:val="both"/>
    </w:pPr>
    <w:rPr>
      <w:rFonts w:ascii="Cambria" w:hAnsi="Cambria"/>
      <w:color w:val="000000"/>
      <w:sz w:val="24"/>
    </w:rPr>
  </w:style>
  <w:style w:type="character" w:customStyle="1" w:styleId="tocnumber">
    <w:name w:val="tocnumber"/>
    <w:basedOn w:val="aa"/>
    <w:rsid w:val="006C6652"/>
  </w:style>
  <w:style w:type="character" w:customStyle="1" w:styleId="unicode">
    <w:name w:val="unicode"/>
    <w:rsid w:val="006C6652"/>
  </w:style>
  <w:style w:type="character" w:customStyle="1" w:styleId="metadata">
    <w:name w:val="metadata"/>
    <w:rsid w:val="006C6652"/>
  </w:style>
  <w:style w:type="character" w:customStyle="1" w:styleId="iw">
    <w:name w:val="iw"/>
    <w:rsid w:val="006C6652"/>
  </w:style>
  <w:style w:type="character" w:customStyle="1" w:styleId="iwtooltip">
    <w:name w:val="iw__tooltip"/>
    <w:rsid w:val="006C6652"/>
  </w:style>
  <w:style w:type="paragraph" w:customStyle="1" w:styleId="xl81">
    <w:name w:val="xl81"/>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0"/>
      <w:szCs w:val="20"/>
      <w:lang w:eastAsia="ru-RU"/>
    </w:rPr>
  </w:style>
  <w:style w:type="paragraph" w:customStyle="1" w:styleId="xl82">
    <w:name w:val="xl82"/>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3">
    <w:name w:val="xl83"/>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4">
    <w:name w:val="xl84"/>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9"/>
    <w:rsid w:val="006C6652"/>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6">
    <w:name w:val="xl86"/>
    <w:basedOn w:val="a9"/>
    <w:rsid w:val="006C66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9"/>
    <w:rsid w:val="006C66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character" w:customStyle="1" w:styleId="lang">
    <w:name w:val="lang"/>
    <w:rsid w:val="006C6652"/>
  </w:style>
  <w:style w:type="character" w:customStyle="1" w:styleId="2ff2">
    <w:name w:val="Основной текст (2)_"/>
    <w:rsid w:val="006C6652"/>
    <w:rPr>
      <w:shd w:val="clear" w:color="auto" w:fill="FFFFFF"/>
    </w:rPr>
  </w:style>
  <w:style w:type="paragraph" w:customStyle="1" w:styleId="221">
    <w:name w:val="Основной текст 22"/>
    <w:basedOn w:val="a9"/>
    <w:rsid w:val="006C6652"/>
    <w:pPr>
      <w:widowControl w:val="0"/>
      <w:spacing w:after="0" w:line="360" w:lineRule="auto"/>
      <w:ind w:firstLine="720"/>
      <w:jc w:val="both"/>
    </w:pPr>
    <w:rPr>
      <w:rFonts w:ascii="TimesDL" w:eastAsia="Calibri" w:hAnsi="TimesDL" w:cs="Times New Roman"/>
      <w:szCs w:val="20"/>
      <w:lang w:eastAsia="ru-RU"/>
    </w:rPr>
  </w:style>
  <w:style w:type="paragraph" w:customStyle="1" w:styleId="130">
    <w:name w:val="_Текст 13"/>
    <w:basedOn w:val="a9"/>
    <w:link w:val="131"/>
    <w:qFormat/>
    <w:rsid w:val="006C6652"/>
    <w:pPr>
      <w:suppressAutoHyphens/>
      <w:spacing w:after="0"/>
      <w:ind w:firstLine="567"/>
      <w:jc w:val="both"/>
    </w:pPr>
    <w:rPr>
      <w:rFonts w:ascii="Times New Roman" w:eastAsia="Times New Roman" w:hAnsi="Times New Roman" w:cs="Times New Roman"/>
      <w:sz w:val="26"/>
      <w:szCs w:val="26"/>
      <w:lang w:eastAsia="ar-SA"/>
    </w:rPr>
  </w:style>
  <w:style w:type="character" w:customStyle="1" w:styleId="131">
    <w:name w:val="_Текст 13 Знак"/>
    <w:link w:val="130"/>
    <w:rsid w:val="006C6652"/>
    <w:rPr>
      <w:rFonts w:ascii="Times New Roman" w:eastAsia="Times New Roman" w:hAnsi="Times New Roman" w:cs="Times New Roman"/>
      <w:sz w:val="26"/>
      <w:szCs w:val="26"/>
      <w:lang w:eastAsia="ar-SA"/>
    </w:rPr>
  </w:style>
  <w:style w:type="paragraph" w:customStyle="1" w:styleId="127">
    <w:name w:val="__Табл 12"/>
    <w:basedOn w:val="a9"/>
    <w:link w:val="128"/>
    <w:qFormat/>
    <w:rsid w:val="006C6652"/>
    <w:pPr>
      <w:widowControl w:val="0"/>
      <w:spacing w:after="0" w:line="240" w:lineRule="auto"/>
      <w:jc w:val="center"/>
    </w:pPr>
    <w:rPr>
      <w:rFonts w:ascii="Times New Roman" w:eastAsia="Arial" w:hAnsi="Times New Roman" w:cs="Times New Roman"/>
      <w:sz w:val="24"/>
      <w:szCs w:val="24"/>
    </w:rPr>
  </w:style>
  <w:style w:type="character" w:customStyle="1" w:styleId="128">
    <w:name w:val="__Табл 12 Знак"/>
    <w:link w:val="127"/>
    <w:rsid w:val="006C6652"/>
    <w:rPr>
      <w:rFonts w:ascii="Times New Roman" w:eastAsia="Arial" w:hAnsi="Times New Roman" w:cs="Times New Roman"/>
      <w:sz w:val="24"/>
      <w:szCs w:val="24"/>
    </w:rPr>
  </w:style>
  <w:style w:type="character" w:customStyle="1" w:styleId="FigureCaption">
    <w:name w:val="Figure Caption Знак"/>
    <w:link w:val="FigureCaption0"/>
    <w:locked/>
    <w:rsid w:val="006C6652"/>
    <w:rPr>
      <w:rFonts w:ascii="Arial Bold" w:eastAsia="Times New Roman" w:hAnsi="Arial Bold"/>
      <w:b/>
      <w:lang w:val="en-US"/>
    </w:rPr>
  </w:style>
  <w:style w:type="paragraph" w:customStyle="1" w:styleId="FigureCaption0">
    <w:name w:val="Figure Caption"/>
    <w:basedOn w:val="a9"/>
    <w:link w:val="FigureCaption"/>
    <w:rsid w:val="006C6652"/>
    <w:pPr>
      <w:keepLines/>
      <w:spacing w:before="120" w:after="240" w:line="240" w:lineRule="auto"/>
      <w:jc w:val="center"/>
    </w:pPr>
    <w:rPr>
      <w:rFonts w:ascii="Arial Bold" w:eastAsia="Times New Roman" w:hAnsi="Arial Bold"/>
      <w:b/>
      <w:lang w:val="en-US"/>
    </w:rPr>
  </w:style>
  <w:style w:type="paragraph" w:customStyle="1" w:styleId="TableCaption">
    <w:name w:val="Table Caption"/>
    <w:basedOn w:val="a9"/>
    <w:link w:val="TableCaption3"/>
    <w:rsid w:val="006C6652"/>
    <w:pPr>
      <w:keepNext/>
      <w:keepLines/>
      <w:spacing w:before="360" w:after="120" w:line="240" w:lineRule="auto"/>
      <w:ind w:left="1080"/>
    </w:pPr>
    <w:rPr>
      <w:rFonts w:ascii="Arial Bold" w:eastAsia="Times New Roman" w:hAnsi="Arial Bold" w:cs="Times New Roman"/>
      <w:b/>
      <w:sz w:val="20"/>
      <w:szCs w:val="20"/>
      <w:lang w:val="en-US"/>
    </w:rPr>
  </w:style>
  <w:style w:type="character" w:customStyle="1" w:styleId="TableCaption3">
    <w:name w:val="Table Caption Знак3"/>
    <w:link w:val="TableCaption"/>
    <w:rsid w:val="006C6652"/>
    <w:rPr>
      <w:rFonts w:ascii="Arial Bold" w:eastAsia="Times New Roman" w:hAnsi="Arial Bold" w:cs="Times New Roman"/>
      <w:b/>
      <w:sz w:val="20"/>
      <w:szCs w:val="20"/>
      <w:lang w:val="en-US"/>
    </w:rPr>
  </w:style>
  <w:style w:type="paragraph" w:customStyle="1" w:styleId="afffffffffff8">
    <w:name w:val="Базовый"/>
    <w:rsid w:val="006C6652"/>
    <w:pPr>
      <w:tabs>
        <w:tab w:val="left" w:pos="709"/>
      </w:tabs>
      <w:suppressAutoHyphens/>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C66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00pt">
    <w:name w:val="Основной текст (20) + Интервал 0 pt"/>
    <w:rsid w:val="006C6652"/>
    <w:rPr>
      <w:rFonts w:ascii="Times New Roman" w:eastAsia="Times New Roman" w:hAnsi="Times New Roman" w:cs="Times New Roman"/>
      <w:color w:val="000000"/>
      <w:spacing w:val="0"/>
      <w:w w:val="100"/>
      <w:position w:val="0"/>
      <w:sz w:val="13"/>
      <w:szCs w:val="13"/>
      <w:shd w:val="clear" w:color="auto" w:fill="FFFFFF"/>
      <w:lang w:val="ru-RU"/>
    </w:rPr>
  </w:style>
  <w:style w:type="paragraph" w:customStyle="1" w:styleId="toa">
    <w:name w:val="toa"/>
    <w:basedOn w:val="a9"/>
    <w:semiHidden/>
    <w:rsid w:val="006C6652"/>
    <w:pPr>
      <w:tabs>
        <w:tab w:val="left" w:pos="9000"/>
        <w:tab w:val="right" w:pos="9360"/>
      </w:tabs>
      <w:suppressAutoHyphens/>
      <w:spacing w:before="100" w:beforeAutospacing="1" w:after="100" w:afterAutospacing="1" w:line="240" w:lineRule="auto"/>
      <w:ind w:left="1134"/>
      <w:jc w:val="both"/>
    </w:pPr>
    <w:rPr>
      <w:rFonts w:ascii="CG Times" w:eastAsia="Times New Roman" w:hAnsi="CG Times" w:cs="CG Times"/>
      <w:snapToGrid w:val="0"/>
      <w:lang w:val="en-US" w:eastAsia="ru-RU"/>
    </w:rPr>
  </w:style>
  <w:style w:type="table" w:customStyle="1" w:styleId="TableNormal1">
    <w:name w:val="Table Normal1"/>
    <w:uiPriority w:val="2"/>
    <w:semiHidden/>
    <w:unhideWhenUsed/>
    <w:qFormat/>
    <w:rsid w:val="006C66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f3">
    <w:name w:val="Основной шрифт абзаца2"/>
    <w:rsid w:val="006C6652"/>
  </w:style>
  <w:style w:type="paragraph" w:customStyle="1" w:styleId="05125">
    <w:name w:val="Стиль Стиль По ширине Слева:  05 см Первая строка:  125 см Справа: ..."/>
    <w:basedOn w:val="a9"/>
    <w:link w:val="051250"/>
    <w:autoRedefine/>
    <w:rsid w:val="006C6652"/>
    <w:pPr>
      <w:tabs>
        <w:tab w:val="left" w:pos="360"/>
      </w:tabs>
      <w:spacing w:after="0" w:line="360" w:lineRule="auto"/>
      <w:ind w:left="360" w:right="284" w:firstLine="840"/>
      <w:jc w:val="both"/>
    </w:pPr>
    <w:rPr>
      <w:rFonts w:ascii="Times New Roman" w:eastAsia="Times New Roman" w:hAnsi="Times New Roman" w:cs="Times New Roman"/>
      <w:position w:val="-12"/>
      <w:sz w:val="24"/>
      <w:szCs w:val="20"/>
    </w:rPr>
  </w:style>
  <w:style w:type="character" w:customStyle="1" w:styleId="051250">
    <w:name w:val="Стиль Стиль По ширине Слева:  05 см Первая строка:  125 см Справа: ... Знак"/>
    <w:link w:val="05125"/>
    <w:rsid w:val="006C6652"/>
    <w:rPr>
      <w:rFonts w:ascii="Times New Roman" w:eastAsia="Times New Roman" w:hAnsi="Times New Roman" w:cs="Times New Roman"/>
      <w:position w:val="-12"/>
      <w:sz w:val="24"/>
      <w:szCs w:val="20"/>
    </w:rPr>
  </w:style>
  <w:style w:type="paragraph" w:customStyle="1" w:styleId="--">
    <w:name w:val="О-рамка-текст"/>
    <w:link w:val="--0"/>
    <w:qFormat/>
    <w:rsid w:val="006C6652"/>
    <w:pPr>
      <w:spacing w:after="0" w:line="240" w:lineRule="auto"/>
      <w:jc w:val="center"/>
    </w:pPr>
    <w:rPr>
      <w:rFonts w:ascii="ISOCPEUR" w:eastAsia="Times New Roman" w:hAnsi="ISOCPEUR" w:cs="Times New Roman"/>
      <w:sz w:val="20"/>
      <w:szCs w:val="24"/>
    </w:rPr>
  </w:style>
  <w:style w:type="character" w:customStyle="1" w:styleId="--0">
    <w:name w:val="О-рамка-текст Знак"/>
    <w:link w:val="--"/>
    <w:rsid w:val="006C6652"/>
    <w:rPr>
      <w:rFonts w:ascii="ISOCPEUR" w:eastAsia="Times New Roman" w:hAnsi="ISOCPEUR" w:cs="Times New Roman"/>
      <w:sz w:val="20"/>
      <w:szCs w:val="24"/>
    </w:rPr>
  </w:style>
  <w:style w:type="paragraph" w:customStyle="1" w:styleId="117">
    <w:name w:val="Обычный11"/>
    <w:rsid w:val="006C6652"/>
    <w:pPr>
      <w:spacing w:after="0" w:line="240" w:lineRule="auto"/>
      <w:jc w:val="both"/>
    </w:pPr>
    <w:rPr>
      <w:rFonts w:ascii="Times New Roman" w:eastAsia="Times New Roman" w:hAnsi="Times New Roman" w:cs="Times New Roman"/>
      <w:sz w:val="20"/>
      <w:szCs w:val="20"/>
      <w:lang w:eastAsia="ru-RU"/>
    </w:rPr>
  </w:style>
  <w:style w:type="paragraph" w:customStyle="1" w:styleId="118">
    <w:name w:val="Цитата11"/>
    <w:basedOn w:val="a9"/>
    <w:rsid w:val="006C6652"/>
    <w:pPr>
      <w:spacing w:after="0" w:line="360" w:lineRule="auto"/>
      <w:ind w:left="426" w:right="170"/>
      <w:jc w:val="both"/>
    </w:pPr>
    <w:rPr>
      <w:rFonts w:ascii="TimesDL" w:eastAsia="Times New Roman" w:hAnsi="TimesDL" w:cs="Times New Roman"/>
      <w:szCs w:val="20"/>
      <w:lang w:eastAsia="ru-RU"/>
    </w:rPr>
  </w:style>
  <w:style w:type="paragraph" w:customStyle="1" w:styleId="a7">
    <w:name w:val="ПЗ список маркер"/>
    <w:basedOn w:val="a9"/>
    <w:link w:val="afffffffffff9"/>
    <w:rsid w:val="006C6652"/>
    <w:pPr>
      <w:numPr>
        <w:numId w:val="33"/>
      </w:numPr>
      <w:suppressAutoHyphens/>
      <w:spacing w:after="0" w:line="360" w:lineRule="auto"/>
      <w:ind w:right="170"/>
      <w:jc w:val="both"/>
    </w:pPr>
    <w:rPr>
      <w:rFonts w:ascii="Arial" w:eastAsia="Times New Roman" w:hAnsi="Arial" w:cs="Times New Roman"/>
      <w:sz w:val="24"/>
      <w:szCs w:val="24"/>
    </w:rPr>
  </w:style>
  <w:style w:type="numbering" w:customStyle="1" w:styleId="SymbolSymbol063">
    <w:name w:val="Стиль маркированный Symbol (Symbol) Слева:  063 см"/>
    <w:basedOn w:val="ac"/>
    <w:semiHidden/>
    <w:rsid w:val="006C6652"/>
    <w:pPr>
      <w:numPr>
        <w:numId w:val="32"/>
      </w:numPr>
    </w:pPr>
  </w:style>
  <w:style w:type="character" w:customStyle="1" w:styleId="1fc">
    <w:name w:val="ПЗ текст Знак1"/>
    <w:link w:val="affffffff1"/>
    <w:rsid w:val="006C6652"/>
    <w:rPr>
      <w:rFonts w:ascii="Arial Narrow" w:eastAsia="Times New Roman" w:hAnsi="Arial Narrow" w:cs="Times New Roman"/>
      <w:sz w:val="24"/>
      <w:szCs w:val="24"/>
      <w:lang w:eastAsia="ru-RU"/>
    </w:rPr>
  </w:style>
  <w:style w:type="character" w:customStyle="1" w:styleId="afffffffffff9">
    <w:name w:val="ПЗ список маркер Знак"/>
    <w:link w:val="a7"/>
    <w:rsid w:val="006C6652"/>
    <w:rPr>
      <w:rFonts w:ascii="Arial" w:eastAsia="Times New Roman" w:hAnsi="Arial" w:cs="Times New Roman"/>
      <w:sz w:val="24"/>
      <w:szCs w:val="24"/>
    </w:rPr>
  </w:style>
  <w:style w:type="paragraph" w:customStyle="1" w:styleId="2ff4">
    <w:name w:val="Знак Знак2 Знак Знак"/>
    <w:basedOn w:val="a9"/>
    <w:rsid w:val="006C665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aramond12pt3pt">
    <w:name w:val="Основной текст + Garamond;12 pt;Полужирный;Интервал 3 pt"/>
    <w:rsid w:val="006C6652"/>
    <w:rPr>
      <w:rFonts w:ascii="Garamond" w:eastAsia="Garamond" w:hAnsi="Garamond" w:cs="Garamond"/>
      <w:b/>
      <w:bCs/>
      <w:color w:val="000000"/>
      <w:spacing w:val="60"/>
      <w:w w:val="100"/>
      <w:position w:val="0"/>
      <w:sz w:val="24"/>
      <w:szCs w:val="24"/>
      <w:shd w:val="clear" w:color="auto" w:fill="FFFFFF"/>
      <w:lang w:val="en-US" w:eastAsia="en-US" w:bidi="en-US"/>
    </w:rPr>
  </w:style>
  <w:style w:type="paragraph" w:customStyle="1" w:styleId="86">
    <w:name w:val="Основной текст8"/>
    <w:basedOn w:val="a9"/>
    <w:rsid w:val="006C6652"/>
    <w:pPr>
      <w:widowControl w:val="0"/>
      <w:shd w:val="clear" w:color="auto" w:fill="FFFFFF"/>
      <w:spacing w:after="0" w:line="0" w:lineRule="atLeast"/>
      <w:ind w:hanging="360"/>
    </w:pPr>
    <w:rPr>
      <w:rFonts w:ascii="Times New Roman" w:eastAsia="Times New Roman" w:hAnsi="Times New Roman" w:cs="Times New Roman"/>
      <w:sz w:val="26"/>
      <w:szCs w:val="26"/>
    </w:rPr>
  </w:style>
  <w:style w:type="paragraph" w:customStyle="1" w:styleId="afffffffffffa">
    <w:name w:val="Прижатый влево"/>
    <w:basedOn w:val="a9"/>
    <w:next w:val="a9"/>
    <w:uiPriority w:val="99"/>
    <w:rsid w:val="006C665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fffffffb">
    <w:name w:val="Intense Reference"/>
    <w:uiPriority w:val="32"/>
    <w:qFormat/>
    <w:rsid w:val="006C6652"/>
    <w:rPr>
      <w:b/>
      <w:bCs/>
      <w:smallCaps/>
      <w:color w:val="4472C4"/>
      <w:spacing w:val="5"/>
    </w:rPr>
  </w:style>
  <w:style w:type="paragraph" w:customStyle="1" w:styleId="RNGP0">
    <w:name w:val="Обычный_RNGP"/>
    <w:basedOn w:val="a9"/>
    <w:link w:val="RNGP1"/>
    <w:qFormat/>
    <w:rsid w:val="006C6652"/>
    <w:pPr>
      <w:spacing w:after="0" w:line="240" w:lineRule="auto"/>
      <w:ind w:firstLine="709"/>
      <w:jc w:val="both"/>
    </w:pPr>
    <w:rPr>
      <w:rFonts w:ascii="Times New Roman" w:eastAsia="Times New Roman" w:hAnsi="Times New Roman" w:cs="Times New Roman"/>
      <w:sz w:val="24"/>
      <w:szCs w:val="28"/>
      <w:lang w:eastAsia="ru-RU"/>
    </w:rPr>
  </w:style>
  <w:style w:type="character" w:customStyle="1" w:styleId="RNGP1">
    <w:name w:val="Обычный_RNGP Знак"/>
    <w:link w:val="RNGP0"/>
    <w:rsid w:val="006C6652"/>
    <w:rPr>
      <w:rFonts w:ascii="Times New Roman" w:eastAsia="Times New Roman" w:hAnsi="Times New Roman" w:cs="Times New Roman"/>
      <w:sz w:val="24"/>
      <w:szCs w:val="28"/>
      <w:lang w:eastAsia="ru-RU"/>
    </w:rPr>
  </w:style>
  <w:style w:type="paragraph" w:customStyle="1" w:styleId="afffffffffffc">
    <w:name w:val="СП"/>
    <w:basedOn w:val="a9"/>
    <w:rsid w:val="006C6652"/>
    <w:pPr>
      <w:tabs>
        <w:tab w:val="left" w:pos="284"/>
        <w:tab w:val="left" w:pos="3646"/>
        <w:tab w:val="left" w:pos="8720"/>
      </w:tabs>
      <w:spacing w:after="0" w:line="456" w:lineRule="exact"/>
      <w:ind w:left="-454"/>
      <w:jc w:val="both"/>
    </w:pPr>
    <w:rPr>
      <w:rFonts w:ascii="Times New Roman" w:eastAsia="Times New Roman" w:hAnsi="Times New Roman" w:cs="Times New Roman"/>
      <w:sz w:val="28"/>
      <w:szCs w:val="28"/>
      <w:lang w:eastAsia="ru-RU"/>
    </w:rPr>
  </w:style>
  <w:style w:type="paragraph" w:customStyle="1" w:styleId="afffffffffffd">
    <w:name w:val="Список_произведений"/>
    <w:basedOn w:val="a9"/>
    <w:rsid w:val="006C6652"/>
    <w:pPr>
      <w:widowControl w:val="0"/>
      <w:tabs>
        <w:tab w:val="left" w:pos="8505"/>
      </w:tabs>
      <w:spacing w:after="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RNGP">
    <w:name w:val="Маркированный_с_количеством_RNGP"/>
    <w:basedOn w:val="a9"/>
    <w:autoRedefine/>
    <w:qFormat/>
    <w:rsid w:val="006C6652"/>
    <w:pPr>
      <w:numPr>
        <w:numId w:val="34"/>
      </w:numPr>
      <w:spacing w:after="0" w:line="240" w:lineRule="auto"/>
      <w:jc w:val="both"/>
    </w:pPr>
    <w:rPr>
      <w:rFonts w:ascii="Times New Roman" w:eastAsia="Times New Roman" w:hAnsi="Times New Roman" w:cs="Times New Roman"/>
      <w:sz w:val="24"/>
      <w:szCs w:val="28"/>
      <w:lang w:eastAsia="ru-RU"/>
    </w:rPr>
  </w:style>
  <w:style w:type="paragraph" w:customStyle="1" w:styleId="RNGP2">
    <w:name w:val="Название_таблицы_RNGP"/>
    <w:basedOn w:val="a9"/>
    <w:autoRedefine/>
    <w:rsid w:val="006C6652"/>
    <w:pPr>
      <w:spacing w:before="120" w:after="120" w:line="240" w:lineRule="auto"/>
      <w:jc w:val="both"/>
    </w:pPr>
    <w:rPr>
      <w:rFonts w:ascii="Times New Roman" w:eastAsia="Times New Roman" w:hAnsi="Times New Roman" w:cs="Times New Roman"/>
      <w:sz w:val="24"/>
      <w:lang w:eastAsia="ru-RU"/>
    </w:rPr>
  </w:style>
  <w:style w:type="paragraph" w:customStyle="1" w:styleId="-0">
    <w:name w:val="НТП- По ширине"/>
    <w:basedOn w:val="a9"/>
    <w:link w:val="-2"/>
    <w:qFormat/>
    <w:rsid w:val="006C6652"/>
    <w:pPr>
      <w:spacing w:after="0" w:line="360" w:lineRule="auto"/>
      <w:ind w:firstLine="709"/>
      <w:jc w:val="both"/>
    </w:pPr>
    <w:rPr>
      <w:rFonts w:ascii="Times New Roman" w:eastAsia="Times New Roman" w:hAnsi="Times New Roman" w:cs="Times New Roman"/>
      <w:sz w:val="24"/>
      <w:szCs w:val="20"/>
    </w:rPr>
  </w:style>
  <w:style w:type="character" w:customStyle="1" w:styleId="-2">
    <w:name w:val="НТП- По ширине Знак"/>
    <w:link w:val="-0"/>
    <w:rsid w:val="006C6652"/>
    <w:rPr>
      <w:rFonts w:ascii="Times New Roman" w:eastAsia="Times New Roman" w:hAnsi="Times New Roman" w:cs="Times New Roman"/>
      <w:sz w:val="24"/>
      <w:szCs w:val="20"/>
    </w:rPr>
  </w:style>
  <w:style w:type="paragraph" w:customStyle="1" w:styleId="3f6">
    <w:name w:val="Пестрый3"/>
    <w:basedOn w:val="a9"/>
    <w:rsid w:val="006C6652"/>
    <w:pPr>
      <w:overflowPunct w:val="0"/>
      <w:autoSpaceDE w:val="0"/>
      <w:autoSpaceDN w:val="0"/>
      <w:adjustRightInd w:val="0"/>
      <w:spacing w:after="0" w:line="240" w:lineRule="auto"/>
      <w:jc w:val="right"/>
      <w:textAlignment w:val="baseline"/>
    </w:pPr>
    <w:rPr>
      <w:rFonts w:ascii="Wingdings" w:eastAsia="Times New Roman" w:hAnsi="Wingdings" w:cs="Times New Roman"/>
      <w:b/>
      <w:i/>
      <w:noProof/>
      <w:sz w:val="24"/>
      <w:szCs w:val="20"/>
      <w:lang w:eastAsia="ru-RU"/>
    </w:rPr>
  </w:style>
  <w:style w:type="paragraph" w:customStyle="1" w:styleId="afffffffffffe">
    <w:name w:val="ТБ"/>
    <w:basedOn w:val="a9"/>
    <w:link w:val="affffffffffff"/>
    <w:qFormat/>
    <w:rsid w:val="006C6652"/>
    <w:pPr>
      <w:spacing w:after="0" w:line="240" w:lineRule="auto"/>
      <w:jc w:val="center"/>
    </w:pPr>
    <w:rPr>
      <w:rFonts w:ascii="Arial" w:eastAsia="Calibri" w:hAnsi="Arial" w:cs="Times New Roman"/>
      <w:lang w:eastAsia="hi-IN" w:bidi="hi-IN"/>
    </w:rPr>
  </w:style>
  <w:style w:type="character" w:customStyle="1" w:styleId="affffffffffff">
    <w:name w:val="ТБ Знак"/>
    <w:link w:val="afffffffffffe"/>
    <w:rsid w:val="006C6652"/>
    <w:rPr>
      <w:rFonts w:ascii="Arial" w:eastAsia="Calibri" w:hAnsi="Arial" w:cs="Times New Roman"/>
      <w:lang w:eastAsia="hi-IN" w:bidi="hi-IN"/>
    </w:rPr>
  </w:style>
  <w:style w:type="character" w:customStyle="1" w:styleId="fontstyle21">
    <w:name w:val="fontstyle21"/>
    <w:rsid w:val="006C6652"/>
    <w:rPr>
      <w:rFonts w:ascii="Symbol" w:hAnsi="Symbol" w:hint="default"/>
      <w:b w:val="0"/>
      <w:bCs w:val="0"/>
      <w:i w:val="0"/>
      <w:iCs w:val="0"/>
      <w:color w:val="000000"/>
      <w:sz w:val="24"/>
      <w:szCs w:val="24"/>
    </w:rPr>
  </w:style>
  <w:style w:type="character" w:customStyle="1" w:styleId="fontstyle310">
    <w:name w:val="fontstyle31"/>
    <w:rsid w:val="006C6652"/>
    <w:rPr>
      <w:rFonts w:ascii="Times New Roman" w:hAnsi="Times New Roman" w:cs="Times New Roman" w:hint="default"/>
      <w:b/>
      <w:bCs/>
      <w:i w:val="0"/>
      <w:iCs w:val="0"/>
      <w:color w:val="000000"/>
      <w:sz w:val="24"/>
      <w:szCs w:val="24"/>
    </w:rPr>
  </w:style>
  <w:style w:type="paragraph" w:customStyle="1" w:styleId="affffffffffff0">
    <w:name w:val="ПОС"/>
    <w:basedOn w:val="a9"/>
    <w:link w:val="affffffffffff1"/>
    <w:qFormat/>
    <w:rsid w:val="006C6652"/>
    <w:pPr>
      <w:shd w:val="clear" w:color="auto" w:fill="FFFFFF"/>
      <w:spacing w:after="0" w:line="240" w:lineRule="auto"/>
      <w:ind w:left="-426" w:firstLine="700"/>
      <w:jc w:val="both"/>
    </w:pPr>
    <w:rPr>
      <w:rFonts w:ascii="Times New Roman" w:eastAsia="Calibri" w:hAnsi="Times New Roman" w:cs="Times New Roman"/>
      <w:spacing w:val="4"/>
      <w:sz w:val="28"/>
      <w:szCs w:val="28"/>
    </w:rPr>
  </w:style>
  <w:style w:type="character" w:customStyle="1" w:styleId="affffffffffff1">
    <w:name w:val="ПОС Знак"/>
    <w:link w:val="affffffffffff0"/>
    <w:rsid w:val="006C6652"/>
    <w:rPr>
      <w:rFonts w:ascii="Times New Roman" w:eastAsia="Calibri" w:hAnsi="Times New Roman" w:cs="Times New Roman"/>
      <w:spacing w:val="4"/>
      <w:sz w:val="28"/>
      <w:szCs w:val="28"/>
      <w:shd w:val="clear" w:color="auto" w:fill="FFFFFF"/>
    </w:rPr>
  </w:style>
  <w:style w:type="paragraph" w:customStyle="1" w:styleId="5d">
    <w:name w:val="Основной текст5"/>
    <w:basedOn w:val="a9"/>
    <w:rsid w:val="00D27814"/>
    <w:pPr>
      <w:shd w:val="clear" w:color="auto" w:fill="FFFFFF"/>
      <w:suppressAutoHyphens/>
      <w:spacing w:before="300" w:after="0" w:line="250" w:lineRule="exact"/>
      <w:ind w:hanging="380"/>
      <w:jc w:val="both"/>
    </w:pPr>
    <w:rPr>
      <w:rFonts w:ascii="Courier New" w:eastAsia="Courier New" w:hAnsi="Courier New" w:cs="Times New Roman"/>
      <w:sz w:val="23"/>
      <w:szCs w:val="23"/>
      <w:lang w:eastAsia="ar-SA"/>
    </w:rPr>
  </w:style>
  <w:style w:type="paragraph" w:customStyle="1" w:styleId="67">
    <w:name w:val="Основной текст (6)"/>
    <w:basedOn w:val="a9"/>
    <w:rsid w:val="00D27814"/>
    <w:pPr>
      <w:shd w:val="clear" w:color="auto" w:fill="FFFFFF"/>
      <w:suppressAutoHyphens/>
      <w:spacing w:after="0" w:line="0" w:lineRule="atLeast"/>
    </w:pPr>
    <w:rPr>
      <w:rFonts w:ascii="Times New Roman" w:eastAsia="Times New Roman" w:hAnsi="Times New Roman" w:cs="Times New Roman"/>
      <w:sz w:val="12"/>
      <w:szCs w:val="12"/>
      <w:lang w:eastAsia="ar-SA"/>
    </w:rPr>
  </w:style>
  <w:style w:type="paragraph" w:customStyle="1" w:styleId="75">
    <w:name w:val="Основной текст (7)"/>
    <w:basedOn w:val="a9"/>
    <w:link w:val="76"/>
    <w:rsid w:val="00D27814"/>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character" w:customStyle="1" w:styleId="1ffe">
    <w:name w:val="Заголовок №1_"/>
    <w:basedOn w:val="aa"/>
    <w:link w:val="1fff"/>
    <w:rsid w:val="00D27814"/>
    <w:rPr>
      <w:rFonts w:ascii="Times New Roman" w:eastAsia="Times New Roman" w:hAnsi="Times New Roman" w:cs="Times New Roman"/>
      <w:b/>
      <w:bCs/>
      <w:shd w:val="clear" w:color="auto" w:fill="FFFFFF"/>
    </w:rPr>
  </w:style>
  <w:style w:type="paragraph" w:customStyle="1" w:styleId="1fff">
    <w:name w:val="Заголовок №1"/>
    <w:basedOn w:val="a9"/>
    <w:link w:val="1ffe"/>
    <w:rsid w:val="00D27814"/>
    <w:pPr>
      <w:widowControl w:val="0"/>
      <w:shd w:val="clear" w:color="auto" w:fill="FFFFFF"/>
      <w:spacing w:after="0" w:line="240" w:lineRule="auto"/>
      <w:outlineLvl w:val="0"/>
    </w:pPr>
    <w:rPr>
      <w:rFonts w:ascii="Times New Roman" w:eastAsia="Times New Roman" w:hAnsi="Times New Roman" w:cs="Times New Roman"/>
      <w:b/>
      <w:bCs/>
    </w:rPr>
  </w:style>
  <w:style w:type="character" w:customStyle="1" w:styleId="affffffffffff2">
    <w:name w:val="Другое_"/>
    <w:basedOn w:val="aa"/>
    <w:link w:val="affffffffffff3"/>
    <w:rsid w:val="00D27814"/>
    <w:rPr>
      <w:rFonts w:ascii="Times New Roman" w:eastAsia="Times New Roman" w:hAnsi="Times New Roman" w:cs="Times New Roman"/>
      <w:shd w:val="clear" w:color="auto" w:fill="FFFFFF"/>
    </w:rPr>
  </w:style>
  <w:style w:type="paragraph" w:customStyle="1" w:styleId="affffffffffff3">
    <w:name w:val="Другое"/>
    <w:basedOn w:val="a9"/>
    <w:link w:val="affffffffffff2"/>
    <w:rsid w:val="00D27814"/>
    <w:pPr>
      <w:widowControl w:val="0"/>
      <w:shd w:val="clear" w:color="auto" w:fill="FFFFFF"/>
      <w:spacing w:after="100" w:line="391" w:lineRule="auto"/>
      <w:ind w:firstLine="400"/>
    </w:pPr>
    <w:rPr>
      <w:rFonts w:ascii="Times New Roman" w:eastAsia="Times New Roman" w:hAnsi="Times New Roman" w:cs="Times New Roman"/>
    </w:rPr>
  </w:style>
  <w:style w:type="character" w:customStyle="1" w:styleId="WW8Num1z0">
    <w:name w:val="WW8Num1z0"/>
    <w:rsid w:val="00D27814"/>
    <w:rPr>
      <w:rFonts w:ascii="Symbol" w:hAnsi="Symbol"/>
      <w:color w:val="auto"/>
    </w:rPr>
  </w:style>
  <w:style w:type="paragraph" w:customStyle="1" w:styleId="affffffffffff4">
    <w:name w:val="Обычный.Нормальный"/>
    <w:link w:val="affffffffffff5"/>
    <w:rsid w:val="00D27814"/>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5">
    <w:name w:val="Обычный.Нормальный Знак"/>
    <w:basedOn w:val="aa"/>
    <w:link w:val="affffffffffff4"/>
    <w:rsid w:val="00D27814"/>
    <w:rPr>
      <w:rFonts w:ascii="Times New Roman" w:eastAsia="Times New Roman" w:hAnsi="Times New Roman" w:cs="Times New Roman"/>
      <w:sz w:val="24"/>
      <w:szCs w:val="20"/>
      <w:lang w:eastAsia="ru-RU"/>
    </w:rPr>
  </w:style>
  <w:style w:type="character" w:customStyle="1" w:styleId="FontStyle106">
    <w:name w:val="Font Style106"/>
    <w:basedOn w:val="aa"/>
    <w:uiPriority w:val="99"/>
    <w:rsid w:val="00D27814"/>
    <w:rPr>
      <w:rFonts w:ascii="Times New Roman" w:hAnsi="Times New Roman" w:cs="Times New Roman"/>
      <w:sz w:val="20"/>
      <w:szCs w:val="20"/>
    </w:rPr>
  </w:style>
  <w:style w:type="character" w:customStyle="1" w:styleId="315">
    <w:name w:val="Основной текст 3 Знак1"/>
    <w:basedOn w:val="aa"/>
    <w:rsid w:val="00D27814"/>
    <w:rPr>
      <w:sz w:val="16"/>
      <w:szCs w:val="16"/>
    </w:rPr>
  </w:style>
  <w:style w:type="paragraph" w:customStyle="1" w:styleId="affffffffffff6">
    <w:name w:val="Обычный (таблица)"/>
    <w:basedOn w:val="a9"/>
    <w:rsid w:val="00D27814"/>
    <w:pPr>
      <w:spacing w:after="0" w:line="240" w:lineRule="auto"/>
      <w:jc w:val="both"/>
    </w:pPr>
    <w:rPr>
      <w:rFonts w:ascii="Times New Roman" w:eastAsia="Times New Roman" w:hAnsi="Times New Roman" w:cs="Times New Roman"/>
      <w:sz w:val="26"/>
      <w:szCs w:val="24"/>
      <w:lang w:eastAsia="ru-RU"/>
    </w:rPr>
  </w:style>
  <w:style w:type="paragraph" w:customStyle="1" w:styleId="231">
    <w:name w:val="Основной текст 23"/>
    <w:basedOn w:val="a9"/>
    <w:rsid w:val="00D27814"/>
    <w:pPr>
      <w:widowControl w:val="0"/>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zag1">
    <w:name w:val="zag1"/>
    <w:basedOn w:val="aa"/>
    <w:uiPriority w:val="99"/>
    <w:rsid w:val="00D27814"/>
    <w:rPr>
      <w:rFonts w:cs="Times New Roman"/>
    </w:rPr>
  </w:style>
  <w:style w:type="paragraph" w:customStyle="1" w:styleId="FR2">
    <w:name w:val="FR2"/>
    <w:link w:val="FR20"/>
    <w:rsid w:val="00D27814"/>
    <w:pPr>
      <w:widowControl w:val="0"/>
      <w:spacing w:after="0" w:line="380" w:lineRule="auto"/>
    </w:pPr>
    <w:rPr>
      <w:rFonts w:ascii="Courier New" w:eastAsia="Times New Roman" w:hAnsi="Courier New" w:cs="Times New Roman"/>
      <w:snapToGrid w:val="0"/>
      <w:sz w:val="20"/>
      <w:szCs w:val="20"/>
      <w:lang w:eastAsia="ru-RU"/>
    </w:rPr>
  </w:style>
  <w:style w:type="character" w:customStyle="1" w:styleId="FR20">
    <w:name w:val="FR2 Знак"/>
    <w:basedOn w:val="aa"/>
    <w:link w:val="FR2"/>
    <w:rsid w:val="00D27814"/>
    <w:rPr>
      <w:rFonts w:ascii="Courier New" w:eastAsia="Times New Roman" w:hAnsi="Courier New" w:cs="Times New Roman"/>
      <w:snapToGrid w:val="0"/>
      <w:sz w:val="20"/>
      <w:szCs w:val="20"/>
      <w:lang w:eastAsia="ru-RU"/>
    </w:rPr>
  </w:style>
  <w:style w:type="character" w:customStyle="1" w:styleId="222">
    <w:name w:val="Знак22 Знак"/>
    <w:basedOn w:val="aa"/>
    <w:locked/>
    <w:rsid w:val="00D27814"/>
    <w:rPr>
      <w:rFonts w:ascii="Arial" w:hAnsi="Arial"/>
      <w:b/>
      <w:kern w:val="2"/>
      <w:sz w:val="28"/>
      <w:szCs w:val="24"/>
      <w:lang w:eastAsia="ar-SA"/>
    </w:rPr>
  </w:style>
  <w:style w:type="character" w:customStyle="1" w:styleId="HTML10">
    <w:name w:val="Стандартный HTML Знак1"/>
    <w:basedOn w:val="aa"/>
    <w:rsid w:val="00D27814"/>
    <w:rPr>
      <w:rFonts w:ascii="Consolas" w:hAnsi="Consolas"/>
      <w:sz w:val="20"/>
      <w:szCs w:val="20"/>
    </w:rPr>
  </w:style>
  <w:style w:type="character" w:customStyle="1" w:styleId="1fff0">
    <w:name w:val="Нижний колонтитул Знак1"/>
    <w:basedOn w:val="aa"/>
    <w:rsid w:val="00D27814"/>
    <w:rPr>
      <w:sz w:val="24"/>
      <w:szCs w:val="24"/>
      <w:lang w:eastAsia="ar-SA"/>
    </w:rPr>
  </w:style>
  <w:style w:type="character" w:customStyle="1" w:styleId="1fff1">
    <w:name w:val="Основной текст с отступом Знак1"/>
    <w:aliases w:val="Знак14 Знак"/>
    <w:basedOn w:val="aa"/>
    <w:locked/>
    <w:rsid w:val="00D27814"/>
    <w:rPr>
      <w:sz w:val="24"/>
      <w:szCs w:val="24"/>
      <w:lang w:eastAsia="ar-SA"/>
    </w:rPr>
  </w:style>
  <w:style w:type="character" w:customStyle="1" w:styleId="1fff2">
    <w:name w:val="Подзаголовок Знак1"/>
    <w:aliases w:val="Знак1 Знак1"/>
    <w:basedOn w:val="aa"/>
    <w:rsid w:val="00D27814"/>
    <w:rPr>
      <w:rFonts w:ascii="Cambria" w:eastAsia="Times New Roman" w:hAnsi="Cambria" w:cs="Times New Roman"/>
      <w:i/>
      <w:iCs/>
      <w:color w:val="4F81BD"/>
      <w:spacing w:val="15"/>
      <w:sz w:val="24"/>
      <w:szCs w:val="24"/>
      <w:lang w:eastAsia="ar-SA"/>
    </w:rPr>
  </w:style>
  <w:style w:type="character" w:customStyle="1" w:styleId="1fff3">
    <w:name w:val="Схема документа Знак1"/>
    <w:aliases w:val="Знак8 Знак1"/>
    <w:basedOn w:val="aa"/>
    <w:rsid w:val="00D27814"/>
    <w:rPr>
      <w:rFonts w:ascii="Tahoma" w:hAnsi="Tahoma" w:cs="Tahoma"/>
      <w:sz w:val="16"/>
      <w:szCs w:val="16"/>
      <w:lang w:eastAsia="ar-SA"/>
    </w:rPr>
  </w:style>
  <w:style w:type="paragraph" w:customStyle="1" w:styleId="1fff4">
    <w:name w:val="Заголовок1"/>
    <w:basedOn w:val="a9"/>
    <w:next w:val="afd"/>
    <w:rsid w:val="00D27814"/>
    <w:pPr>
      <w:keepNext/>
      <w:suppressAutoHyphens/>
      <w:spacing w:before="240" w:after="120" w:line="240" w:lineRule="auto"/>
    </w:pPr>
    <w:rPr>
      <w:rFonts w:ascii="Arial" w:eastAsia="Lucida Sans Unicode" w:hAnsi="Arial" w:cs="Tahoma"/>
      <w:sz w:val="28"/>
      <w:szCs w:val="28"/>
      <w:lang w:eastAsia="ar-SA"/>
    </w:rPr>
  </w:style>
  <w:style w:type="paragraph" w:customStyle="1" w:styleId="2ff5">
    <w:name w:val="Название2"/>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ff6">
    <w:name w:val="Указатель2"/>
    <w:basedOn w:val="a9"/>
    <w:rsid w:val="00D2781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f5">
    <w:name w:val="Указатель1"/>
    <w:basedOn w:val="a9"/>
    <w:rsid w:val="00D2781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fffffff7">
    <w:name w:val="Содержимое врезки"/>
    <w:basedOn w:val="afd"/>
    <w:rsid w:val="00D27814"/>
    <w:pPr>
      <w:suppressAutoHyphens/>
      <w:spacing w:after="0" w:line="240" w:lineRule="auto"/>
    </w:pPr>
    <w:rPr>
      <w:szCs w:val="24"/>
      <w:lang w:eastAsia="ar-SA"/>
    </w:rPr>
  </w:style>
  <w:style w:type="paragraph" w:customStyle="1" w:styleId="330">
    <w:name w:val="Основной текст 33"/>
    <w:basedOn w:val="a9"/>
    <w:rsid w:val="00D27814"/>
    <w:pPr>
      <w:spacing w:after="0" w:line="360" w:lineRule="auto"/>
      <w:jc w:val="both"/>
    </w:pPr>
    <w:rPr>
      <w:rFonts w:ascii="Times New Roman" w:eastAsia="Times New Roman" w:hAnsi="Times New Roman" w:cs="Times New Roman"/>
      <w:sz w:val="16"/>
      <w:szCs w:val="16"/>
      <w:lang w:eastAsia="ar-SA"/>
    </w:rPr>
  </w:style>
  <w:style w:type="paragraph" w:customStyle="1" w:styleId="affffffffffff8">
    <w:name w:val="инженер"/>
    <w:basedOn w:val="a9"/>
    <w:autoRedefine/>
    <w:rsid w:val="00D27814"/>
    <w:pPr>
      <w:suppressLineNumbers/>
      <w:spacing w:after="0" w:line="240" w:lineRule="auto"/>
      <w:ind w:firstLine="567"/>
      <w:jc w:val="center"/>
    </w:pPr>
    <w:rPr>
      <w:rFonts w:ascii="Arial" w:eastAsia="Times New Roman" w:hAnsi="Arial" w:cs="Arial"/>
      <w:b/>
      <w:sz w:val="24"/>
      <w:szCs w:val="24"/>
      <w:lang w:eastAsia="ru-RU"/>
    </w:rPr>
  </w:style>
  <w:style w:type="character" w:customStyle="1" w:styleId="affffffffffff9">
    <w:name w:val="Протокол Знак"/>
    <w:basedOn w:val="aa"/>
    <w:link w:val="affffffffffffa"/>
    <w:locked/>
    <w:rsid w:val="00D27814"/>
    <w:rPr>
      <w:sz w:val="24"/>
      <w:szCs w:val="24"/>
    </w:rPr>
  </w:style>
  <w:style w:type="paragraph" w:customStyle="1" w:styleId="affffffffffffa">
    <w:name w:val="Протокол"/>
    <w:basedOn w:val="a9"/>
    <w:link w:val="affffffffffff9"/>
    <w:autoRedefine/>
    <w:rsid w:val="00D27814"/>
    <w:pPr>
      <w:spacing w:after="0" w:line="240" w:lineRule="auto"/>
      <w:ind w:firstLine="567"/>
    </w:pPr>
    <w:rPr>
      <w:sz w:val="24"/>
      <w:szCs w:val="24"/>
    </w:rPr>
  </w:style>
  <w:style w:type="paragraph" w:customStyle="1" w:styleId="affffffffffffb">
    <w:name w:val="Компактный"/>
    <w:basedOn w:val="a9"/>
    <w:autoRedefine/>
    <w:rsid w:val="00D27814"/>
    <w:pPr>
      <w:keepNext/>
      <w:keepLines/>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0">
    <w:name w:val="Стиль инженер + Первая строка:  0 см"/>
    <w:basedOn w:val="affffffffffff8"/>
    <w:autoRedefine/>
    <w:rsid w:val="00D27814"/>
  </w:style>
  <w:style w:type="paragraph" w:customStyle="1" w:styleId="affffffffffffc">
    <w:name w:val="Краткий обратный адрес"/>
    <w:basedOn w:val="a9"/>
    <w:rsid w:val="00D27814"/>
    <w:pPr>
      <w:spacing w:after="0" w:line="240" w:lineRule="auto"/>
    </w:pPr>
    <w:rPr>
      <w:rFonts w:ascii="Times New Roman" w:eastAsia="Times New Roman" w:hAnsi="Times New Roman" w:cs="Times New Roman"/>
      <w:sz w:val="24"/>
      <w:szCs w:val="24"/>
      <w:lang w:eastAsia="ru-RU"/>
    </w:rPr>
  </w:style>
  <w:style w:type="paragraph" w:customStyle="1" w:styleId="PP">
    <w:name w:val="Строка PP"/>
    <w:basedOn w:val="affffffff2"/>
    <w:rsid w:val="00D27814"/>
    <w:pPr>
      <w:widowControl/>
      <w:ind w:left="4252"/>
      <w:jc w:val="left"/>
    </w:pPr>
    <w:rPr>
      <w:sz w:val="24"/>
      <w:szCs w:val="24"/>
      <w:lang w:eastAsia="ru-RU"/>
    </w:rPr>
  </w:style>
  <w:style w:type="paragraph" w:customStyle="1" w:styleId="affffffffffffd">
    <w:name w:val="Обычный (номер таблицы)"/>
    <w:basedOn w:val="a9"/>
    <w:rsid w:val="00D27814"/>
    <w:pPr>
      <w:spacing w:after="0" w:line="312" w:lineRule="auto"/>
      <w:jc w:val="right"/>
    </w:pPr>
    <w:rPr>
      <w:rFonts w:ascii="Times New Roman" w:eastAsia="Times New Roman" w:hAnsi="Times New Roman" w:cs="Times New Roman"/>
      <w:sz w:val="26"/>
      <w:szCs w:val="24"/>
      <w:lang w:eastAsia="ru-RU"/>
    </w:rPr>
  </w:style>
  <w:style w:type="paragraph" w:customStyle="1" w:styleId="affffffffffffe">
    <w:name w:val="обычный (заголовок таблицы)"/>
    <w:basedOn w:val="a9"/>
    <w:rsid w:val="00D27814"/>
    <w:pPr>
      <w:spacing w:after="0" w:line="312" w:lineRule="auto"/>
      <w:jc w:val="center"/>
    </w:pPr>
    <w:rPr>
      <w:rFonts w:ascii="Times New Roman" w:eastAsia="Times New Roman" w:hAnsi="Times New Roman" w:cs="Times New Roman"/>
      <w:sz w:val="26"/>
      <w:szCs w:val="24"/>
      <w:lang w:eastAsia="ru-RU"/>
    </w:rPr>
  </w:style>
  <w:style w:type="paragraph" w:customStyle="1" w:styleId="ConsTitle">
    <w:name w:val="ConsTitle"/>
    <w:rsid w:val="00D27814"/>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D2781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xl22">
    <w:name w:val="xl22"/>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
    <w:name w:val="xl23"/>
    <w:basedOn w:val="a9"/>
    <w:rsid w:val="00D27814"/>
    <w:pPr>
      <w:pBdr>
        <w:left w:val="single" w:sz="4" w:space="0" w:color="auto"/>
      </w:pBdr>
      <w:spacing w:before="100" w:beforeAutospacing="1" w:after="100" w:afterAutospacing="1" w:line="240" w:lineRule="auto"/>
    </w:pPr>
    <w:rPr>
      <w:rFonts w:ascii="Arial" w:eastAsia="Times New Roman" w:hAnsi="Arial" w:cs="Times New Roman"/>
      <w:b/>
      <w:bCs/>
      <w:sz w:val="24"/>
      <w:szCs w:val="24"/>
      <w:lang w:eastAsia="ru-RU"/>
    </w:rPr>
  </w:style>
  <w:style w:type="paragraph" w:customStyle="1" w:styleId="3f7">
    <w:name w:val="заголовок 3"/>
    <w:basedOn w:val="a9"/>
    <w:next w:val="a9"/>
    <w:autoRedefine/>
    <w:rsid w:val="00D27814"/>
    <w:pPr>
      <w:keepNext/>
      <w:autoSpaceDE w:val="0"/>
      <w:autoSpaceDN w:val="0"/>
      <w:spacing w:after="0" w:line="348" w:lineRule="auto"/>
      <w:jc w:val="center"/>
      <w:outlineLvl w:val="2"/>
    </w:pPr>
    <w:rPr>
      <w:rFonts w:ascii="Times New Roman" w:eastAsia="Times New Roman" w:hAnsi="Times New Roman" w:cs="Times New Roman"/>
      <w:b/>
      <w:sz w:val="26"/>
      <w:szCs w:val="24"/>
      <w:lang w:eastAsia="ru-RU"/>
    </w:rPr>
  </w:style>
  <w:style w:type="paragraph" w:customStyle="1" w:styleId="BodyText21">
    <w:name w:val="Body Text 21"/>
    <w:basedOn w:val="a9"/>
    <w:rsid w:val="00D27814"/>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20">
    <w:name w:val="Основной текст с отступом 32"/>
    <w:basedOn w:val="a9"/>
    <w:rsid w:val="00D27814"/>
    <w:pPr>
      <w:spacing w:after="0" w:line="360" w:lineRule="auto"/>
      <w:ind w:left="1260" w:firstLine="540"/>
      <w:jc w:val="center"/>
    </w:pPr>
    <w:rPr>
      <w:rFonts w:ascii="Times New Roman" w:eastAsia="Times New Roman" w:hAnsi="Times New Roman" w:cs="Times New Roman"/>
      <w:b/>
      <w:spacing w:val="30"/>
      <w:sz w:val="32"/>
      <w:szCs w:val="20"/>
      <w:lang w:eastAsia="ru-RU"/>
    </w:rPr>
  </w:style>
  <w:style w:type="paragraph" w:customStyle="1" w:styleId="afffffffffffff">
    <w:name w:val="Формула"/>
    <w:basedOn w:val="afd"/>
    <w:rsid w:val="00D27814"/>
    <w:pPr>
      <w:tabs>
        <w:tab w:val="center" w:pos="4536"/>
        <w:tab w:val="right" w:pos="9356"/>
      </w:tabs>
      <w:spacing w:after="0" w:line="336" w:lineRule="auto"/>
    </w:pPr>
    <w:rPr>
      <w:lang w:val="uk-UA"/>
    </w:rPr>
  </w:style>
  <w:style w:type="paragraph" w:customStyle="1" w:styleId="4c">
    <w:name w:val="Название4"/>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d">
    <w:name w:val="Указатель4"/>
    <w:basedOn w:val="a9"/>
    <w:rsid w:val="00D27814"/>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3f8">
    <w:name w:val="Название3"/>
    <w:basedOn w:val="a9"/>
    <w:rsid w:val="00D278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9">
    <w:name w:val="Указатель3"/>
    <w:basedOn w:val="a9"/>
    <w:rsid w:val="00D27814"/>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321">
    <w:name w:val="Основной текст 32"/>
    <w:basedOn w:val="a9"/>
    <w:rsid w:val="00D27814"/>
    <w:pPr>
      <w:suppressAutoHyphens/>
      <w:spacing w:after="120" w:line="240" w:lineRule="auto"/>
    </w:pPr>
    <w:rPr>
      <w:rFonts w:ascii="Times New Roman" w:eastAsia="Times New Roman" w:hAnsi="Times New Roman" w:cs="Times New Roman"/>
      <w:sz w:val="16"/>
      <w:szCs w:val="16"/>
      <w:lang w:eastAsia="ar-SA"/>
    </w:rPr>
  </w:style>
  <w:style w:type="paragraph" w:customStyle="1" w:styleId="223">
    <w:name w:val="Основной текст с отступом 22"/>
    <w:basedOn w:val="a9"/>
    <w:rsid w:val="00D27814"/>
    <w:pPr>
      <w:spacing w:after="0" w:line="360" w:lineRule="auto"/>
      <w:ind w:left="720"/>
      <w:jc w:val="both"/>
    </w:pPr>
    <w:rPr>
      <w:rFonts w:ascii="Times New Roman" w:eastAsia="Times New Roman" w:hAnsi="Times New Roman" w:cs="Times New Roman"/>
      <w:sz w:val="24"/>
      <w:szCs w:val="20"/>
      <w:lang w:eastAsia="ar-SA"/>
    </w:rPr>
  </w:style>
  <w:style w:type="paragraph" w:customStyle="1" w:styleId="3210">
    <w:name w:val="Основной текст с отступом 321"/>
    <w:basedOn w:val="a9"/>
    <w:rsid w:val="00D27814"/>
    <w:pPr>
      <w:spacing w:after="0" w:line="360" w:lineRule="auto"/>
      <w:ind w:left="720" w:firstLine="720"/>
      <w:jc w:val="both"/>
    </w:pPr>
    <w:rPr>
      <w:rFonts w:ascii="Times New Roman" w:eastAsia="Times New Roman" w:hAnsi="Times New Roman" w:cs="Times New Roman"/>
      <w:sz w:val="24"/>
      <w:szCs w:val="20"/>
      <w:lang w:eastAsia="ar-SA"/>
    </w:rPr>
  </w:style>
  <w:style w:type="paragraph" w:customStyle="1" w:styleId="afffffffffffff0">
    <w:name w:val="Переменные"/>
    <w:basedOn w:val="afd"/>
    <w:rsid w:val="00D27814"/>
    <w:pPr>
      <w:tabs>
        <w:tab w:val="left" w:pos="482"/>
      </w:tabs>
      <w:spacing w:after="0" w:line="336" w:lineRule="auto"/>
      <w:ind w:left="482" w:hanging="482"/>
    </w:pPr>
    <w:rPr>
      <w:lang w:val="uk-UA"/>
    </w:rPr>
  </w:style>
  <w:style w:type="paragraph" w:customStyle="1" w:styleId="afffffffffffff1">
    <w:name w:val="Листинг программы"/>
    <w:rsid w:val="00D27814"/>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Iniiaiieoaenonionooiii">
    <w:name w:val="Iniiaiie oaeno n ionooiii"/>
    <w:basedOn w:val="a9"/>
    <w:rsid w:val="00D27814"/>
    <w:pPr>
      <w:widowControl w:val="0"/>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BodyTextIndent21">
    <w:name w:val="Body Text Indent 21"/>
    <w:basedOn w:val="a9"/>
    <w:rsid w:val="00D27814"/>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caaieiaie1">
    <w:name w:val="caaieiaie 1"/>
    <w:basedOn w:val="a9"/>
    <w:next w:val="a9"/>
    <w:rsid w:val="00D27814"/>
    <w:pPr>
      <w:keepNext/>
      <w:overflowPunct w:val="0"/>
      <w:autoSpaceDE w:val="0"/>
      <w:autoSpaceDN w:val="0"/>
      <w:adjustRightInd w:val="0"/>
      <w:spacing w:after="0" w:line="240" w:lineRule="auto"/>
      <w:ind w:left="851"/>
      <w:jc w:val="both"/>
    </w:pPr>
    <w:rPr>
      <w:rFonts w:ascii="Times New Roman" w:eastAsia="Times New Roman" w:hAnsi="Times New Roman" w:cs="Times New Roman"/>
      <w:i/>
      <w:sz w:val="24"/>
      <w:szCs w:val="20"/>
      <w:lang w:eastAsia="ru-RU"/>
    </w:rPr>
  </w:style>
  <w:style w:type="paragraph" w:customStyle="1" w:styleId="232">
    <w:name w:val="Основной текст с отступом 23"/>
    <w:basedOn w:val="a9"/>
    <w:rsid w:val="00D27814"/>
    <w:pPr>
      <w:overflowPunct w:val="0"/>
      <w:autoSpaceDE w:val="0"/>
      <w:autoSpaceDN w:val="0"/>
      <w:adjustRightInd w:val="0"/>
      <w:spacing w:after="0" w:line="240" w:lineRule="auto"/>
      <w:ind w:firstLine="851"/>
    </w:pPr>
    <w:rPr>
      <w:rFonts w:ascii="Times New Roman" w:eastAsia="Times New Roman" w:hAnsi="Times New Roman" w:cs="Times New Roman"/>
      <w:sz w:val="24"/>
      <w:szCs w:val="20"/>
      <w:lang w:eastAsia="ru-RU"/>
    </w:rPr>
  </w:style>
  <w:style w:type="paragraph" w:customStyle="1" w:styleId="center1">
    <w:name w:val="center1"/>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ffff2">
    <w:name w:val="Subtle Emphasis"/>
    <w:uiPriority w:val="19"/>
    <w:qFormat/>
    <w:rsid w:val="00D27814"/>
    <w:rPr>
      <w:i/>
      <w:iCs w:val="0"/>
      <w:color w:val="5A5A5A"/>
    </w:rPr>
  </w:style>
  <w:style w:type="character" w:styleId="afffffffffffff3">
    <w:name w:val="Subtle Reference"/>
    <w:basedOn w:val="aa"/>
    <w:uiPriority w:val="31"/>
    <w:qFormat/>
    <w:rsid w:val="00D27814"/>
    <w:rPr>
      <w:sz w:val="24"/>
      <w:szCs w:val="24"/>
      <w:u w:val="single"/>
    </w:rPr>
  </w:style>
  <w:style w:type="character" w:styleId="afffffffffffff4">
    <w:name w:val="Book Title"/>
    <w:basedOn w:val="aa"/>
    <w:uiPriority w:val="33"/>
    <w:qFormat/>
    <w:rsid w:val="00D27814"/>
    <w:rPr>
      <w:rFonts w:ascii="Cambria" w:eastAsia="Times New Roman" w:hAnsi="Cambria" w:hint="default"/>
      <w:b/>
      <w:bCs w:val="0"/>
      <w:i/>
      <w:iCs w:val="0"/>
      <w:sz w:val="24"/>
      <w:szCs w:val="24"/>
    </w:rPr>
  </w:style>
  <w:style w:type="character" w:customStyle="1" w:styleId="WW8Num2z0">
    <w:name w:val="WW8Num2z0"/>
    <w:rsid w:val="00D27814"/>
    <w:rPr>
      <w:rFonts w:ascii="Symbol" w:hAnsi="Symbol" w:hint="default"/>
    </w:rPr>
  </w:style>
  <w:style w:type="character" w:customStyle="1" w:styleId="WW8Num3z0">
    <w:name w:val="WW8Num3z0"/>
    <w:rsid w:val="00D27814"/>
    <w:rPr>
      <w:rFonts w:ascii="Symbol" w:hAnsi="Symbol" w:hint="default"/>
    </w:rPr>
  </w:style>
  <w:style w:type="character" w:customStyle="1" w:styleId="WW8Num1z1">
    <w:name w:val="WW8Num1z1"/>
    <w:rsid w:val="00D27814"/>
    <w:rPr>
      <w:rFonts w:ascii="Courier New" w:hAnsi="Courier New" w:cs="Courier New" w:hint="default"/>
    </w:rPr>
  </w:style>
  <w:style w:type="character" w:customStyle="1" w:styleId="WW8Num1z2">
    <w:name w:val="WW8Num1z2"/>
    <w:rsid w:val="00D27814"/>
    <w:rPr>
      <w:rFonts w:ascii="Wingdings" w:hAnsi="Wingdings" w:hint="default"/>
    </w:rPr>
  </w:style>
  <w:style w:type="character" w:customStyle="1" w:styleId="WW8Num3z1">
    <w:name w:val="WW8Num3z1"/>
    <w:rsid w:val="00D27814"/>
    <w:rPr>
      <w:rFonts w:ascii="Courier New" w:hAnsi="Courier New" w:cs="Courier New" w:hint="default"/>
    </w:rPr>
  </w:style>
  <w:style w:type="character" w:customStyle="1" w:styleId="WW8Num3z2">
    <w:name w:val="WW8Num3z2"/>
    <w:rsid w:val="00D27814"/>
    <w:rPr>
      <w:rFonts w:ascii="Wingdings" w:hAnsi="Wingdings" w:hint="default"/>
    </w:rPr>
  </w:style>
  <w:style w:type="character" w:customStyle="1" w:styleId="WW8Num5z0">
    <w:name w:val="WW8Num5z0"/>
    <w:rsid w:val="00D27814"/>
    <w:rPr>
      <w:rFonts w:ascii="Symbol" w:hAnsi="Symbol" w:cs="Symbol" w:hint="default"/>
    </w:rPr>
  </w:style>
  <w:style w:type="character" w:customStyle="1" w:styleId="WW8Num6z0">
    <w:name w:val="WW8Num6z0"/>
    <w:rsid w:val="00D27814"/>
    <w:rPr>
      <w:rFonts w:ascii="Symbol" w:hAnsi="Symbol" w:hint="default"/>
    </w:rPr>
  </w:style>
  <w:style w:type="character" w:customStyle="1" w:styleId="WW8Num6z1">
    <w:name w:val="WW8Num6z1"/>
    <w:rsid w:val="00D27814"/>
    <w:rPr>
      <w:rFonts w:ascii="Courier New" w:hAnsi="Courier New" w:cs="Courier New" w:hint="default"/>
    </w:rPr>
  </w:style>
  <w:style w:type="character" w:customStyle="1" w:styleId="WW8Num6z2">
    <w:name w:val="WW8Num6z2"/>
    <w:rsid w:val="00D27814"/>
    <w:rPr>
      <w:rFonts w:ascii="Wingdings" w:hAnsi="Wingdings" w:hint="default"/>
    </w:rPr>
  </w:style>
  <w:style w:type="character" w:customStyle="1" w:styleId="WW8Num8z0">
    <w:name w:val="WW8Num8z0"/>
    <w:rsid w:val="00D27814"/>
    <w:rPr>
      <w:rFonts w:ascii="Symbol" w:hAnsi="Symbol" w:hint="default"/>
    </w:rPr>
  </w:style>
  <w:style w:type="character" w:customStyle="1" w:styleId="WW8Num8z1">
    <w:name w:val="WW8Num8z1"/>
    <w:rsid w:val="00D27814"/>
    <w:rPr>
      <w:rFonts w:ascii="Courier New" w:hAnsi="Courier New" w:cs="Courier New" w:hint="default"/>
    </w:rPr>
  </w:style>
  <w:style w:type="character" w:customStyle="1" w:styleId="WW8Num8z2">
    <w:name w:val="WW8Num8z2"/>
    <w:rsid w:val="00D27814"/>
    <w:rPr>
      <w:rFonts w:ascii="Wingdings" w:hAnsi="Wingdings" w:hint="default"/>
    </w:rPr>
  </w:style>
  <w:style w:type="character" w:customStyle="1" w:styleId="WW8Num9z0">
    <w:name w:val="WW8Num9z0"/>
    <w:rsid w:val="00D27814"/>
    <w:rPr>
      <w:rFonts w:ascii="Times New Roman" w:eastAsia="Times New Roman" w:hAnsi="Times New Roman" w:cs="Times New Roman" w:hint="default"/>
    </w:rPr>
  </w:style>
  <w:style w:type="character" w:customStyle="1" w:styleId="1fff6">
    <w:name w:val="Основной шрифт абзаца1"/>
    <w:rsid w:val="00D27814"/>
  </w:style>
  <w:style w:type="character" w:customStyle="1" w:styleId="afffffffffffff5">
    <w:name w:val="Символ нумерации"/>
    <w:rsid w:val="00D27814"/>
  </w:style>
  <w:style w:type="character" w:customStyle="1" w:styleId="WW8Num4z0">
    <w:name w:val="WW8Num4z0"/>
    <w:rsid w:val="00D27814"/>
    <w:rPr>
      <w:rFonts w:ascii="StarSymbol" w:eastAsia="StarSymbol" w:hAnsi="StarSymbol" w:hint="eastAsia"/>
    </w:rPr>
  </w:style>
  <w:style w:type="character" w:customStyle="1" w:styleId="WW8Num10z0">
    <w:name w:val="WW8Num10z0"/>
    <w:rsid w:val="00D27814"/>
    <w:rPr>
      <w:rFonts w:ascii="Symbol" w:hAnsi="Symbol" w:cs="Symbol" w:hint="default"/>
    </w:rPr>
  </w:style>
  <w:style w:type="character" w:customStyle="1" w:styleId="WW8Num11z0">
    <w:name w:val="WW8Num11z0"/>
    <w:rsid w:val="00D27814"/>
    <w:rPr>
      <w:rFonts w:ascii="Symbol" w:hAnsi="Symbol" w:hint="default"/>
    </w:rPr>
  </w:style>
  <w:style w:type="character" w:customStyle="1" w:styleId="WW8Num11z1">
    <w:name w:val="WW8Num11z1"/>
    <w:rsid w:val="00D27814"/>
    <w:rPr>
      <w:rFonts w:ascii="Courier New" w:hAnsi="Courier New" w:cs="Courier New" w:hint="default"/>
    </w:rPr>
  </w:style>
  <w:style w:type="character" w:customStyle="1" w:styleId="WW8Num11z2">
    <w:name w:val="WW8Num11z2"/>
    <w:rsid w:val="00D27814"/>
    <w:rPr>
      <w:rFonts w:ascii="Wingdings" w:hAnsi="Wingdings" w:hint="default"/>
    </w:rPr>
  </w:style>
  <w:style w:type="character" w:customStyle="1" w:styleId="WW8Num13z0">
    <w:name w:val="WW8Num13z0"/>
    <w:rsid w:val="00D27814"/>
    <w:rPr>
      <w:rFonts w:ascii="Times New Roman" w:eastAsia="Times New Roman" w:hAnsi="Times New Roman" w:cs="Times New Roman" w:hint="default"/>
    </w:rPr>
  </w:style>
  <w:style w:type="character" w:customStyle="1" w:styleId="WW8Num13z1">
    <w:name w:val="WW8Num13z1"/>
    <w:rsid w:val="00D27814"/>
    <w:rPr>
      <w:rFonts w:ascii="Courier New" w:hAnsi="Courier New" w:cs="Courier New" w:hint="default"/>
    </w:rPr>
  </w:style>
  <w:style w:type="character" w:customStyle="1" w:styleId="WW8Num13z2">
    <w:name w:val="WW8Num13z2"/>
    <w:rsid w:val="00D27814"/>
    <w:rPr>
      <w:rFonts w:ascii="Wingdings" w:hAnsi="Wingdings" w:hint="default"/>
    </w:rPr>
  </w:style>
  <w:style w:type="character" w:customStyle="1" w:styleId="WW8Num14z0">
    <w:name w:val="WW8Num14z0"/>
    <w:rsid w:val="00D27814"/>
    <w:rPr>
      <w:rFonts w:ascii="Times New Roman" w:eastAsia="Times New Roman" w:hAnsi="Times New Roman" w:cs="Times New Roman" w:hint="default"/>
    </w:rPr>
  </w:style>
  <w:style w:type="character" w:customStyle="1" w:styleId="4e">
    <w:name w:val="Основной шрифт абзаца4"/>
    <w:rsid w:val="00D27814"/>
  </w:style>
  <w:style w:type="character" w:customStyle="1" w:styleId="3fa">
    <w:name w:val="Основной шрифт абзаца3"/>
    <w:rsid w:val="00D27814"/>
  </w:style>
  <w:style w:type="character" w:customStyle="1" w:styleId="WW8Num2z1">
    <w:name w:val="WW8Num2z1"/>
    <w:rsid w:val="00D27814"/>
    <w:rPr>
      <w:rFonts w:ascii="Courier New" w:hAnsi="Courier New" w:cs="Courier New" w:hint="default"/>
    </w:rPr>
  </w:style>
  <w:style w:type="character" w:customStyle="1" w:styleId="WW8Num2z2">
    <w:name w:val="WW8Num2z2"/>
    <w:rsid w:val="00D27814"/>
    <w:rPr>
      <w:rFonts w:ascii="Wingdings" w:hAnsi="Wingdings" w:hint="default"/>
    </w:rPr>
  </w:style>
  <w:style w:type="character" w:customStyle="1" w:styleId="2ff7">
    <w:name w:val="Основной текст с отступом Знак2"/>
    <w:basedOn w:val="aa"/>
    <w:rsid w:val="00D27814"/>
    <w:rPr>
      <w:sz w:val="24"/>
      <w:szCs w:val="24"/>
      <w:lang w:eastAsia="ar-SA"/>
    </w:rPr>
  </w:style>
  <w:style w:type="character" w:customStyle="1" w:styleId="1fff7">
    <w:name w:val="Текст выноски Знак1"/>
    <w:basedOn w:val="aa"/>
    <w:rsid w:val="00D27814"/>
    <w:rPr>
      <w:rFonts w:ascii="Tahoma" w:hAnsi="Tahoma" w:cs="Tahoma" w:hint="default"/>
      <w:sz w:val="16"/>
      <w:szCs w:val="16"/>
      <w:lang w:eastAsia="ar-SA"/>
    </w:rPr>
  </w:style>
  <w:style w:type="character" w:customStyle="1" w:styleId="Absatz-Standardschriftart">
    <w:name w:val="Absatz-Standardschriftart"/>
    <w:rsid w:val="00D27814"/>
  </w:style>
  <w:style w:type="character" w:customStyle="1" w:styleId="afffffffffffff6">
    <w:name w:val="Маркеры списка"/>
    <w:rsid w:val="00D27814"/>
    <w:rPr>
      <w:rFonts w:ascii="StarSymbol" w:eastAsia="StarSymbol" w:hAnsi="StarSymbol" w:cs="StarSymbol" w:hint="eastAsia"/>
      <w:sz w:val="18"/>
      <w:szCs w:val="18"/>
    </w:rPr>
  </w:style>
  <w:style w:type="paragraph" w:customStyle="1" w:styleId="u">
    <w:name w:val="u"/>
    <w:basedOn w:val="a9"/>
    <w:rsid w:val="00D27814"/>
    <w:pPr>
      <w:spacing w:after="0" w:line="240" w:lineRule="auto"/>
      <w:ind w:firstLine="390"/>
      <w:jc w:val="both"/>
    </w:pPr>
    <w:rPr>
      <w:rFonts w:ascii="Times New Roman" w:eastAsia="Times New Roman" w:hAnsi="Times New Roman" w:cs="Times New Roman"/>
      <w:color w:val="000000"/>
      <w:sz w:val="24"/>
      <w:szCs w:val="24"/>
      <w:lang w:eastAsia="ru-RU"/>
    </w:rPr>
  </w:style>
  <w:style w:type="paragraph" w:customStyle="1" w:styleId="opisdvxn">
    <w:name w:val="opis_dv_xn"/>
    <w:basedOn w:val="a9"/>
    <w:rsid w:val="00D27814"/>
    <w:pPr>
      <w:spacing w:before="100" w:beforeAutospacing="1" w:after="100" w:afterAutospacing="1" w:line="240" w:lineRule="auto"/>
    </w:pPr>
    <w:rPr>
      <w:rFonts w:ascii="Tahoma" w:eastAsia="Times New Roman" w:hAnsi="Tahoma" w:cs="Tahoma"/>
      <w:i/>
      <w:iCs/>
      <w:sz w:val="20"/>
      <w:szCs w:val="20"/>
      <w:lang w:eastAsia="ru-RU"/>
    </w:rPr>
  </w:style>
  <w:style w:type="paragraph" w:customStyle="1" w:styleId="afffffffffffff7">
    <w:name w:val="Орг. источник"/>
    <w:basedOn w:val="a9"/>
    <w:rsid w:val="00D27814"/>
    <w:pPr>
      <w:keepNext/>
      <w:keepLines/>
      <w:spacing w:before="240" w:after="120" w:line="240" w:lineRule="auto"/>
      <w:ind w:left="1080" w:hanging="360"/>
      <w:jc w:val="center"/>
    </w:pPr>
    <w:rPr>
      <w:rFonts w:ascii="Times New Roman" w:eastAsia="Times New Roman" w:hAnsi="Times New Roman" w:cs="Times New Roman"/>
      <w:sz w:val="24"/>
      <w:szCs w:val="20"/>
      <w:lang w:eastAsia="ru-RU"/>
    </w:rPr>
  </w:style>
  <w:style w:type="character" w:customStyle="1" w:styleId="160">
    <w:name w:val="Знак Знак16"/>
    <w:basedOn w:val="aa"/>
    <w:rsid w:val="00D27814"/>
    <w:rPr>
      <w:sz w:val="28"/>
      <w:lang w:val="ru-RU" w:eastAsia="ru-RU" w:bidi="ar-SA"/>
    </w:rPr>
  </w:style>
  <w:style w:type="paragraph" w:customStyle="1" w:styleId="a00">
    <w:name w:val="a0"/>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8">
    <w:name w:val="РИСУНОК"/>
    <w:basedOn w:val="a9"/>
    <w:rsid w:val="00D27814"/>
    <w:pPr>
      <w:widowControl w:val="0"/>
      <w:autoSpaceDE w:val="0"/>
      <w:autoSpaceDN w:val="0"/>
      <w:adjustRightInd w:val="0"/>
      <w:spacing w:before="120" w:after="120" w:line="240" w:lineRule="auto"/>
      <w:jc w:val="center"/>
    </w:pPr>
    <w:rPr>
      <w:rFonts w:ascii="Times New Roman" w:eastAsia="Times New Roman" w:hAnsi="Times New Roman" w:cs="Times New Roman"/>
      <w:sz w:val="24"/>
      <w:szCs w:val="24"/>
      <w:lang w:eastAsia="ru-RU"/>
    </w:rPr>
  </w:style>
  <w:style w:type="paragraph" w:customStyle="1" w:styleId="TimesNewRoman12">
    <w:name w:val="Times New Roman 12"/>
    <w:basedOn w:val="aff6"/>
    <w:rsid w:val="00D27814"/>
    <w:pPr>
      <w:widowControl w:val="0"/>
      <w:shd w:val="clear" w:color="auto" w:fill="FFFFFF"/>
      <w:tabs>
        <w:tab w:val="left" w:pos="9498"/>
      </w:tabs>
      <w:adjustRightInd w:val="0"/>
      <w:spacing w:before="374" w:after="0" w:line="240" w:lineRule="auto"/>
      <w:ind w:left="1134" w:right="1134"/>
      <w:jc w:val="both"/>
      <w:outlineLvl w:val="0"/>
    </w:pPr>
    <w:rPr>
      <w:rFonts w:ascii="Times New Roman" w:hAnsi="Times New Roman" w:cs="Times New Roman"/>
      <w:spacing w:val="-2"/>
      <w:sz w:val="24"/>
      <w:szCs w:val="24"/>
    </w:rPr>
  </w:style>
  <w:style w:type="paragraph" w:customStyle="1" w:styleId="afffffffffffff9">
    <w:name w:val="БИОСФЕРА"/>
    <w:basedOn w:val="a9"/>
    <w:link w:val="afffffffffffffa"/>
    <w:autoRedefine/>
    <w:rsid w:val="00D27814"/>
    <w:pPr>
      <w:widowControl w:val="0"/>
      <w:autoSpaceDE w:val="0"/>
      <w:autoSpaceDN w:val="0"/>
      <w:adjustRightInd w:val="0"/>
      <w:spacing w:after="0" w:line="240" w:lineRule="auto"/>
      <w:ind w:firstLine="567"/>
      <w:jc w:val="both"/>
    </w:pPr>
    <w:rPr>
      <w:rFonts w:ascii="Times New Roman" w:eastAsia="MS Mincho" w:hAnsi="Times New Roman" w:cs="Times New Roman"/>
      <w:sz w:val="24"/>
      <w:szCs w:val="20"/>
      <w:lang w:eastAsia="ru-RU"/>
    </w:rPr>
  </w:style>
  <w:style w:type="character" w:customStyle="1" w:styleId="afffffffffffffa">
    <w:name w:val="БИОСФЕРА Знак"/>
    <w:basedOn w:val="aa"/>
    <w:link w:val="afffffffffffff9"/>
    <w:rsid w:val="00D27814"/>
    <w:rPr>
      <w:rFonts w:ascii="Times New Roman" w:eastAsia="MS Mincho" w:hAnsi="Times New Roman" w:cs="Times New Roman"/>
      <w:sz w:val="24"/>
      <w:szCs w:val="20"/>
      <w:lang w:eastAsia="ru-RU"/>
    </w:rPr>
  </w:style>
  <w:style w:type="paragraph" w:customStyle="1" w:styleId="2ff8">
    <w:name w:val="Заголовок2"/>
    <w:basedOn w:val="a9"/>
    <w:next w:val="afd"/>
    <w:rsid w:val="00D27814"/>
    <w:pPr>
      <w:keepNext/>
      <w:suppressAutoHyphens/>
      <w:spacing w:before="240" w:after="120" w:line="240" w:lineRule="auto"/>
    </w:pPr>
    <w:rPr>
      <w:rFonts w:ascii="Arial" w:eastAsia="Lucida Sans Unicode" w:hAnsi="Arial" w:cs="Tahoma"/>
      <w:sz w:val="28"/>
      <w:szCs w:val="28"/>
      <w:lang w:eastAsia="ar-SA"/>
    </w:rPr>
  </w:style>
  <w:style w:type="character" w:customStyle="1" w:styleId="coorddivider">
    <w:name w:val="coorddivider"/>
    <w:basedOn w:val="aa"/>
    <w:rsid w:val="00D27814"/>
  </w:style>
  <w:style w:type="paragraph" w:customStyle="1" w:styleId="1fff8">
    <w:name w:val="Маркированный 1"/>
    <w:basedOn w:val="a9"/>
    <w:link w:val="1fff9"/>
    <w:autoRedefine/>
    <w:rsid w:val="00D27814"/>
    <w:pPr>
      <w:tabs>
        <w:tab w:val="left" w:pos="1276"/>
        <w:tab w:val="left" w:leader="dot" w:pos="7088"/>
      </w:tabs>
      <w:suppressAutoHyphens/>
      <w:spacing w:after="0" w:line="360" w:lineRule="auto"/>
      <w:ind w:firstLine="567"/>
      <w:jc w:val="both"/>
    </w:pPr>
    <w:rPr>
      <w:rFonts w:ascii="Arial" w:eastAsia="Times New Roman" w:hAnsi="Arial" w:cs="Times New Roman"/>
      <w:szCs w:val="16"/>
    </w:rPr>
  </w:style>
  <w:style w:type="character" w:customStyle="1" w:styleId="1fff9">
    <w:name w:val="Маркированный 1 Знак"/>
    <w:link w:val="1fff8"/>
    <w:locked/>
    <w:rsid w:val="00D27814"/>
    <w:rPr>
      <w:rFonts w:ascii="Arial" w:eastAsia="Times New Roman" w:hAnsi="Arial" w:cs="Times New Roman"/>
      <w:szCs w:val="16"/>
    </w:rPr>
  </w:style>
  <w:style w:type="paragraph" w:customStyle="1" w:styleId="afffffffffffffb">
    <w:name w:val="Абзац документа"/>
    <w:basedOn w:val="a9"/>
    <w:rsid w:val="00D27814"/>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HEADERTEXT0">
    <w:name w:val=".HEADERTEXT"/>
    <w:uiPriority w:val="99"/>
    <w:rsid w:val="00D27814"/>
    <w:pPr>
      <w:widowControl w:val="0"/>
      <w:autoSpaceDE w:val="0"/>
      <w:autoSpaceDN w:val="0"/>
      <w:adjustRightInd w:val="0"/>
      <w:spacing w:line="240" w:lineRule="auto"/>
      <w:ind w:firstLine="567"/>
      <w:jc w:val="center"/>
    </w:pPr>
    <w:rPr>
      <w:rFonts w:ascii="Arial" w:eastAsia="Times New Roman" w:hAnsi="Arial" w:cs="Arial"/>
      <w:color w:val="2B4279"/>
      <w:lang w:eastAsia="ru-RU"/>
    </w:rPr>
  </w:style>
  <w:style w:type="paragraph" w:customStyle="1" w:styleId="FORMATTEXT0">
    <w:name w:val=".FORMATTEXT"/>
    <w:uiPriority w:val="99"/>
    <w:rsid w:val="00D278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W8Num1z3">
    <w:name w:val="WW8Num1z3"/>
    <w:rsid w:val="00D27814"/>
  </w:style>
  <w:style w:type="character" w:customStyle="1" w:styleId="WW8Num1z4">
    <w:name w:val="WW8Num1z4"/>
    <w:rsid w:val="00D27814"/>
  </w:style>
  <w:style w:type="character" w:customStyle="1" w:styleId="WW8Num1z5">
    <w:name w:val="WW8Num1z5"/>
    <w:rsid w:val="00D27814"/>
  </w:style>
  <w:style w:type="character" w:customStyle="1" w:styleId="WW8Num1z6">
    <w:name w:val="WW8Num1z6"/>
    <w:rsid w:val="00D27814"/>
  </w:style>
  <w:style w:type="character" w:customStyle="1" w:styleId="WW8Num1z7">
    <w:name w:val="WW8Num1z7"/>
    <w:rsid w:val="00D27814"/>
  </w:style>
  <w:style w:type="character" w:customStyle="1" w:styleId="WW8Num1z8">
    <w:name w:val="WW8Num1z8"/>
    <w:rsid w:val="00D27814"/>
  </w:style>
  <w:style w:type="character" w:customStyle="1" w:styleId="WW8Num2z3">
    <w:name w:val="WW8Num2z3"/>
    <w:rsid w:val="00D27814"/>
  </w:style>
  <w:style w:type="character" w:customStyle="1" w:styleId="WW8Num2z4">
    <w:name w:val="WW8Num2z4"/>
    <w:rsid w:val="00D27814"/>
  </w:style>
  <w:style w:type="character" w:customStyle="1" w:styleId="WW8Num2z5">
    <w:name w:val="WW8Num2z5"/>
    <w:rsid w:val="00D27814"/>
  </w:style>
  <w:style w:type="character" w:customStyle="1" w:styleId="WW8Num2z6">
    <w:name w:val="WW8Num2z6"/>
    <w:rsid w:val="00D27814"/>
  </w:style>
  <w:style w:type="character" w:customStyle="1" w:styleId="WW8Num2z7">
    <w:name w:val="WW8Num2z7"/>
    <w:rsid w:val="00D27814"/>
  </w:style>
  <w:style w:type="character" w:customStyle="1" w:styleId="WW8Num2z8">
    <w:name w:val="WW8Num2z8"/>
    <w:rsid w:val="00D27814"/>
  </w:style>
  <w:style w:type="character" w:customStyle="1" w:styleId="WW8Num4z1">
    <w:name w:val="WW8Num4z1"/>
    <w:rsid w:val="00D27814"/>
  </w:style>
  <w:style w:type="character" w:customStyle="1" w:styleId="WW8Num4z2">
    <w:name w:val="WW8Num4z2"/>
    <w:rsid w:val="00D27814"/>
  </w:style>
  <w:style w:type="character" w:customStyle="1" w:styleId="WW8Num4z3">
    <w:name w:val="WW8Num4z3"/>
    <w:rsid w:val="00D27814"/>
  </w:style>
  <w:style w:type="character" w:customStyle="1" w:styleId="WW8Num4z4">
    <w:name w:val="WW8Num4z4"/>
    <w:rsid w:val="00D27814"/>
  </w:style>
  <w:style w:type="character" w:customStyle="1" w:styleId="WW8Num4z5">
    <w:name w:val="WW8Num4z5"/>
    <w:rsid w:val="00D27814"/>
  </w:style>
  <w:style w:type="character" w:customStyle="1" w:styleId="WW8Num4z6">
    <w:name w:val="WW8Num4z6"/>
    <w:rsid w:val="00D27814"/>
  </w:style>
  <w:style w:type="character" w:customStyle="1" w:styleId="WW8Num4z7">
    <w:name w:val="WW8Num4z7"/>
    <w:rsid w:val="00D27814"/>
  </w:style>
  <w:style w:type="character" w:customStyle="1" w:styleId="WW8Num4z8">
    <w:name w:val="WW8Num4z8"/>
    <w:rsid w:val="00D27814"/>
  </w:style>
  <w:style w:type="character" w:customStyle="1" w:styleId="WW8Num5z1">
    <w:name w:val="WW8Num5z1"/>
    <w:rsid w:val="00D27814"/>
    <w:rPr>
      <w:rFonts w:ascii="Courier New" w:hAnsi="Courier New" w:cs="Courier New" w:hint="default"/>
    </w:rPr>
  </w:style>
  <w:style w:type="character" w:customStyle="1" w:styleId="WW8Num5z3">
    <w:name w:val="WW8Num5z3"/>
    <w:rsid w:val="00D27814"/>
    <w:rPr>
      <w:rFonts w:ascii="Symbol" w:hAnsi="Symbol" w:cs="Symbol" w:hint="default"/>
    </w:rPr>
  </w:style>
  <w:style w:type="character" w:customStyle="1" w:styleId="WW8Num6z3">
    <w:name w:val="WW8Num6z3"/>
    <w:rsid w:val="00D27814"/>
  </w:style>
  <w:style w:type="character" w:customStyle="1" w:styleId="WW8Num6z4">
    <w:name w:val="WW8Num6z4"/>
    <w:rsid w:val="00D27814"/>
  </w:style>
  <w:style w:type="character" w:customStyle="1" w:styleId="WW8Num6z5">
    <w:name w:val="WW8Num6z5"/>
    <w:rsid w:val="00D27814"/>
  </w:style>
  <w:style w:type="character" w:customStyle="1" w:styleId="WW8Num6z6">
    <w:name w:val="WW8Num6z6"/>
    <w:rsid w:val="00D27814"/>
  </w:style>
  <w:style w:type="character" w:customStyle="1" w:styleId="WW8Num6z7">
    <w:name w:val="WW8Num6z7"/>
    <w:rsid w:val="00D27814"/>
  </w:style>
  <w:style w:type="character" w:customStyle="1" w:styleId="WW8Num6z8">
    <w:name w:val="WW8Num6z8"/>
    <w:rsid w:val="00D27814"/>
  </w:style>
  <w:style w:type="character" w:customStyle="1" w:styleId="WW8Num7z0">
    <w:name w:val="WW8Num7z0"/>
    <w:rsid w:val="00D27814"/>
    <w:rPr>
      <w:rFonts w:ascii="Symbol" w:hAnsi="Symbol" w:cs="Symbol" w:hint="default"/>
      <w:sz w:val="28"/>
      <w:szCs w:val="28"/>
    </w:rPr>
  </w:style>
  <w:style w:type="character" w:customStyle="1" w:styleId="WW8Num7z1">
    <w:name w:val="WW8Num7z1"/>
    <w:rsid w:val="00D27814"/>
    <w:rPr>
      <w:rFonts w:ascii="Courier New" w:hAnsi="Courier New" w:cs="Courier New" w:hint="default"/>
    </w:rPr>
  </w:style>
  <w:style w:type="character" w:customStyle="1" w:styleId="WW8Num7z2">
    <w:name w:val="WW8Num7z2"/>
    <w:rsid w:val="00D27814"/>
    <w:rPr>
      <w:rFonts w:ascii="Wingdings" w:hAnsi="Wingdings" w:cs="Wingdings" w:hint="default"/>
    </w:rPr>
  </w:style>
  <w:style w:type="character" w:customStyle="1" w:styleId="WW8Num9z1">
    <w:name w:val="WW8Num9z1"/>
    <w:rsid w:val="00D27814"/>
  </w:style>
  <w:style w:type="character" w:customStyle="1" w:styleId="WW8Num9z2">
    <w:name w:val="WW8Num9z2"/>
    <w:rsid w:val="00D27814"/>
  </w:style>
  <w:style w:type="character" w:customStyle="1" w:styleId="WW8Num9z3">
    <w:name w:val="WW8Num9z3"/>
    <w:rsid w:val="00D27814"/>
  </w:style>
  <w:style w:type="character" w:customStyle="1" w:styleId="WW8Num9z4">
    <w:name w:val="WW8Num9z4"/>
    <w:rsid w:val="00D27814"/>
  </w:style>
  <w:style w:type="character" w:customStyle="1" w:styleId="WW8Num9z5">
    <w:name w:val="WW8Num9z5"/>
    <w:rsid w:val="00D27814"/>
  </w:style>
  <w:style w:type="character" w:customStyle="1" w:styleId="WW8Num9z6">
    <w:name w:val="WW8Num9z6"/>
    <w:rsid w:val="00D27814"/>
  </w:style>
  <w:style w:type="character" w:customStyle="1" w:styleId="WW8Num9z7">
    <w:name w:val="WW8Num9z7"/>
    <w:rsid w:val="00D27814"/>
  </w:style>
  <w:style w:type="character" w:customStyle="1" w:styleId="WW8Num9z8">
    <w:name w:val="WW8Num9z8"/>
    <w:rsid w:val="00D27814"/>
  </w:style>
  <w:style w:type="character" w:customStyle="1" w:styleId="WW8Num10z1">
    <w:name w:val="WW8Num10z1"/>
    <w:rsid w:val="00D27814"/>
  </w:style>
  <w:style w:type="character" w:customStyle="1" w:styleId="WW8Num10z2">
    <w:name w:val="WW8Num10z2"/>
    <w:rsid w:val="00D27814"/>
  </w:style>
  <w:style w:type="character" w:customStyle="1" w:styleId="WW8Num10z3">
    <w:name w:val="WW8Num10z3"/>
    <w:rsid w:val="00D27814"/>
  </w:style>
  <w:style w:type="character" w:customStyle="1" w:styleId="WW8Num10z4">
    <w:name w:val="WW8Num10z4"/>
    <w:rsid w:val="00D27814"/>
  </w:style>
  <w:style w:type="character" w:customStyle="1" w:styleId="WW8Num10z5">
    <w:name w:val="WW8Num10z5"/>
    <w:rsid w:val="00D27814"/>
  </w:style>
  <w:style w:type="character" w:customStyle="1" w:styleId="WW8Num10z6">
    <w:name w:val="WW8Num10z6"/>
    <w:rsid w:val="00D27814"/>
  </w:style>
  <w:style w:type="character" w:customStyle="1" w:styleId="WW8Num10z7">
    <w:name w:val="WW8Num10z7"/>
    <w:rsid w:val="00D27814"/>
  </w:style>
  <w:style w:type="character" w:customStyle="1" w:styleId="WW8Num10z8">
    <w:name w:val="WW8Num10z8"/>
    <w:rsid w:val="00D27814"/>
  </w:style>
  <w:style w:type="character" w:customStyle="1" w:styleId="WW8Num11z3">
    <w:name w:val="WW8Num11z3"/>
    <w:rsid w:val="00D27814"/>
    <w:rPr>
      <w:rFonts w:ascii="Symbol" w:hAnsi="Symbol" w:cs="Symbol" w:hint="default"/>
    </w:rPr>
  </w:style>
  <w:style w:type="character" w:customStyle="1" w:styleId="WW8Num12z0">
    <w:name w:val="WW8Num12z0"/>
    <w:rsid w:val="00D27814"/>
    <w:rPr>
      <w:rFonts w:hint="default"/>
      <w:sz w:val="28"/>
      <w:szCs w:val="28"/>
    </w:rPr>
  </w:style>
  <w:style w:type="character" w:customStyle="1" w:styleId="WW8Num12z1">
    <w:name w:val="WW8Num12z1"/>
    <w:rsid w:val="00D27814"/>
  </w:style>
  <w:style w:type="character" w:customStyle="1" w:styleId="WW8Num12z2">
    <w:name w:val="WW8Num12z2"/>
    <w:rsid w:val="00D27814"/>
  </w:style>
  <w:style w:type="character" w:customStyle="1" w:styleId="WW8Num12z3">
    <w:name w:val="WW8Num12z3"/>
    <w:rsid w:val="00D27814"/>
  </w:style>
  <w:style w:type="character" w:customStyle="1" w:styleId="WW8Num12z4">
    <w:name w:val="WW8Num12z4"/>
    <w:rsid w:val="00D27814"/>
  </w:style>
  <w:style w:type="character" w:customStyle="1" w:styleId="WW8Num12z5">
    <w:name w:val="WW8Num12z5"/>
    <w:rsid w:val="00D27814"/>
  </w:style>
  <w:style w:type="character" w:customStyle="1" w:styleId="WW8Num12z6">
    <w:name w:val="WW8Num12z6"/>
    <w:rsid w:val="00D27814"/>
  </w:style>
  <w:style w:type="character" w:customStyle="1" w:styleId="WW8Num12z7">
    <w:name w:val="WW8Num12z7"/>
    <w:rsid w:val="00D27814"/>
  </w:style>
  <w:style w:type="character" w:customStyle="1" w:styleId="WW8Num12z8">
    <w:name w:val="WW8Num12z8"/>
    <w:rsid w:val="00D27814"/>
  </w:style>
  <w:style w:type="character" w:customStyle="1" w:styleId="WW8Num13z3">
    <w:name w:val="WW8Num13z3"/>
    <w:rsid w:val="00D27814"/>
  </w:style>
  <w:style w:type="character" w:customStyle="1" w:styleId="WW8Num13z4">
    <w:name w:val="WW8Num13z4"/>
    <w:rsid w:val="00D27814"/>
  </w:style>
  <w:style w:type="character" w:customStyle="1" w:styleId="WW8Num13z5">
    <w:name w:val="WW8Num13z5"/>
    <w:rsid w:val="00D27814"/>
  </w:style>
  <w:style w:type="character" w:customStyle="1" w:styleId="WW8Num13z6">
    <w:name w:val="WW8Num13z6"/>
    <w:rsid w:val="00D27814"/>
  </w:style>
  <w:style w:type="character" w:customStyle="1" w:styleId="WW8Num13z7">
    <w:name w:val="WW8Num13z7"/>
    <w:rsid w:val="00D27814"/>
  </w:style>
  <w:style w:type="character" w:customStyle="1" w:styleId="WW8Num13z8">
    <w:name w:val="WW8Num13z8"/>
    <w:rsid w:val="00D27814"/>
  </w:style>
  <w:style w:type="character" w:customStyle="1" w:styleId="WW8Num14z1">
    <w:name w:val="WW8Num14z1"/>
    <w:rsid w:val="00D27814"/>
  </w:style>
  <w:style w:type="character" w:customStyle="1" w:styleId="WW8Num14z2">
    <w:name w:val="WW8Num14z2"/>
    <w:rsid w:val="00D27814"/>
  </w:style>
  <w:style w:type="character" w:customStyle="1" w:styleId="WW8Num14z3">
    <w:name w:val="WW8Num14z3"/>
    <w:rsid w:val="00D27814"/>
  </w:style>
  <w:style w:type="character" w:customStyle="1" w:styleId="WW8Num14z4">
    <w:name w:val="WW8Num14z4"/>
    <w:rsid w:val="00D27814"/>
  </w:style>
  <w:style w:type="character" w:customStyle="1" w:styleId="WW8Num14z5">
    <w:name w:val="WW8Num14z5"/>
    <w:rsid w:val="00D27814"/>
  </w:style>
  <w:style w:type="character" w:customStyle="1" w:styleId="WW8Num14z6">
    <w:name w:val="WW8Num14z6"/>
    <w:rsid w:val="00D27814"/>
  </w:style>
  <w:style w:type="character" w:customStyle="1" w:styleId="WW8Num14z7">
    <w:name w:val="WW8Num14z7"/>
    <w:rsid w:val="00D27814"/>
  </w:style>
  <w:style w:type="character" w:customStyle="1" w:styleId="WW8Num14z8">
    <w:name w:val="WW8Num14z8"/>
    <w:rsid w:val="00D27814"/>
  </w:style>
  <w:style w:type="character" w:customStyle="1" w:styleId="WW8Num15z0">
    <w:name w:val="WW8Num15z0"/>
    <w:rsid w:val="00D27814"/>
    <w:rPr>
      <w:rFonts w:ascii="Symbol" w:hAnsi="Symbol" w:cs="Symbol" w:hint="default"/>
    </w:rPr>
  </w:style>
  <w:style w:type="character" w:customStyle="1" w:styleId="WW8Num15z1">
    <w:name w:val="WW8Num15z1"/>
    <w:rsid w:val="00D27814"/>
    <w:rPr>
      <w:rFonts w:ascii="Courier New" w:hAnsi="Courier New" w:cs="Courier New" w:hint="default"/>
    </w:rPr>
  </w:style>
  <w:style w:type="character" w:customStyle="1" w:styleId="WW8Num15z2">
    <w:name w:val="WW8Num15z2"/>
    <w:rsid w:val="00D27814"/>
    <w:rPr>
      <w:rFonts w:ascii="Wingdings" w:hAnsi="Wingdings" w:cs="Wingdings" w:hint="default"/>
    </w:rPr>
  </w:style>
  <w:style w:type="character" w:customStyle="1" w:styleId="WW8Num16z0">
    <w:name w:val="WW8Num16z0"/>
    <w:rsid w:val="00D27814"/>
    <w:rPr>
      <w:rFonts w:ascii="Symbol" w:hAnsi="Symbol" w:cs="Symbol" w:hint="default"/>
      <w:color w:val="auto"/>
    </w:rPr>
  </w:style>
  <w:style w:type="character" w:customStyle="1" w:styleId="WW8Num16z1">
    <w:name w:val="WW8Num16z1"/>
    <w:rsid w:val="00D27814"/>
    <w:rPr>
      <w:rFonts w:ascii="Courier New" w:hAnsi="Courier New" w:cs="Courier New" w:hint="default"/>
    </w:rPr>
  </w:style>
  <w:style w:type="character" w:customStyle="1" w:styleId="WW8Num16z2">
    <w:name w:val="WW8Num16z2"/>
    <w:rsid w:val="00D27814"/>
    <w:rPr>
      <w:rFonts w:ascii="Wingdings" w:hAnsi="Wingdings" w:cs="Wingdings" w:hint="default"/>
    </w:rPr>
  </w:style>
  <w:style w:type="character" w:customStyle="1" w:styleId="WW8Num16z3">
    <w:name w:val="WW8Num16z3"/>
    <w:rsid w:val="00D27814"/>
    <w:rPr>
      <w:rFonts w:ascii="Symbol" w:hAnsi="Symbol" w:cs="Symbol" w:hint="default"/>
    </w:rPr>
  </w:style>
  <w:style w:type="character" w:customStyle="1" w:styleId="WW8Num17z0">
    <w:name w:val="WW8Num17z0"/>
    <w:rsid w:val="00D27814"/>
    <w:rPr>
      <w:rFonts w:hint="default"/>
      <w:sz w:val="28"/>
      <w:szCs w:val="28"/>
    </w:rPr>
  </w:style>
  <w:style w:type="character" w:customStyle="1" w:styleId="WW8Num17z1">
    <w:name w:val="WW8Num17z1"/>
    <w:rsid w:val="00D27814"/>
  </w:style>
  <w:style w:type="character" w:customStyle="1" w:styleId="WW8Num17z2">
    <w:name w:val="WW8Num17z2"/>
    <w:rsid w:val="00D27814"/>
  </w:style>
  <w:style w:type="character" w:customStyle="1" w:styleId="WW8Num17z3">
    <w:name w:val="WW8Num17z3"/>
    <w:rsid w:val="00D27814"/>
  </w:style>
  <w:style w:type="character" w:customStyle="1" w:styleId="WW8Num17z4">
    <w:name w:val="WW8Num17z4"/>
    <w:rsid w:val="00D27814"/>
  </w:style>
  <w:style w:type="character" w:customStyle="1" w:styleId="WW8Num17z5">
    <w:name w:val="WW8Num17z5"/>
    <w:rsid w:val="00D27814"/>
  </w:style>
  <w:style w:type="character" w:customStyle="1" w:styleId="WW8Num17z6">
    <w:name w:val="WW8Num17z6"/>
    <w:rsid w:val="00D27814"/>
  </w:style>
  <w:style w:type="character" w:customStyle="1" w:styleId="WW8Num17z7">
    <w:name w:val="WW8Num17z7"/>
    <w:rsid w:val="00D27814"/>
  </w:style>
  <w:style w:type="character" w:customStyle="1" w:styleId="WW8Num17z8">
    <w:name w:val="WW8Num17z8"/>
    <w:rsid w:val="00D27814"/>
  </w:style>
  <w:style w:type="character" w:customStyle="1" w:styleId="WW8Num18z0">
    <w:name w:val="WW8Num18z0"/>
    <w:rsid w:val="00D27814"/>
    <w:rPr>
      <w:rFonts w:hint="default"/>
      <w:sz w:val="28"/>
      <w:szCs w:val="28"/>
    </w:rPr>
  </w:style>
  <w:style w:type="character" w:customStyle="1" w:styleId="WW8Num18z1">
    <w:name w:val="WW8Num18z1"/>
    <w:rsid w:val="00D27814"/>
  </w:style>
  <w:style w:type="character" w:customStyle="1" w:styleId="WW8Num18z2">
    <w:name w:val="WW8Num18z2"/>
    <w:rsid w:val="00D27814"/>
  </w:style>
  <w:style w:type="character" w:customStyle="1" w:styleId="WW8Num18z3">
    <w:name w:val="WW8Num18z3"/>
    <w:rsid w:val="00D27814"/>
  </w:style>
  <w:style w:type="character" w:customStyle="1" w:styleId="WW8Num18z4">
    <w:name w:val="WW8Num18z4"/>
    <w:rsid w:val="00D27814"/>
  </w:style>
  <w:style w:type="character" w:customStyle="1" w:styleId="WW8Num18z5">
    <w:name w:val="WW8Num18z5"/>
    <w:rsid w:val="00D27814"/>
  </w:style>
  <w:style w:type="character" w:customStyle="1" w:styleId="WW8Num18z6">
    <w:name w:val="WW8Num18z6"/>
    <w:rsid w:val="00D27814"/>
  </w:style>
  <w:style w:type="character" w:customStyle="1" w:styleId="WW8Num18z7">
    <w:name w:val="WW8Num18z7"/>
    <w:rsid w:val="00D27814"/>
  </w:style>
  <w:style w:type="character" w:customStyle="1" w:styleId="WW8Num18z8">
    <w:name w:val="WW8Num18z8"/>
    <w:rsid w:val="00D27814"/>
  </w:style>
  <w:style w:type="character" w:customStyle="1" w:styleId="WW8Num19z0">
    <w:name w:val="WW8Num19z0"/>
    <w:rsid w:val="00D27814"/>
    <w:rPr>
      <w:rFonts w:ascii="Symbol" w:hAnsi="Symbol" w:cs="Symbol" w:hint="default"/>
    </w:rPr>
  </w:style>
  <w:style w:type="character" w:customStyle="1" w:styleId="WW8Num19z1">
    <w:name w:val="WW8Num19z1"/>
    <w:rsid w:val="00D27814"/>
    <w:rPr>
      <w:rFonts w:ascii="Courier New" w:hAnsi="Courier New" w:cs="Courier New" w:hint="default"/>
    </w:rPr>
  </w:style>
  <w:style w:type="character" w:customStyle="1" w:styleId="WW8Num19z2">
    <w:name w:val="WW8Num19z2"/>
    <w:rsid w:val="00D27814"/>
    <w:rPr>
      <w:rFonts w:ascii="Wingdings" w:hAnsi="Wingdings" w:cs="Wingdings" w:hint="default"/>
    </w:rPr>
  </w:style>
  <w:style w:type="character" w:customStyle="1" w:styleId="WW8Num20z0">
    <w:name w:val="WW8Num20z0"/>
    <w:rsid w:val="00D27814"/>
    <w:rPr>
      <w:rFonts w:hint="default"/>
      <w:sz w:val="28"/>
      <w:szCs w:val="28"/>
    </w:rPr>
  </w:style>
  <w:style w:type="character" w:customStyle="1" w:styleId="WW8Num20z1">
    <w:name w:val="WW8Num20z1"/>
    <w:rsid w:val="00D27814"/>
  </w:style>
  <w:style w:type="character" w:customStyle="1" w:styleId="WW8Num20z2">
    <w:name w:val="WW8Num20z2"/>
    <w:rsid w:val="00D27814"/>
  </w:style>
  <w:style w:type="character" w:customStyle="1" w:styleId="WW8Num20z3">
    <w:name w:val="WW8Num20z3"/>
    <w:rsid w:val="00D27814"/>
  </w:style>
  <w:style w:type="character" w:customStyle="1" w:styleId="WW8Num20z4">
    <w:name w:val="WW8Num20z4"/>
    <w:rsid w:val="00D27814"/>
  </w:style>
  <w:style w:type="character" w:customStyle="1" w:styleId="WW8Num20z5">
    <w:name w:val="WW8Num20z5"/>
    <w:rsid w:val="00D27814"/>
  </w:style>
  <w:style w:type="character" w:customStyle="1" w:styleId="WW8Num20z6">
    <w:name w:val="WW8Num20z6"/>
    <w:rsid w:val="00D27814"/>
  </w:style>
  <w:style w:type="character" w:customStyle="1" w:styleId="WW8Num20z7">
    <w:name w:val="WW8Num20z7"/>
    <w:rsid w:val="00D27814"/>
  </w:style>
  <w:style w:type="character" w:customStyle="1" w:styleId="WW8Num20z8">
    <w:name w:val="WW8Num20z8"/>
    <w:rsid w:val="00D27814"/>
  </w:style>
  <w:style w:type="character" w:customStyle="1" w:styleId="WW8Num21z0">
    <w:name w:val="WW8Num21z0"/>
    <w:rsid w:val="00D27814"/>
    <w:rPr>
      <w:rFonts w:hint="default"/>
      <w:sz w:val="28"/>
      <w:szCs w:val="28"/>
    </w:rPr>
  </w:style>
  <w:style w:type="character" w:customStyle="1" w:styleId="WW8Num21z1">
    <w:name w:val="WW8Num21z1"/>
    <w:rsid w:val="00D27814"/>
  </w:style>
  <w:style w:type="character" w:customStyle="1" w:styleId="WW8Num21z2">
    <w:name w:val="WW8Num21z2"/>
    <w:rsid w:val="00D27814"/>
  </w:style>
  <w:style w:type="character" w:customStyle="1" w:styleId="WW8Num21z3">
    <w:name w:val="WW8Num21z3"/>
    <w:rsid w:val="00D27814"/>
  </w:style>
  <w:style w:type="character" w:customStyle="1" w:styleId="WW8Num21z4">
    <w:name w:val="WW8Num21z4"/>
    <w:rsid w:val="00D27814"/>
  </w:style>
  <w:style w:type="character" w:customStyle="1" w:styleId="WW8Num21z5">
    <w:name w:val="WW8Num21z5"/>
    <w:rsid w:val="00D27814"/>
  </w:style>
  <w:style w:type="character" w:customStyle="1" w:styleId="WW8Num21z6">
    <w:name w:val="WW8Num21z6"/>
    <w:rsid w:val="00D27814"/>
  </w:style>
  <w:style w:type="character" w:customStyle="1" w:styleId="WW8Num21z7">
    <w:name w:val="WW8Num21z7"/>
    <w:rsid w:val="00D27814"/>
  </w:style>
  <w:style w:type="character" w:customStyle="1" w:styleId="WW8Num21z8">
    <w:name w:val="WW8Num21z8"/>
    <w:rsid w:val="00D27814"/>
  </w:style>
  <w:style w:type="character" w:customStyle="1" w:styleId="1fffa">
    <w:name w:val="Верхний колонтитул Знак1"/>
    <w:basedOn w:val="aa"/>
    <w:rsid w:val="00D27814"/>
    <w:rPr>
      <w:rFonts w:ascii="Times New Roman" w:eastAsia="Times New Roman" w:hAnsi="Times New Roman" w:cs="Times New Roman"/>
      <w:sz w:val="24"/>
      <w:szCs w:val="24"/>
      <w:lang w:eastAsia="ar-SA"/>
    </w:rPr>
  </w:style>
  <w:style w:type="paragraph" w:customStyle="1" w:styleId="stylenormal">
    <w:name w:val="style_normal"/>
    <w:basedOn w:val="a9"/>
    <w:rsid w:val="00D27814"/>
    <w:pPr>
      <w:spacing w:after="240" w:line="240" w:lineRule="auto"/>
      <w:jc w:val="both"/>
    </w:pPr>
    <w:rPr>
      <w:rFonts w:ascii="Times New Roman" w:eastAsia="Times New Roman" w:hAnsi="Times New Roman" w:cs="Times New Roman"/>
      <w:sz w:val="24"/>
      <w:szCs w:val="24"/>
      <w:lang w:eastAsia="ar-SA"/>
    </w:rPr>
  </w:style>
  <w:style w:type="paragraph" w:customStyle="1" w:styleId="p5">
    <w:name w:val="p5"/>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basedOn w:val="aa"/>
    <w:rsid w:val="00D27814"/>
  </w:style>
  <w:style w:type="character" w:customStyle="1" w:styleId="s3">
    <w:name w:val="s3"/>
    <w:basedOn w:val="aa"/>
    <w:rsid w:val="00D27814"/>
  </w:style>
  <w:style w:type="paragraph" w:customStyle="1" w:styleId="1fffb">
    <w:name w:val="Знак Знак Знак1"/>
    <w:basedOn w:val="a9"/>
    <w:rsid w:val="00D27814"/>
    <w:pPr>
      <w:tabs>
        <w:tab w:val="num" w:pos="360"/>
      </w:tabs>
      <w:spacing w:after="160" w:line="240" w:lineRule="exact"/>
    </w:pPr>
    <w:rPr>
      <w:rFonts w:ascii="Verdana" w:eastAsia="Times New Roman" w:hAnsi="Verdana" w:cs="Verdana"/>
      <w:sz w:val="20"/>
      <w:szCs w:val="20"/>
      <w:lang w:val="en-US"/>
    </w:rPr>
  </w:style>
  <w:style w:type="character" w:customStyle="1" w:styleId="soderh">
    <w:name w:val="soderh"/>
    <w:rsid w:val="00D27814"/>
    <w:rPr>
      <w:sz w:val="18"/>
      <w:szCs w:val="18"/>
    </w:rPr>
  </w:style>
  <w:style w:type="paragraph" w:customStyle="1" w:styleId="ussrdoctitle">
    <w:name w:val="ussrdoctitle"/>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CellSmall">
    <w:name w:val="TableCellSmall"/>
    <w:link w:val="TableCellSmall0"/>
    <w:rsid w:val="00D27814"/>
    <w:pPr>
      <w:spacing w:after="0" w:line="240" w:lineRule="auto"/>
      <w:jc w:val="center"/>
    </w:pPr>
    <w:rPr>
      <w:rFonts w:ascii="Times New Roman" w:eastAsiaTheme="minorEastAsia" w:hAnsi="Times New Roman" w:cs="Times New Roman"/>
      <w:sz w:val="14"/>
      <w:szCs w:val="20"/>
      <w:lang w:eastAsia="ru-RU"/>
    </w:rPr>
  </w:style>
  <w:style w:type="character" w:customStyle="1" w:styleId="TableCellSmall0">
    <w:name w:val="TableCellSmall0"/>
    <w:link w:val="TableCellSmall"/>
    <w:locked/>
    <w:rsid w:val="00D27814"/>
    <w:rPr>
      <w:rFonts w:ascii="Times New Roman" w:eastAsiaTheme="minorEastAsia" w:hAnsi="Times New Roman" w:cs="Times New Roman"/>
      <w:sz w:val="14"/>
      <w:szCs w:val="20"/>
      <w:lang w:eastAsia="ru-RU"/>
    </w:rPr>
  </w:style>
  <w:style w:type="character" w:customStyle="1" w:styleId="1fffc">
    <w:name w:val="Текст Знак1"/>
    <w:basedOn w:val="aa"/>
    <w:uiPriority w:val="99"/>
    <w:semiHidden/>
    <w:rsid w:val="00D27814"/>
    <w:rPr>
      <w:rFonts w:ascii="Consolas" w:hAnsi="Consolas"/>
      <w:sz w:val="21"/>
      <w:szCs w:val="21"/>
    </w:rPr>
  </w:style>
  <w:style w:type="paragraph" w:customStyle="1" w:styleId="119">
    <w:name w:val="Заголовок11"/>
    <w:basedOn w:val="a9"/>
    <w:next w:val="afd"/>
    <w:rsid w:val="00D27814"/>
    <w:pPr>
      <w:keepNext/>
      <w:spacing w:before="240" w:after="120" w:line="240" w:lineRule="auto"/>
    </w:pPr>
    <w:rPr>
      <w:rFonts w:ascii="Arial" w:eastAsia="SimSun" w:hAnsi="Arial" w:cs="Mangal"/>
      <w:sz w:val="28"/>
      <w:szCs w:val="28"/>
      <w:lang w:eastAsia="ar-SA"/>
    </w:rPr>
  </w:style>
  <w:style w:type="character" w:customStyle="1" w:styleId="1fffd">
    <w:name w:val="Текст примечания Знак1"/>
    <w:basedOn w:val="aa"/>
    <w:uiPriority w:val="99"/>
    <w:semiHidden/>
    <w:rsid w:val="00D27814"/>
    <w:rPr>
      <w:sz w:val="20"/>
      <w:szCs w:val="20"/>
    </w:rPr>
  </w:style>
  <w:style w:type="character" w:customStyle="1" w:styleId="217">
    <w:name w:val="Основной текст с отступом 2 Знак1"/>
    <w:basedOn w:val="aa"/>
    <w:uiPriority w:val="99"/>
    <w:semiHidden/>
    <w:rsid w:val="00D27814"/>
  </w:style>
  <w:style w:type="character" w:customStyle="1" w:styleId="1fffe">
    <w:name w:val="Тема примечания Знак1"/>
    <w:basedOn w:val="1fffd"/>
    <w:uiPriority w:val="99"/>
    <w:semiHidden/>
    <w:rsid w:val="00D27814"/>
    <w:rPr>
      <w:b/>
      <w:bCs/>
      <w:sz w:val="20"/>
      <w:szCs w:val="20"/>
    </w:rPr>
  </w:style>
  <w:style w:type="paragraph" w:customStyle="1" w:styleId="Style13">
    <w:name w:val="Style13"/>
    <w:basedOn w:val="a9"/>
    <w:uiPriority w:val="99"/>
    <w:rsid w:val="00D27814"/>
    <w:pPr>
      <w:widowControl w:val="0"/>
      <w:autoSpaceDE w:val="0"/>
      <w:autoSpaceDN w:val="0"/>
      <w:adjustRightInd w:val="0"/>
      <w:spacing w:after="0" w:line="276" w:lineRule="exact"/>
      <w:ind w:firstLine="732"/>
      <w:jc w:val="both"/>
    </w:pPr>
    <w:rPr>
      <w:rFonts w:ascii="Times New Roman" w:eastAsia="Times New Roman" w:hAnsi="Times New Roman" w:cs="Times New Roman"/>
      <w:sz w:val="24"/>
      <w:szCs w:val="24"/>
      <w:lang w:eastAsia="ru-RU"/>
    </w:rPr>
  </w:style>
  <w:style w:type="paragraph" w:customStyle="1" w:styleId="Style29">
    <w:name w:val="Style29"/>
    <w:basedOn w:val="a9"/>
    <w:uiPriority w:val="99"/>
    <w:rsid w:val="00D278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9"/>
    <w:uiPriority w:val="99"/>
    <w:rsid w:val="00D27814"/>
    <w:pPr>
      <w:widowControl w:val="0"/>
      <w:autoSpaceDE w:val="0"/>
      <w:autoSpaceDN w:val="0"/>
      <w:adjustRightInd w:val="0"/>
      <w:spacing w:after="0" w:line="266" w:lineRule="exact"/>
      <w:ind w:firstLine="874"/>
      <w:jc w:val="both"/>
    </w:pPr>
    <w:rPr>
      <w:rFonts w:ascii="Times New Roman" w:eastAsia="Times New Roman" w:hAnsi="Times New Roman" w:cs="Times New Roman"/>
      <w:sz w:val="24"/>
      <w:szCs w:val="24"/>
      <w:lang w:eastAsia="ru-RU"/>
    </w:rPr>
  </w:style>
  <w:style w:type="character" w:customStyle="1" w:styleId="Heading1Char">
    <w:name w:val="Heading 1 Char"/>
    <w:uiPriority w:val="9"/>
    <w:rsid w:val="00D27814"/>
    <w:rPr>
      <w:rFonts w:ascii="Cambria" w:eastAsia="Times New Roman" w:hAnsi="Cambria" w:cs="Times New Roman"/>
      <w:b/>
      <w:bCs/>
      <w:kern w:val="32"/>
      <w:sz w:val="32"/>
      <w:szCs w:val="32"/>
      <w:lang w:eastAsia="en-US"/>
    </w:rPr>
  </w:style>
  <w:style w:type="character" w:customStyle="1" w:styleId="Heading2Char">
    <w:name w:val="Heading 2 Char"/>
    <w:uiPriority w:val="9"/>
    <w:semiHidden/>
    <w:rsid w:val="00D27814"/>
    <w:rPr>
      <w:rFonts w:ascii="Cambria" w:eastAsia="Times New Roman" w:hAnsi="Cambria" w:cs="Times New Roman"/>
      <w:b/>
      <w:bCs/>
      <w:i/>
      <w:iCs/>
      <w:sz w:val="28"/>
      <w:szCs w:val="28"/>
      <w:lang w:eastAsia="en-US"/>
    </w:rPr>
  </w:style>
  <w:style w:type="character" w:customStyle="1" w:styleId="Heading3Char">
    <w:name w:val="Heading 3 Char"/>
    <w:uiPriority w:val="9"/>
    <w:semiHidden/>
    <w:rsid w:val="00D27814"/>
    <w:rPr>
      <w:rFonts w:ascii="Cambria" w:eastAsia="Times New Roman" w:hAnsi="Cambria" w:cs="Times New Roman"/>
      <w:b/>
      <w:bCs/>
      <w:sz w:val="26"/>
      <w:szCs w:val="26"/>
      <w:lang w:eastAsia="en-US"/>
    </w:rPr>
  </w:style>
  <w:style w:type="character" w:customStyle="1" w:styleId="Heading4Char">
    <w:name w:val="Heading 4 Char"/>
    <w:uiPriority w:val="9"/>
    <w:semiHidden/>
    <w:rsid w:val="00D27814"/>
    <w:rPr>
      <w:rFonts w:ascii="Calibri" w:eastAsia="Times New Roman" w:hAnsi="Calibri" w:cs="Times New Roman"/>
      <w:b/>
      <w:bCs/>
      <w:sz w:val="28"/>
      <w:szCs w:val="28"/>
      <w:lang w:eastAsia="en-US"/>
    </w:rPr>
  </w:style>
  <w:style w:type="character" w:customStyle="1" w:styleId="Heading5Char">
    <w:name w:val="Heading 5 Char"/>
    <w:uiPriority w:val="9"/>
    <w:semiHidden/>
    <w:rsid w:val="00D27814"/>
    <w:rPr>
      <w:rFonts w:ascii="Calibri" w:eastAsia="Times New Roman" w:hAnsi="Calibri" w:cs="Times New Roman"/>
      <w:b/>
      <w:bCs/>
      <w:i/>
      <w:iCs/>
      <w:sz w:val="26"/>
      <w:szCs w:val="26"/>
      <w:lang w:eastAsia="en-US"/>
    </w:rPr>
  </w:style>
  <w:style w:type="character" w:customStyle="1" w:styleId="Heading6Char">
    <w:name w:val="Heading 6 Char"/>
    <w:uiPriority w:val="9"/>
    <w:semiHidden/>
    <w:rsid w:val="00D27814"/>
    <w:rPr>
      <w:rFonts w:ascii="Calibri" w:eastAsia="Times New Roman" w:hAnsi="Calibri" w:cs="Times New Roman"/>
      <w:b/>
      <w:bCs/>
      <w:lang w:eastAsia="en-US"/>
    </w:rPr>
  </w:style>
  <w:style w:type="character" w:customStyle="1" w:styleId="Heading7Char">
    <w:name w:val="Heading 7 Char"/>
    <w:uiPriority w:val="9"/>
    <w:semiHidden/>
    <w:rsid w:val="00D27814"/>
    <w:rPr>
      <w:rFonts w:ascii="Calibri" w:eastAsia="Times New Roman" w:hAnsi="Calibri" w:cs="Times New Roman"/>
      <w:sz w:val="24"/>
      <w:szCs w:val="24"/>
      <w:lang w:eastAsia="en-US"/>
    </w:rPr>
  </w:style>
  <w:style w:type="character" w:customStyle="1" w:styleId="Heading8Char">
    <w:name w:val="Heading 8 Char"/>
    <w:uiPriority w:val="9"/>
    <w:semiHidden/>
    <w:rsid w:val="00D27814"/>
    <w:rPr>
      <w:rFonts w:ascii="Calibri" w:eastAsia="Times New Roman" w:hAnsi="Calibri" w:cs="Times New Roman"/>
      <w:i/>
      <w:iCs/>
      <w:sz w:val="24"/>
      <w:szCs w:val="24"/>
      <w:lang w:eastAsia="en-US"/>
    </w:rPr>
  </w:style>
  <w:style w:type="character" w:customStyle="1" w:styleId="Heading9Char">
    <w:name w:val="Heading 9 Char"/>
    <w:uiPriority w:val="9"/>
    <w:semiHidden/>
    <w:rsid w:val="00D27814"/>
    <w:rPr>
      <w:rFonts w:ascii="Cambria" w:eastAsia="Times New Roman" w:hAnsi="Cambria" w:cs="Times New Roman"/>
      <w:lang w:eastAsia="en-US"/>
    </w:rPr>
  </w:style>
  <w:style w:type="character" w:customStyle="1" w:styleId="CommentTextChar">
    <w:name w:val="Comment Text Char"/>
    <w:uiPriority w:val="99"/>
    <w:semiHidden/>
    <w:rsid w:val="00D27814"/>
    <w:rPr>
      <w:rFonts w:ascii="Calibri" w:hAnsi="Calibri" w:cs="Calibri"/>
      <w:sz w:val="20"/>
      <w:szCs w:val="20"/>
      <w:lang w:eastAsia="en-US"/>
    </w:rPr>
  </w:style>
  <w:style w:type="character" w:customStyle="1" w:styleId="BalloonTextChar">
    <w:name w:val="Balloon Text Char"/>
    <w:uiPriority w:val="99"/>
    <w:semiHidden/>
    <w:rsid w:val="00D27814"/>
    <w:rPr>
      <w:sz w:val="0"/>
      <w:szCs w:val="0"/>
      <w:lang w:eastAsia="en-US"/>
    </w:rPr>
  </w:style>
  <w:style w:type="character" w:customStyle="1" w:styleId="HeaderChar">
    <w:name w:val="Header Char"/>
    <w:uiPriority w:val="99"/>
    <w:semiHidden/>
    <w:rsid w:val="00D27814"/>
    <w:rPr>
      <w:rFonts w:ascii="Calibri" w:hAnsi="Calibri" w:cs="Calibri"/>
      <w:lang w:eastAsia="en-US"/>
    </w:rPr>
  </w:style>
  <w:style w:type="character" w:customStyle="1" w:styleId="FooterChar">
    <w:name w:val="Footer Char"/>
    <w:uiPriority w:val="99"/>
    <w:semiHidden/>
    <w:rsid w:val="00D27814"/>
    <w:rPr>
      <w:rFonts w:ascii="Calibri" w:hAnsi="Calibri" w:cs="Calibri"/>
      <w:lang w:eastAsia="en-US"/>
    </w:rPr>
  </w:style>
  <w:style w:type="character" w:customStyle="1" w:styleId="CommentSubjectChar">
    <w:name w:val="Comment Subject Char"/>
    <w:uiPriority w:val="99"/>
    <w:semiHidden/>
    <w:rsid w:val="00D27814"/>
    <w:rPr>
      <w:rFonts w:ascii="Calibri" w:hAnsi="Calibri" w:cs="Calibri"/>
      <w:b/>
      <w:bCs/>
      <w:sz w:val="20"/>
      <w:szCs w:val="20"/>
      <w:lang w:eastAsia="en-US"/>
    </w:rPr>
  </w:style>
  <w:style w:type="character" w:customStyle="1" w:styleId="FootnoteTextChar">
    <w:name w:val="Footnote Text Char"/>
    <w:uiPriority w:val="99"/>
    <w:semiHidden/>
    <w:rsid w:val="00D27814"/>
    <w:rPr>
      <w:rFonts w:ascii="Calibri" w:hAnsi="Calibri" w:cs="Calibri"/>
      <w:sz w:val="20"/>
      <w:szCs w:val="20"/>
      <w:lang w:eastAsia="en-US"/>
    </w:rPr>
  </w:style>
  <w:style w:type="paragraph" w:customStyle="1" w:styleId="xl97">
    <w:name w:val="xl97"/>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afffffffffffffc">
    <w:name w:val="Биосфера"/>
    <w:basedOn w:val="a9"/>
    <w:link w:val="afffffffffffffd"/>
    <w:rsid w:val="00D27814"/>
    <w:pPr>
      <w:widowControl w:val="0"/>
      <w:autoSpaceDE w:val="0"/>
      <w:autoSpaceDN w:val="0"/>
      <w:adjustRightInd w:val="0"/>
      <w:spacing w:after="0" w:line="240" w:lineRule="auto"/>
      <w:ind w:firstLine="708"/>
      <w:jc w:val="both"/>
    </w:pPr>
    <w:rPr>
      <w:rFonts w:ascii="Times New Roman" w:eastAsia="MS Mincho" w:hAnsi="Times New Roman" w:cs="Times New Roman"/>
      <w:sz w:val="24"/>
      <w:szCs w:val="24"/>
    </w:rPr>
  </w:style>
  <w:style w:type="character" w:customStyle="1" w:styleId="afffffffffffffd">
    <w:name w:val="Биосфера Знак"/>
    <w:basedOn w:val="aa"/>
    <w:link w:val="afffffffffffffc"/>
    <w:rsid w:val="00D27814"/>
    <w:rPr>
      <w:rFonts w:ascii="Times New Roman" w:eastAsia="MS Mincho" w:hAnsi="Times New Roman" w:cs="Times New Roman"/>
      <w:sz w:val="24"/>
      <w:szCs w:val="24"/>
    </w:rPr>
  </w:style>
  <w:style w:type="paragraph" w:customStyle="1" w:styleId="font7">
    <w:name w:val="font7"/>
    <w:basedOn w:val="a9"/>
    <w:rsid w:val="00D27814"/>
    <w:pPr>
      <w:spacing w:before="100" w:beforeAutospacing="1" w:after="100" w:afterAutospacing="1" w:line="240" w:lineRule="auto"/>
    </w:pPr>
    <w:rPr>
      <w:rFonts w:ascii="Times New Roman" w:eastAsia="Times New Roman" w:hAnsi="Times New Roman" w:cs="Times New Roman"/>
      <w:i/>
      <w:iCs/>
      <w:color w:val="000000"/>
      <w:sz w:val="18"/>
      <w:szCs w:val="18"/>
      <w:lang w:eastAsia="ru-RU"/>
    </w:rPr>
  </w:style>
  <w:style w:type="paragraph" w:customStyle="1" w:styleId="xl88">
    <w:name w:val="xl88"/>
    <w:basedOn w:val="a9"/>
    <w:rsid w:val="00D2781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9">
    <w:name w:val="xl89"/>
    <w:basedOn w:val="a9"/>
    <w:rsid w:val="00D2781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0">
    <w:name w:val="xl90"/>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9"/>
    <w:rsid w:val="00D278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9"/>
    <w:rsid w:val="00D278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9"/>
    <w:rsid w:val="00D2781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9">
    <w:name w:val="xl99"/>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0">
    <w:name w:val="xl100"/>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
    <w:name w:val="xl103"/>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4">
    <w:name w:val="xl104"/>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6">
    <w:name w:val="xl106"/>
    <w:basedOn w:val="a9"/>
    <w:rsid w:val="00D2781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9"/>
    <w:rsid w:val="00D27814"/>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9"/>
    <w:rsid w:val="00D2781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9">
    <w:name w:val="xl109"/>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2">
    <w:name w:val="xl112"/>
    <w:basedOn w:val="a9"/>
    <w:rsid w:val="00D278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9"/>
    <w:rsid w:val="00D278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9"/>
    <w:rsid w:val="00D278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9"/>
    <w:rsid w:val="00D278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9"/>
    <w:rsid w:val="00D278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9">
    <w:name w:val="xl119"/>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0">
    <w:name w:val="xl120"/>
    <w:basedOn w:val="a9"/>
    <w:rsid w:val="00D278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ru-RU"/>
    </w:rPr>
  </w:style>
  <w:style w:type="paragraph" w:customStyle="1" w:styleId="xl121">
    <w:name w:val="xl121"/>
    <w:basedOn w:val="a9"/>
    <w:rsid w:val="00D2781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9"/>
    <w:rsid w:val="00D2781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9"/>
    <w:rsid w:val="00D2781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9"/>
    <w:rsid w:val="00D2781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9"/>
    <w:rsid w:val="00D2781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9"/>
    <w:rsid w:val="00D2781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9"/>
    <w:rsid w:val="00D27814"/>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9"/>
    <w:rsid w:val="00D2781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rvps3">
    <w:name w:val="rvps3"/>
    <w:basedOn w:val="a9"/>
    <w:rsid w:val="00D278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87">
    <w:name w:val="Обычный + 8 пт"/>
    <w:aliases w:val="Черный"/>
    <w:basedOn w:val="a9"/>
    <w:rsid w:val="00D27814"/>
    <w:pPr>
      <w:widowControl w:val="0"/>
      <w:shd w:val="clear" w:color="auto" w:fill="FFFFFF"/>
      <w:autoSpaceDE w:val="0"/>
      <w:autoSpaceDN w:val="0"/>
      <w:adjustRightInd w:val="0"/>
      <w:spacing w:after="0" w:line="182" w:lineRule="exact"/>
      <w:ind w:left="216" w:right="245"/>
      <w:jc w:val="center"/>
    </w:pPr>
    <w:rPr>
      <w:rFonts w:ascii="Times New Roman" w:eastAsia="Times New Roman" w:hAnsi="Times New Roman" w:cs="Times New Roman"/>
      <w:color w:val="000000"/>
      <w:sz w:val="16"/>
      <w:szCs w:val="16"/>
      <w:lang w:eastAsia="ru-RU"/>
    </w:rPr>
  </w:style>
  <w:style w:type="paragraph" w:customStyle="1" w:styleId="afffffffffffffe">
    <w:name w:val="Знак Знак Знак Знак"/>
    <w:basedOn w:val="a9"/>
    <w:rsid w:val="00D27814"/>
    <w:pPr>
      <w:keepLines/>
      <w:spacing w:after="160" w:line="240" w:lineRule="exact"/>
    </w:pPr>
    <w:rPr>
      <w:rFonts w:ascii="Verdana" w:eastAsia="MS Mincho" w:hAnsi="Verdana" w:cs="Franklin Gothic Book"/>
      <w:sz w:val="20"/>
      <w:szCs w:val="20"/>
      <w:lang w:val="en-US"/>
    </w:rPr>
  </w:style>
  <w:style w:type="paragraph" w:customStyle="1" w:styleId="affffffffffffff">
    <w:name w:val="Безопасность"/>
    <w:basedOn w:val="a9"/>
    <w:rsid w:val="00D27814"/>
    <w:pPr>
      <w:widowControl w:val="0"/>
      <w:shd w:val="clear" w:color="auto" w:fill="FFFFFF"/>
      <w:autoSpaceDE w:val="0"/>
      <w:autoSpaceDN w:val="0"/>
      <w:adjustRightInd w:val="0"/>
      <w:spacing w:before="120" w:after="0" w:line="240" w:lineRule="auto"/>
    </w:pPr>
    <w:rPr>
      <w:rFonts w:ascii="Times New Roman" w:eastAsia="Times New Roman" w:hAnsi="Times New Roman" w:cs="Arial"/>
      <w:sz w:val="24"/>
      <w:szCs w:val="24"/>
      <w:lang w:eastAsia="ru-RU"/>
    </w:rPr>
  </w:style>
  <w:style w:type="paragraph" w:customStyle="1" w:styleId="affffffffffffff0">
    <w:name w:val="Жирный"/>
    <w:basedOn w:val="aff6"/>
    <w:autoRedefine/>
    <w:rsid w:val="00D27814"/>
    <w:pPr>
      <w:widowControl w:val="0"/>
      <w:adjustRightInd w:val="0"/>
      <w:spacing w:after="0" w:line="240" w:lineRule="auto"/>
    </w:pPr>
    <w:rPr>
      <w:rFonts w:ascii="Times New Roman" w:hAnsi="Times New Roman" w:cs="Times New Roman"/>
      <w:b/>
      <w:sz w:val="24"/>
      <w:szCs w:val="24"/>
    </w:rPr>
  </w:style>
  <w:style w:type="paragraph" w:customStyle="1" w:styleId="affffffffffffff1">
    <w:name w:val="Формулы"/>
    <w:basedOn w:val="afffffffffffff9"/>
    <w:rsid w:val="00D27814"/>
    <w:pPr>
      <w:jc w:val="center"/>
    </w:pPr>
  </w:style>
  <w:style w:type="numbering" w:customStyle="1" w:styleId="a0">
    <w:name w:val="Стиль маркированный"/>
    <w:basedOn w:val="ac"/>
    <w:rsid w:val="00D27814"/>
    <w:pPr>
      <w:numPr>
        <w:numId w:val="36"/>
      </w:numPr>
    </w:pPr>
  </w:style>
  <w:style w:type="numbering" w:customStyle="1" w:styleId="13">
    <w:name w:val="Стиль маркированный1"/>
    <w:basedOn w:val="ac"/>
    <w:rsid w:val="00D27814"/>
    <w:pPr>
      <w:numPr>
        <w:numId w:val="35"/>
      </w:numPr>
    </w:pPr>
  </w:style>
  <w:style w:type="paragraph" w:customStyle="1" w:styleId="CharChar">
    <w:name w:val="Char Char"/>
    <w:basedOn w:val="a9"/>
    <w:rsid w:val="00D27814"/>
    <w:pPr>
      <w:widowControl w:val="0"/>
      <w:autoSpaceDE w:val="0"/>
      <w:autoSpaceDN w:val="0"/>
      <w:adjustRightInd w:val="0"/>
      <w:spacing w:after="0" w:line="240" w:lineRule="exact"/>
    </w:pPr>
    <w:rPr>
      <w:rFonts w:ascii="Verdana" w:eastAsia="Times New Roman" w:hAnsi="Verdana" w:cs="Times New Roman"/>
      <w:sz w:val="24"/>
      <w:szCs w:val="24"/>
      <w:lang w:val="en-US"/>
    </w:rPr>
  </w:style>
  <w:style w:type="paragraph" w:customStyle="1" w:styleId="affffffffffffff2">
    <w:name w:val="Ставролен"/>
    <w:basedOn w:val="aff6"/>
    <w:autoRedefine/>
    <w:rsid w:val="00D27814"/>
    <w:pPr>
      <w:autoSpaceDE/>
      <w:autoSpaceDN/>
      <w:spacing w:after="0" w:line="240" w:lineRule="auto"/>
      <w:ind w:firstLine="567"/>
      <w:jc w:val="both"/>
    </w:pPr>
    <w:rPr>
      <w:rFonts w:ascii="Times New Roman" w:eastAsia="MS Mincho" w:hAnsi="Times New Roman" w:cs="Times New Roman"/>
      <w:color w:val="000000"/>
      <w:sz w:val="24"/>
      <w:szCs w:val="24"/>
    </w:rPr>
  </w:style>
  <w:style w:type="paragraph" w:customStyle="1" w:styleId="affffffffffffff3">
    <w:name w:val="a"/>
    <w:basedOn w:val="a9"/>
    <w:rsid w:val="00D278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ffff4">
    <w:name w:val="Личный стиль ответа"/>
    <w:basedOn w:val="aa"/>
    <w:rsid w:val="00D27814"/>
    <w:rPr>
      <w:rFonts w:ascii="Arial" w:hAnsi="Arial" w:cs="Arial"/>
      <w:color w:val="auto"/>
      <w:sz w:val="20"/>
    </w:rPr>
  </w:style>
  <w:style w:type="character" w:customStyle="1" w:styleId="affffffffffffff5">
    <w:name w:val="Личный стиль сообщения"/>
    <w:basedOn w:val="aa"/>
    <w:rsid w:val="00D27814"/>
    <w:rPr>
      <w:rFonts w:ascii="Arial" w:hAnsi="Arial" w:cs="Arial"/>
      <w:color w:val="auto"/>
      <w:sz w:val="20"/>
    </w:rPr>
  </w:style>
  <w:style w:type="paragraph" w:customStyle="1" w:styleId="FR1">
    <w:name w:val="FR1"/>
    <w:rsid w:val="00D27814"/>
    <w:pPr>
      <w:widowControl w:val="0"/>
      <w:snapToGrid w:val="0"/>
      <w:spacing w:after="0" w:line="240" w:lineRule="auto"/>
      <w:ind w:left="840"/>
    </w:pPr>
    <w:rPr>
      <w:rFonts w:ascii="Times New Roman" w:eastAsia="Times New Roman" w:hAnsi="Times New Roman" w:cs="Times New Roman"/>
      <w:b/>
      <w:sz w:val="32"/>
      <w:szCs w:val="20"/>
      <w:lang w:eastAsia="ru-RU"/>
    </w:rPr>
  </w:style>
  <w:style w:type="paragraph" w:customStyle="1" w:styleId="88">
    <w:name w:val="ЭКОцентр текст таблицы (8пт)"/>
    <w:basedOn w:val="a9"/>
    <w:qFormat/>
    <w:rsid w:val="00D27814"/>
    <w:pPr>
      <w:spacing w:after="0" w:line="240" w:lineRule="auto"/>
    </w:pPr>
    <w:rPr>
      <w:rFonts w:ascii="Calibri" w:eastAsia="Calibri" w:hAnsi="Calibri" w:cs="Times New Roman"/>
      <w:color w:val="000000"/>
      <w:sz w:val="16"/>
      <w:szCs w:val="16"/>
    </w:rPr>
  </w:style>
  <w:style w:type="character" w:customStyle="1" w:styleId="2ff9">
    <w:name w:val="Основной текст (2) + Курсив"/>
    <w:basedOn w:val="aa"/>
    <w:rsid w:val="00D27814"/>
    <w:rPr>
      <w:rFonts w:ascii="Times New Roman" w:eastAsia="Times New Roman" w:hAnsi="Times New Roman" w:cs="Times New Roman"/>
      <w:b w:val="0"/>
      <w:bCs w:val="0"/>
      <w:i/>
      <w:iCs/>
      <w:smallCaps w:val="0"/>
      <w:strike w:val="0"/>
      <w:spacing w:val="0"/>
      <w:sz w:val="23"/>
      <w:szCs w:val="23"/>
    </w:rPr>
  </w:style>
  <w:style w:type="character" w:customStyle="1" w:styleId="2-1pt">
    <w:name w:val="Основной текст (2) + Интервал -1 pt"/>
    <w:basedOn w:val="aa"/>
    <w:rsid w:val="00D2781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fffff6">
    <w:name w:val="Основной текст + Не курсив"/>
    <w:basedOn w:val="afffff"/>
    <w:rsid w:val="00D27814"/>
    <w:rPr>
      <w:rFonts w:ascii="Times New Roman" w:eastAsia="Times New Roman" w:hAnsi="Times New Roman" w:cs="Times New Roman"/>
      <w:i/>
      <w:iCs/>
      <w:sz w:val="23"/>
      <w:szCs w:val="23"/>
      <w:u w:val="none"/>
      <w:shd w:val="clear" w:color="auto" w:fill="FFFFFF"/>
    </w:rPr>
  </w:style>
  <w:style w:type="paragraph" w:customStyle="1" w:styleId="affffffffffffff7">
    <w:name w:val="ЭКОцентр Обычный"/>
    <w:qFormat/>
    <w:rsid w:val="00D27814"/>
    <w:pPr>
      <w:spacing w:after="0"/>
      <w:jc w:val="both"/>
    </w:pPr>
    <w:rPr>
      <w:rFonts w:ascii="Calibri" w:eastAsia="Calibri" w:hAnsi="Calibri" w:cs="Times New Roman"/>
      <w:color w:val="000000"/>
    </w:rPr>
  </w:style>
  <w:style w:type="paragraph" w:customStyle="1" w:styleId="Main13">
    <w:name w:val="Main 13"/>
    <w:basedOn w:val="a9"/>
    <w:link w:val="Main130"/>
    <w:autoRedefine/>
    <w:rsid w:val="00D27814"/>
    <w:pPr>
      <w:tabs>
        <w:tab w:val="left" w:pos="0"/>
      </w:tabs>
      <w:spacing w:after="0" w:line="240" w:lineRule="auto"/>
      <w:ind w:firstLine="709"/>
    </w:pPr>
    <w:rPr>
      <w:rFonts w:ascii="Times New Roman" w:eastAsia="Batang" w:hAnsi="Times New Roman" w:cs="Times New Roman"/>
      <w:spacing w:val="-6"/>
      <w:kern w:val="26"/>
      <w:sz w:val="24"/>
      <w:szCs w:val="24"/>
      <w:lang w:eastAsia="ko-KR"/>
    </w:rPr>
  </w:style>
  <w:style w:type="character" w:customStyle="1" w:styleId="Main130">
    <w:name w:val="Main 13 Знак"/>
    <w:link w:val="Main13"/>
    <w:rsid w:val="00D27814"/>
    <w:rPr>
      <w:rFonts w:ascii="Times New Roman" w:eastAsia="Batang" w:hAnsi="Times New Roman" w:cs="Times New Roman"/>
      <w:spacing w:val="-6"/>
      <w:kern w:val="26"/>
      <w:sz w:val="24"/>
      <w:szCs w:val="24"/>
      <w:lang w:eastAsia="ko-KR"/>
    </w:rPr>
  </w:style>
  <w:style w:type="paragraph" w:customStyle="1" w:styleId="-3">
    <w:name w:val="Печать- От: Кому: Тема: Дата:"/>
    <w:basedOn w:val="a9"/>
    <w:rsid w:val="00D27814"/>
    <w:pPr>
      <w:pBdr>
        <w:left w:val="single" w:sz="18" w:space="1" w:color="auto"/>
      </w:pBdr>
      <w:spacing w:after="0" w:line="240" w:lineRule="auto"/>
    </w:pPr>
    <w:rPr>
      <w:rFonts w:ascii="Arial" w:eastAsia="Times New Roman" w:hAnsi="Arial" w:cs="Times New Roman"/>
      <w:sz w:val="20"/>
      <w:szCs w:val="20"/>
      <w:lang w:eastAsia="ru-RU"/>
    </w:rPr>
  </w:style>
  <w:style w:type="character" w:customStyle="1" w:styleId="11a">
    <w:name w:val="Основной текст11"/>
    <w:basedOn w:val="afffff"/>
    <w:rsid w:val="00D27814"/>
    <w:rPr>
      <w:rFonts w:ascii="Times New Roman" w:eastAsia="Times New Roman" w:hAnsi="Times New Roman" w:cs="Times New Roman"/>
      <w:sz w:val="22"/>
      <w:szCs w:val="22"/>
      <w:u w:val="none"/>
      <w:shd w:val="clear" w:color="auto" w:fill="FFFFFF"/>
    </w:rPr>
  </w:style>
  <w:style w:type="character" w:customStyle="1" w:styleId="3fb">
    <w:name w:val="Заголовок №3_"/>
    <w:basedOn w:val="aa"/>
    <w:link w:val="3fc"/>
    <w:rsid w:val="00D27814"/>
    <w:rPr>
      <w:rFonts w:ascii="Cambria" w:eastAsia="Cambria" w:hAnsi="Cambria" w:cs="Cambria"/>
      <w:b/>
      <w:bCs/>
      <w:color w:val="121213"/>
      <w:shd w:val="clear" w:color="auto" w:fill="FFFFFF"/>
    </w:rPr>
  </w:style>
  <w:style w:type="character" w:customStyle="1" w:styleId="affffffffffffff8">
    <w:name w:val="Подпись к таблице_"/>
    <w:basedOn w:val="aa"/>
    <w:rsid w:val="00D27814"/>
    <w:rPr>
      <w:rFonts w:ascii="Cambria" w:eastAsia="Cambria" w:hAnsi="Cambria" w:cs="Cambria"/>
      <w:b/>
      <w:bCs/>
      <w:shd w:val="clear" w:color="auto" w:fill="FFFFFF"/>
    </w:rPr>
  </w:style>
  <w:style w:type="paragraph" w:customStyle="1" w:styleId="3fc">
    <w:name w:val="Заголовок №3"/>
    <w:basedOn w:val="a9"/>
    <w:link w:val="3fb"/>
    <w:rsid w:val="00D27814"/>
    <w:pPr>
      <w:widowControl w:val="0"/>
      <w:shd w:val="clear" w:color="auto" w:fill="FFFFFF"/>
      <w:spacing w:after="0" w:line="240" w:lineRule="auto"/>
      <w:outlineLvl w:val="2"/>
    </w:pPr>
    <w:rPr>
      <w:rFonts w:ascii="Cambria" w:eastAsia="Cambria" w:hAnsi="Cambria" w:cs="Cambria"/>
      <w:b/>
      <w:bCs/>
      <w:color w:val="121213"/>
    </w:rPr>
  </w:style>
  <w:style w:type="character" w:customStyle="1" w:styleId="3fd">
    <w:name w:val="Основной текст (3)_"/>
    <w:basedOn w:val="aa"/>
    <w:link w:val="3fe"/>
    <w:rsid w:val="00D27814"/>
    <w:rPr>
      <w:rFonts w:ascii="Cambria" w:eastAsia="Cambria" w:hAnsi="Cambria" w:cs="Cambria"/>
      <w:sz w:val="20"/>
      <w:szCs w:val="20"/>
      <w:shd w:val="clear" w:color="auto" w:fill="FFFFFF"/>
    </w:rPr>
  </w:style>
  <w:style w:type="paragraph" w:customStyle="1" w:styleId="3fe">
    <w:name w:val="Основной текст (3)"/>
    <w:basedOn w:val="a9"/>
    <w:link w:val="3fd"/>
    <w:rsid w:val="00D27814"/>
    <w:pPr>
      <w:widowControl w:val="0"/>
      <w:shd w:val="clear" w:color="auto" w:fill="FFFFFF"/>
      <w:spacing w:after="0" w:line="221" w:lineRule="auto"/>
      <w:ind w:firstLine="20"/>
    </w:pPr>
    <w:rPr>
      <w:rFonts w:ascii="Cambria" w:eastAsia="Cambria" w:hAnsi="Cambria" w:cs="Cambria"/>
      <w:sz w:val="20"/>
      <w:szCs w:val="20"/>
    </w:rPr>
  </w:style>
  <w:style w:type="character" w:customStyle="1" w:styleId="4f">
    <w:name w:val="Основной текст (4)_"/>
    <w:basedOn w:val="aa"/>
    <w:link w:val="4f0"/>
    <w:rsid w:val="00D27814"/>
    <w:rPr>
      <w:rFonts w:ascii="Times New Roman" w:eastAsia="Times New Roman" w:hAnsi="Times New Roman" w:cs="Times New Roman"/>
      <w:sz w:val="17"/>
      <w:szCs w:val="17"/>
      <w:shd w:val="clear" w:color="auto" w:fill="FFFFFF"/>
    </w:rPr>
  </w:style>
  <w:style w:type="paragraph" w:customStyle="1" w:styleId="4f0">
    <w:name w:val="Основной текст (4)"/>
    <w:basedOn w:val="a9"/>
    <w:link w:val="4f"/>
    <w:rsid w:val="00D27814"/>
    <w:pPr>
      <w:widowControl w:val="0"/>
      <w:shd w:val="clear" w:color="auto" w:fill="FFFFFF"/>
      <w:spacing w:after="0" w:line="254" w:lineRule="auto"/>
      <w:ind w:firstLine="840"/>
    </w:pPr>
    <w:rPr>
      <w:rFonts w:ascii="Times New Roman" w:eastAsia="Times New Roman" w:hAnsi="Times New Roman" w:cs="Times New Roman"/>
      <w:sz w:val="17"/>
      <w:szCs w:val="17"/>
    </w:rPr>
  </w:style>
  <w:style w:type="character" w:customStyle="1" w:styleId="2ffa">
    <w:name w:val="Колонтитул (2)_"/>
    <w:basedOn w:val="aa"/>
    <w:link w:val="2ffb"/>
    <w:rsid w:val="00D27814"/>
    <w:rPr>
      <w:rFonts w:ascii="Times New Roman" w:eastAsia="Times New Roman" w:hAnsi="Times New Roman" w:cs="Times New Roman"/>
      <w:sz w:val="20"/>
      <w:szCs w:val="20"/>
      <w:shd w:val="clear" w:color="auto" w:fill="FFFFFF"/>
    </w:rPr>
  </w:style>
  <w:style w:type="character" w:customStyle="1" w:styleId="2ffc">
    <w:name w:val="Заголовок №2_"/>
    <w:basedOn w:val="aa"/>
    <w:link w:val="2ffd"/>
    <w:rsid w:val="00D27814"/>
    <w:rPr>
      <w:rFonts w:ascii="Cambria" w:eastAsia="Cambria" w:hAnsi="Cambria" w:cs="Cambria"/>
      <w:b/>
      <w:bCs/>
      <w:sz w:val="26"/>
      <w:szCs w:val="26"/>
      <w:shd w:val="clear" w:color="auto" w:fill="FFFFFF"/>
    </w:rPr>
  </w:style>
  <w:style w:type="character" w:customStyle="1" w:styleId="affffffffffffff9">
    <w:name w:val="Колонтитул_"/>
    <w:basedOn w:val="aa"/>
    <w:link w:val="affffffffffffffa"/>
    <w:rsid w:val="00D27814"/>
    <w:rPr>
      <w:rFonts w:ascii="Cambria" w:eastAsia="Cambria" w:hAnsi="Cambria" w:cs="Cambria"/>
      <w:sz w:val="26"/>
      <w:szCs w:val="26"/>
      <w:shd w:val="clear" w:color="auto" w:fill="FFFFFF"/>
    </w:rPr>
  </w:style>
  <w:style w:type="character" w:customStyle="1" w:styleId="76">
    <w:name w:val="Основной текст (7)_"/>
    <w:basedOn w:val="aa"/>
    <w:link w:val="75"/>
    <w:rsid w:val="00D27814"/>
    <w:rPr>
      <w:rFonts w:ascii="Times New Roman" w:eastAsia="Times New Roman" w:hAnsi="Times New Roman" w:cs="Times New Roman"/>
      <w:sz w:val="19"/>
      <w:szCs w:val="19"/>
      <w:shd w:val="clear" w:color="auto" w:fill="FFFFFF"/>
      <w:lang w:eastAsia="ar-SA"/>
    </w:rPr>
  </w:style>
  <w:style w:type="paragraph" w:customStyle="1" w:styleId="2ffb">
    <w:name w:val="Колонтитул (2)"/>
    <w:basedOn w:val="a9"/>
    <w:link w:val="2ffa"/>
    <w:rsid w:val="00D27814"/>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fd">
    <w:name w:val="Заголовок №2"/>
    <w:basedOn w:val="a9"/>
    <w:link w:val="2ffc"/>
    <w:rsid w:val="00D27814"/>
    <w:pPr>
      <w:widowControl w:val="0"/>
      <w:shd w:val="clear" w:color="auto" w:fill="FFFFFF"/>
      <w:spacing w:after="320" w:line="257" w:lineRule="auto"/>
      <w:ind w:left="1100" w:hanging="360"/>
      <w:outlineLvl w:val="1"/>
    </w:pPr>
    <w:rPr>
      <w:rFonts w:ascii="Cambria" w:eastAsia="Cambria" w:hAnsi="Cambria" w:cs="Cambria"/>
      <w:b/>
      <w:bCs/>
      <w:sz w:val="26"/>
      <w:szCs w:val="26"/>
    </w:rPr>
  </w:style>
  <w:style w:type="paragraph" w:customStyle="1" w:styleId="affffffffffffffa">
    <w:name w:val="Колонтитул"/>
    <w:basedOn w:val="a9"/>
    <w:link w:val="affffffffffffff9"/>
    <w:rsid w:val="00D27814"/>
    <w:pPr>
      <w:widowControl w:val="0"/>
      <w:shd w:val="clear" w:color="auto" w:fill="FFFFFF"/>
      <w:spacing w:after="0" w:line="240" w:lineRule="auto"/>
    </w:pPr>
    <w:rPr>
      <w:rFonts w:ascii="Cambria" w:eastAsia="Cambria" w:hAnsi="Cambria" w:cs="Cambria"/>
      <w:sz w:val="26"/>
      <w:szCs w:val="26"/>
    </w:rPr>
  </w:style>
  <w:style w:type="paragraph" w:customStyle="1" w:styleId="empty">
    <w:name w:val="empty"/>
    <w:basedOn w:val="a9"/>
    <w:uiPriority w:val="99"/>
    <w:qFormat/>
    <w:rsid w:val="003445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77116">
      <w:bodyDiv w:val="1"/>
      <w:marLeft w:val="0"/>
      <w:marRight w:val="0"/>
      <w:marTop w:val="0"/>
      <w:marBottom w:val="0"/>
      <w:divBdr>
        <w:top w:val="none" w:sz="0" w:space="0" w:color="auto"/>
        <w:left w:val="none" w:sz="0" w:space="0" w:color="auto"/>
        <w:bottom w:val="none" w:sz="0" w:space="0" w:color="auto"/>
        <w:right w:val="none" w:sz="0" w:space="0" w:color="auto"/>
      </w:divBdr>
    </w:div>
    <w:div w:id="821581839">
      <w:bodyDiv w:val="1"/>
      <w:marLeft w:val="0"/>
      <w:marRight w:val="0"/>
      <w:marTop w:val="0"/>
      <w:marBottom w:val="0"/>
      <w:divBdr>
        <w:top w:val="none" w:sz="0" w:space="0" w:color="auto"/>
        <w:left w:val="none" w:sz="0" w:space="0" w:color="auto"/>
        <w:bottom w:val="none" w:sz="0" w:space="0" w:color="auto"/>
        <w:right w:val="none" w:sz="0" w:space="0" w:color="auto"/>
      </w:divBdr>
    </w:div>
    <w:div w:id="1312103635">
      <w:bodyDiv w:val="1"/>
      <w:marLeft w:val="0"/>
      <w:marRight w:val="0"/>
      <w:marTop w:val="0"/>
      <w:marBottom w:val="0"/>
      <w:divBdr>
        <w:top w:val="none" w:sz="0" w:space="0" w:color="auto"/>
        <w:left w:val="none" w:sz="0" w:space="0" w:color="auto"/>
        <w:bottom w:val="none" w:sz="0" w:space="0" w:color="auto"/>
        <w:right w:val="none" w:sz="0" w:space="0" w:color="auto"/>
      </w:divBdr>
    </w:div>
    <w:div w:id="1513108481">
      <w:bodyDiv w:val="1"/>
      <w:marLeft w:val="0"/>
      <w:marRight w:val="0"/>
      <w:marTop w:val="0"/>
      <w:marBottom w:val="0"/>
      <w:divBdr>
        <w:top w:val="none" w:sz="0" w:space="0" w:color="auto"/>
        <w:left w:val="none" w:sz="0" w:space="0" w:color="auto"/>
        <w:bottom w:val="none" w:sz="0" w:space="0" w:color="auto"/>
        <w:right w:val="none" w:sz="0" w:space="0" w:color="auto"/>
      </w:divBdr>
      <w:divsChild>
        <w:div w:id="873075711">
          <w:marLeft w:val="0"/>
          <w:marRight w:val="0"/>
          <w:marTop w:val="0"/>
          <w:marBottom w:val="0"/>
          <w:divBdr>
            <w:top w:val="none" w:sz="0" w:space="0" w:color="auto"/>
            <w:left w:val="none" w:sz="0" w:space="0" w:color="auto"/>
            <w:bottom w:val="none" w:sz="0" w:space="0" w:color="auto"/>
            <w:right w:val="none" w:sz="0" w:space="0" w:color="auto"/>
          </w:divBdr>
        </w:div>
      </w:divsChild>
    </w:div>
    <w:div w:id="1620335296">
      <w:bodyDiv w:val="1"/>
      <w:marLeft w:val="0"/>
      <w:marRight w:val="0"/>
      <w:marTop w:val="0"/>
      <w:marBottom w:val="0"/>
      <w:divBdr>
        <w:top w:val="none" w:sz="0" w:space="0" w:color="auto"/>
        <w:left w:val="none" w:sz="0" w:space="0" w:color="auto"/>
        <w:bottom w:val="none" w:sz="0" w:space="0" w:color="auto"/>
        <w:right w:val="none" w:sz="0" w:space="0" w:color="auto"/>
      </w:divBdr>
    </w:div>
    <w:div w:id="1737976201">
      <w:bodyDiv w:val="1"/>
      <w:marLeft w:val="0"/>
      <w:marRight w:val="0"/>
      <w:marTop w:val="0"/>
      <w:marBottom w:val="0"/>
      <w:divBdr>
        <w:top w:val="none" w:sz="0" w:space="0" w:color="auto"/>
        <w:left w:val="none" w:sz="0" w:space="0" w:color="auto"/>
        <w:bottom w:val="none" w:sz="0" w:space="0" w:color="auto"/>
        <w:right w:val="none" w:sz="0" w:space="0" w:color="auto"/>
      </w:divBdr>
    </w:div>
    <w:div w:id="1850556579">
      <w:bodyDiv w:val="1"/>
      <w:marLeft w:val="0"/>
      <w:marRight w:val="0"/>
      <w:marTop w:val="0"/>
      <w:marBottom w:val="0"/>
      <w:divBdr>
        <w:top w:val="none" w:sz="0" w:space="0" w:color="auto"/>
        <w:left w:val="none" w:sz="0" w:space="0" w:color="auto"/>
        <w:bottom w:val="none" w:sz="0" w:space="0" w:color="auto"/>
        <w:right w:val="none" w:sz="0" w:space="0" w:color="auto"/>
      </w:divBdr>
    </w:div>
    <w:div w:id="1859151852">
      <w:bodyDiv w:val="1"/>
      <w:marLeft w:val="0"/>
      <w:marRight w:val="0"/>
      <w:marTop w:val="0"/>
      <w:marBottom w:val="0"/>
      <w:divBdr>
        <w:top w:val="none" w:sz="0" w:space="0" w:color="auto"/>
        <w:left w:val="none" w:sz="0" w:space="0" w:color="auto"/>
        <w:bottom w:val="none" w:sz="0" w:space="0" w:color="auto"/>
        <w:right w:val="none" w:sz="0" w:space="0" w:color="auto"/>
      </w:divBdr>
    </w:div>
    <w:div w:id="2021081306">
      <w:bodyDiv w:val="1"/>
      <w:marLeft w:val="0"/>
      <w:marRight w:val="0"/>
      <w:marTop w:val="0"/>
      <w:marBottom w:val="0"/>
      <w:divBdr>
        <w:top w:val="none" w:sz="0" w:space="0" w:color="auto"/>
        <w:left w:val="none" w:sz="0" w:space="0" w:color="auto"/>
        <w:bottom w:val="none" w:sz="0" w:space="0" w:color="auto"/>
        <w:right w:val="none" w:sz="0" w:space="0" w:color="auto"/>
      </w:divBdr>
      <w:divsChild>
        <w:div w:id="44689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s://docs.cntd.ru/document/573500115" TargetMode="External"/><Relationship Id="rId47" Type="http://schemas.openxmlformats.org/officeDocument/2006/relationships/image" Target="media/image31.jpeg"/><Relationship Id="rId50" Type="http://schemas.openxmlformats.org/officeDocument/2006/relationships/hyperlink" Target="https://pkk.rosreestr.ru/" TargetMode="External"/><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10108595/0"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s://avatars.mds.yandex.net/i?id=f84373269ecc1b5391bc5a74fe5d0d4a_l-5906127-images-thumbs&amp;ref=rim&amp;n=13&amp;w=1080&amp;h=1080" TargetMode="External"/><Relationship Id="rId23" Type="http://schemas.openxmlformats.org/officeDocument/2006/relationships/image" Target="https://www.bnkomi.ru/content/news/images/132899/BOB_1771.jpg"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mailto:gu_doopt_sk@mail.ru" TargetMode="Externa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hyperlink" Target="https://base.garant.ru/5223168/e88847e78ccd9fdb54482c7fa15982bf/" TargetMode="External"/><Relationship Id="rId60" Type="http://schemas.openxmlformats.org/officeDocument/2006/relationships/image" Target="media/image41.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LC.ecoaspect@yandex.ru"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tiff"/><Relationship Id="rId56" Type="http://schemas.openxmlformats.org/officeDocument/2006/relationships/image" Target="media/image37.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beton-karkas.ru/tehnologija-vozvedenija-stroitelnyh-konstrukcij/stroitelno-montazhnye-processy-i-operacii/"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https://avatars.mds.yandex.net/get-altay/3717246/2a0000017a51418408a4ed7f6180e72d2368/XXX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tavpogoda.ru/strukt.shtml" TargetMode="External"/><Relationship Id="rId54" Type="http://schemas.openxmlformats.org/officeDocument/2006/relationships/image" Target="media/image35.jpeg"/><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B272EAA-6595-4D09-A385-E17FE3EA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83</Pages>
  <Words>26622</Words>
  <Characters>151752</Characters>
  <Application>Microsoft Office Word</Application>
  <DocSecurity>0</DocSecurity>
  <Lines>1264</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178018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ECO4</dc:creator>
  <cp:lastModifiedBy>Пользователь</cp:lastModifiedBy>
  <cp:revision>10</cp:revision>
  <cp:lastPrinted>2022-10-27T09:17:00Z</cp:lastPrinted>
  <dcterms:created xsi:type="dcterms:W3CDTF">2023-06-26T13:01:00Z</dcterms:created>
  <dcterms:modified xsi:type="dcterms:W3CDTF">2023-07-21T10:03:00Z</dcterms:modified>
</cp:coreProperties>
</file>