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33A" w:rsidRPr="00F7733A" w:rsidRDefault="00F7733A" w:rsidP="00F7733A">
      <w:pPr>
        <w:autoSpaceDE w:val="0"/>
        <w:autoSpaceDN w:val="0"/>
        <w:adjustRightInd w:val="0"/>
        <w:spacing w:line="240" w:lineRule="exact"/>
        <w:ind w:left="5245"/>
        <w:jc w:val="center"/>
        <w:rPr>
          <w:sz w:val="28"/>
          <w:szCs w:val="28"/>
        </w:rPr>
      </w:pPr>
      <w:r w:rsidRPr="00F7733A">
        <w:rPr>
          <w:sz w:val="28"/>
          <w:szCs w:val="28"/>
        </w:rPr>
        <w:t>Приложение</w:t>
      </w:r>
    </w:p>
    <w:p w:rsidR="00F7733A" w:rsidRPr="00F7733A" w:rsidRDefault="00F7733A" w:rsidP="00F7733A">
      <w:pPr>
        <w:autoSpaceDE w:val="0"/>
        <w:autoSpaceDN w:val="0"/>
        <w:adjustRightInd w:val="0"/>
        <w:spacing w:line="240" w:lineRule="exact"/>
        <w:ind w:left="5245"/>
        <w:jc w:val="both"/>
        <w:rPr>
          <w:sz w:val="28"/>
          <w:szCs w:val="28"/>
        </w:rPr>
      </w:pPr>
    </w:p>
    <w:p w:rsidR="00F7733A" w:rsidRPr="00F7733A" w:rsidRDefault="00F7733A" w:rsidP="00F7733A">
      <w:pPr>
        <w:autoSpaceDE w:val="0"/>
        <w:autoSpaceDN w:val="0"/>
        <w:adjustRightInd w:val="0"/>
        <w:spacing w:line="240" w:lineRule="exact"/>
        <w:ind w:left="5245"/>
        <w:jc w:val="both"/>
        <w:rPr>
          <w:sz w:val="28"/>
          <w:szCs w:val="28"/>
        </w:rPr>
      </w:pPr>
      <w:r w:rsidRPr="00F7733A">
        <w:rPr>
          <w:sz w:val="28"/>
          <w:szCs w:val="28"/>
        </w:rPr>
        <w:t>к Прогнозу социально - эконом</w:t>
      </w:r>
      <w:r w:rsidRPr="00F7733A">
        <w:rPr>
          <w:sz w:val="28"/>
          <w:szCs w:val="28"/>
        </w:rPr>
        <w:t>и</w:t>
      </w:r>
      <w:r w:rsidRPr="00F7733A">
        <w:rPr>
          <w:sz w:val="28"/>
          <w:szCs w:val="28"/>
        </w:rPr>
        <w:t>ческого развития Георгиевского городского округа Ставропол</w:t>
      </w:r>
      <w:r w:rsidRPr="00F7733A">
        <w:rPr>
          <w:sz w:val="28"/>
          <w:szCs w:val="28"/>
        </w:rPr>
        <w:t>ь</w:t>
      </w:r>
      <w:r w:rsidRPr="00F7733A">
        <w:rPr>
          <w:sz w:val="28"/>
          <w:szCs w:val="28"/>
        </w:rPr>
        <w:t>ского края на период до 2035 года</w:t>
      </w:r>
    </w:p>
    <w:p w:rsidR="00F7733A" w:rsidRPr="00F7733A" w:rsidRDefault="00F7733A" w:rsidP="00917880">
      <w:pPr>
        <w:pStyle w:val="5"/>
        <w:shd w:val="clear" w:color="auto" w:fill="auto"/>
        <w:spacing w:after="0" w:line="240" w:lineRule="auto"/>
        <w:jc w:val="center"/>
        <w:rPr>
          <w:rStyle w:val="1"/>
          <w:rFonts w:eastAsia="Courier New"/>
          <w:sz w:val="28"/>
          <w:szCs w:val="28"/>
        </w:rPr>
      </w:pPr>
    </w:p>
    <w:p w:rsidR="00F7733A" w:rsidRPr="00F7733A" w:rsidRDefault="00F7733A" w:rsidP="00917880">
      <w:pPr>
        <w:pStyle w:val="5"/>
        <w:shd w:val="clear" w:color="auto" w:fill="auto"/>
        <w:spacing w:after="0" w:line="240" w:lineRule="auto"/>
        <w:jc w:val="center"/>
        <w:rPr>
          <w:rStyle w:val="1"/>
          <w:rFonts w:eastAsia="Courier New"/>
          <w:sz w:val="28"/>
          <w:szCs w:val="28"/>
        </w:rPr>
      </w:pPr>
    </w:p>
    <w:p w:rsidR="00F7733A" w:rsidRPr="00F7733A" w:rsidRDefault="00F7733A" w:rsidP="00917880">
      <w:pPr>
        <w:pStyle w:val="5"/>
        <w:shd w:val="clear" w:color="auto" w:fill="auto"/>
        <w:spacing w:after="0" w:line="240" w:lineRule="auto"/>
        <w:jc w:val="center"/>
        <w:rPr>
          <w:rStyle w:val="1"/>
          <w:rFonts w:eastAsia="Courier New"/>
          <w:sz w:val="28"/>
          <w:szCs w:val="28"/>
        </w:rPr>
      </w:pPr>
    </w:p>
    <w:p w:rsidR="00F7733A" w:rsidRPr="00F7733A" w:rsidRDefault="00F7733A" w:rsidP="00917880">
      <w:pPr>
        <w:pStyle w:val="5"/>
        <w:shd w:val="clear" w:color="auto" w:fill="auto"/>
        <w:spacing w:after="0" w:line="240" w:lineRule="auto"/>
        <w:jc w:val="center"/>
        <w:rPr>
          <w:rStyle w:val="1"/>
          <w:rFonts w:eastAsia="Courier New"/>
          <w:sz w:val="28"/>
          <w:szCs w:val="28"/>
        </w:rPr>
      </w:pPr>
    </w:p>
    <w:p w:rsidR="00F7733A" w:rsidRPr="00F7733A" w:rsidRDefault="00F7733A" w:rsidP="00917880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  <w:r w:rsidRPr="00F7733A">
        <w:rPr>
          <w:rStyle w:val="1"/>
          <w:rFonts w:eastAsia="Courier New"/>
          <w:sz w:val="28"/>
          <w:szCs w:val="28"/>
        </w:rPr>
        <w:t>ПОЯСНИТЕЛЬНАЯ ЗАПИСКА</w:t>
      </w:r>
    </w:p>
    <w:p w:rsidR="00F7733A" w:rsidRPr="00F7733A" w:rsidRDefault="00F7733A" w:rsidP="00917880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</w:p>
    <w:p w:rsidR="00F7733A" w:rsidRPr="00F7733A" w:rsidRDefault="00F7733A" w:rsidP="00917880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  <w:r w:rsidRPr="00F7733A">
        <w:rPr>
          <w:rStyle w:val="1"/>
          <w:rFonts w:eastAsia="Courier New"/>
          <w:sz w:val="28"/>
          <w:szCs w:val="28"/>
        </w:rPr>
        <w:t xml:space="preserve">к </w:t>
      </w:r>
      <w:r w:rsidR="00602222">
        <w:rPr>
          <w:rStyle w:val="1"/>
          <w:rFonts w:eastAsia="Courier New"/>
          <w:sz w:val="28"/>
          <w:szCs w:val="28"/>
        </w:rPr>
        <w:t>П</w:t>
      </w:r>
      <w:r w:rsidRPr="00F7733A">
        <w:rPr>
          <w:rStyle w:val="1"/>
          <w:rFonts w:eastAsia="Courier New"/>
          <w:sz w:val="28"/>
          <w:szCs w:val="28"/>
        </w:rPr>
        <w:t>рогнозу социально-экономического развития</w:t>
      </w:r>
    </w:p>
    <w:p w:rsidR="00F7733A" w:rsidRPr="00F7733A" w:rsidRDefault="00F7733A" w:rsidP="00917880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  <w:r w:rsidRPr="00F7733A">
        <w:rPr>
          <w:rStyle w:val="1"/>
          <w:rFonts w:eastAsia="Courier New"/>
          <w:sz w:val="28"/>
          <w:szCs w:val="28"/>
        </w:rPr>
        <w:t xml:space="preserve">Георгиевского городского </w:t>
      </w:r>
      <w:r w:rsidR="00EF1DF2" w:rsidRPr="00F7733A">
        <w:rPr>
          <w:rStyle w:val="1"/>
          <w:rFonts w:eastAsia="Courier New"/>
          <w:sz w:val="28"/>
          <w:szCs w:val="28"/>
        </w:rPr>
        <w:t>округа Ставропольского</w:t>
      </w:r>
      <w:r w:rsidRPr="00F7733A">
        <w:rPr>
          <w:rStyle w:val="1"/>
          <w:rFonts w:eastAsia="Courier New"/>
          <w:sz w:val="28"/>
          <w:szCs w:val="28"/>
        </w:rPr>
        <w:t xml:space="preserve"> края</w:t>
      </w:r>
    </w:p>
    <w:p w:rsidR="00F7733A" w:rsidRPr="00F7733A" w:rsidRDefault="00F7733A" w:rsidP="00917880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  <w:r w:rsidRPr="00F7733A">
        <w:rPr>
          <w:rStyle w:val="1"/>
          <w:rFonts w:eastAsia="Courier New"/>
          <w:sz w:val="28"/>
          <w:szCs w:val="28"/>
        </w:rPr>
        <w:t>на период до 2035 года</w:t>
      </w:r>
    </w:p>
    <w:p w:rsidR="00F7733A" w:rsidRPr="00F7733A" w:rsidRDefault="00F7733A" w:rsidP="00917880">
      <w:pPr>
        <w:pStyle w:val="5"/>
        <w:shd w:val="clear" w:color="auto" w:fill="auto"/>
        <w:spacing w:after="0" w:line="240" w:lineRule="auto"/>
        <w:jc w:val="center"/>
        <w:rPr>
          <w:rStyle w:val="1"/>
          <w:rFonts w:eastAsia="Courier New"/>
          <w:sz w:val="28"/>
          <w:szCs w:val="28"/>
        </w:rPr>
      </w:pPr>
    </w:p>
    <w:p w:rsidR="00F7733A" w:rsidRPr="00F7733A" w:rsidRDefault="00F7733A" w:rsidP="00917880">
      <w:pPr>
        <w:jc w:val="center"/>
        <w:rPr>
          <w:rStyle w:val="1"/>
          <w:rFonts w:eastAsia="Courier New"/>
          <w:sz w:val="28"/>
          <w:szCs w:val="28"/>
        </w:rPr>
      </w:pPr>
    </w:p>
    <w:p w:rsidR="00F7733A" w:rsidRPr="00F7733A" w:rsidRDefault="00F7733A" w:rsidP="00B60BEE">
      <w:pPr>
        <w:ind w:firstLine="720"/>
        <w:jc w:val="both"/>
        <w:rPr>
          <w:rStyle w:val="1"/>
          <w:rFonts w:eastAsia="Courier New"/>
          <w:sz w:val="28"/>
          <w:szCs w:val="28"/>
        </w:rPr>
      </w:pPr>
      <w:proofErr w:type="gramStart"/>
      <w:r w:rsidRPr="00F7733A">
        <w:rPr>
          <w:rStyle w:val="1"/>
          <w:rFonts w:eastAsia="Courier New"/>
          <w:sz w:val="28"/>
          <w:szCs w:val="28"/>
        </w:rPr>
        <w:t>Прогноз социально-экономического развития Георгиевского городск</w:t>
      </w:r>
      <w:r w:rsidRPr="00F7733A">
        <w:rPr>
          <w:rStyle w:val="1"/>
          <w:rFonts w:eastAsia="Courier New"/>
          <w:sz w:val="28"/>
          <w:szCs w:val="28"/>
        </w:rPr>
        <w:t>о</w:t>
      </w:r>
      <w:r w:rsidRPr="00F7733A">
        <w:rPr>
          <w:rStyle w:val="1"/>
          <w:rFonts w:eastAsia="Courier New"/>
          <w:sz w:val="28"/>
          <w:szCs w:val="28"/>
        </w:rPr>
        <w:t>го округа Ставропольского края на период 2035 года (далее – Прогноз) ра</w:t>
      </w:r>
      <w:r w:rsidRPr="00F7733A">
        <w:rPr>
          <w:rStyle w:val="1"/>
          <w:rFonts w:eastAsia="Courier New"/>
          <w:sz w:val="28"/>
          <w:szCs w:val="28"/>
        </w:rPr>
        <w:t>з</w:t>
      </w:r>
      <w:r w:rsidRPr="00F7733A">
        <w:rPr>
          <w:rStyle w:val="1"/>
          <w:rFonts w:eastAsia="Courier New"/>
          <w:sz w:val="28"/>
          <w:szCs w:val="28"/>
        </w:rPr>
        <w:t>работан в соответствии с постановлением администрации Георгиевского г</w:t>
      </w:r>
      <w:r w:rsidRPr="00F7733A">
        <w:rPr>
          <w:rStyle w:val="1"/>
          <w:rFonts w:eastAsia="Courier New"/>
          <w:sz w:val="28"/>
          <w:szCs w:val="28"/>
        </w:rPr>
        <w:t>о</w:t>
      </w:r>
      <w:r w:rsidR="009E5A3F">
        <w:rPr>
          <w:rStyle w:val="1"/>
          <w:rFonts w:eastAsia="Courier New"/>
          <w:sz w:val="28"/>
          <w:szCs w:val="28"/>
        </w:rPr>
        <w:t xml:space="preserve">родского </w:t>
      </w:r>
      <w:r w:rsidRPr="00F7733A">
        <w:rPr>
          <w:rStyle w:val="1"/>
          <w:rFonts w:eastAsia="Courier New"/>
          <w:sz w:val="28"/>
          <w:szCs w:val="28"/>
        </w:rPr>
        <w:t>округа Ставропольского края от 21 августа 2017 г. № 1337 «Об утверждении Порядка разработки, корректировки, осуществления монит</w:t>
      </w:r>
      <w:r w:rsidRPr="00F7733A">
        <w:rPr>
          <w:rStyle w:val="1"/>
          <w:rFonts w:eastAsia="Courier New"/>
          <w:sz w:val="28"/>
          <w:szCs w:val="28"/>
        </w:rPr>
        <w:t>о</w:t>
      </w:r>
      <w:r w:rsidRPr="00F7733A">
        <w:rPr>
          <w:rStyle w:val="1"/>
          <w:rFonts w:eastAsia="Courier New"/>
          <w:sz w:val="28"/>
          <w:szCs w:val="28"/>
        </w:rPr>
        <w:t>ринга и контроля реализации прогноза социально-экономического развития Георгиевского городского округа Ставропольского края на долгосрочный п</w:t>
      </w:r>
      <w:r w:rsidRPr="00F7733A">
        <w:rPr>
          <w:rStyle w:val="1"/>
          <w:rFonts w:eastAsia="Courier New"/>
          <w:sz w:val="28"/>
          <w:szCs w:val="28"/>
        </w:rPr>
        <w:t>е</w:t>
      </w:r>
      <w:r w:rsidRPr="00F7733A">
        <w:rPr>
          <w:rStyle w:val="1"/>
          <w:rFonts w:eastAsia="Courier New"/>
          <w:sz w:val="28"/>
          <w:szCs w:val="28"/>
        </w:rPr>
        <w:t>риод» с учётом мониторинга социально</w:t>
      </w:r>
      <w:r>
        <w:rPr>
          <w:rStyle w:val="1"/>
          <w:rFonts w:eastAsia="Courier New"/>
          <w:sz w:val="28"/>
          <w:szCs w:val="28"/>
        </w:rPr>
        <w:t>-экономического развития за 2018</w:t>
      </w:r>
      <w:r w:rsidRPr="00F7733A">
        <w:rPr>
          <w:rStyle w:val="1"/>
          <w:rFonts w:eastAsia="Courier New"/>
          <w:sz w:val="28"/>
          <w:szCs w:val="28"/>
        </w:rPr>
        <w:t xml:space="preserve"> год</w:t>
      </w:r>
      <w:proofErr w:type="gramEnd"/>
      <w:r w:rsidRPr="00F7733A">
        <w:rPr>
          <w:rStyle w:val="1"/>
          <w:rFonts w:eastAsia="Courier New"/>
          <w:sz w:val="28"/>
          <w:szCs w:val="28"/>
        </w:rPr>
        <w:t>, оценки социально-экономического раз</w:t>
      </w:r>
      <w:r w:rsidRPr="00F7733A">
        <w:rPr>
          <w:rStyle w:val="1"/>
          <w:rFonts w:eastAsia="Courier New"/>
          <w:sz w:val="28"/>
          <w:szCs w:val="28"/>
        </w:rPr>
        <w:softHyphen/>
        <w:t>вития Георгиевского городского окру</w:t>
      </w:r>
      <w:r>
        <w:rPr>
          <w:rStyle w:val="1"/>
          <w:rFonts w:eastAsia="Courier New"/>
          <w:sz w:val="28"/>
          <w:szCs w:val="28"/>
        </w:rPr>
        <w:t>га за 2019</w:t>
      </w:r>
      <w:r w:rsidRPr="00F7733A">
        <w:rPr>
          <w:rStyle w:val="1"/>
          <w:rFonts w:eastAsia="Courier New"/>
          <w:sz w:val="28"/>
          <w:szCs w:val="28"/>
        </w:rPr>
        <w:t xml:space="preserve"> год.</w:t>
      </w:r>
    </w:p>
    <w:p w:rsidR="00F7733A" w:rsidRPr="00F7733A" w:rsidRDefault="009E5A3F" w:rsidP="00B60BEE">
      <w:pPr>
        <w:ind w:firstLine="720"/>
        <w:jc w:val="both"/>
        <w:rPr>
          <w:rStyle w:val="1"/>
          <w:rFonts w:eastAsia="Courier New"/>
          <w:sz w:val="28"/>
          <w:szCs w:val="28"/>
        </w:rPr>
      </w:pPr>
      <w:r>
        <w:rPr>
          <w:rStyle w:val="1"/>
          <w:rFonts w:eastAsia="Courier New"/>
          <w:sz w:val="28"/>
          <w:szCs w:val="28"/>
        </w:rPr>
        <w:t>Прогноз подго</w:t>
      </w:r>
      <w:r w:rsidR="00F7733A" w:rsidRPr="00F7733A">
        <w:rPr>
          <w:rStyle w:val="1"/>
          <w:rFonts w:eastAsia="Courier New"/>
          <w:sz w:val="28"/>
          <w:szCs w:val="28"/>
        </w:rPr>
        <w:t>товлен по трем вариантам: ко</w:t>
      </w:r>
      <w:r>
        <w:rPr>
          <w:rStyle w:val="1"/>
          <w:rFonts w:eastAsia="Courier New"/>
          <w:sz w:val="28"/>
          <w:szCs w:val="28"/>
        </w:rPr>
        <w:t>нсервативный, базовый, целевой.</w:t>
      </w:r>
    </w:p>
    <w:p w:rsidR="00F7733A" w:rsidRPr="00F7733A" w:rsidRDefault="00F7733A" w:rsidP="00B60BEE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F7733A">
        <w:rPr>
          <w:rStyle w:val="1"/>
          <w:rFonts w:eastAsia="Courier New"/>
          <w:sz w:val="28"/>
          <w:szCs w:val="28"/>
        </w:rPr>
        <w:t>Исходными данными для разработки основных показателей прогноза являются отчётные данные Управления федеральной службы государстве</w:t>
      </w:r>
      <w:r w:rsidRPr="00F7733A">
        <w:rPr>
          <w:rStyle w:val="1"/>
          <w:rFonts w:eastAsia="Courier New"/>
          <w:sz w:val="28"/>
          <w:szCs w:val="28"/>
        </w:rPr>
        <w:t>н</w:t>
      </w:r>
      <w:r w:rsidRPr="00F7733A">
        <w:rPr>
          <w:rStyle w:val="1"/>
          <w:rFonts w:eastAsia="Courier New"/>
          <w:sz w:val="28"/>
          <w:szCs w:val="28"/>
        </w:rPr>
        <w:t>ной статистики по Северо-Кавказскому федеральному округу.</w:t>
      </w:r>
    </w:p>
    <w:p w:rsidR="00F7733A" w:rsidRPr="00F7733A" w:rsidRDefault="00F7733A" w:rsidP="00B60BEE">
      <w:pPr>
        <w:ind w:firstLine="720"/>
        <w:jc w:val="both"/>
        <w:rPr>
          <w:sz w:val="28"/>
          <w:szCs w:val="28"/>
        </w:rPr>
      </w:pPr>
      <w:proofErr w:type="gramStart"/>
      <w:r w:rsidRPr="00F7733A">
        <w:rPr>
          <w:rStyle w:val="1"/>
          <w:rFonts w:eastAsia="Courier New"/>
          <w:sz w:val="28"/>
          <w:szCs w:val="28"/>
        </w:rPr>
        <w:t>В прогнозе учтены показатели инфляции, ин</w:t>
      </w:r>
      <w:r w:rsidRPr="00F7733A">
        <w:rPr>
          <w:rStyle w:val="1"/>
          <w:rFonts w:eastAsia="Courier New"/>
          <w:sz w:val="28"/>
          <w:szCs w:val="28"/>
        </w:rPr>
        <w:softHyphen/>
        <w:t>дексы-дефляторы и инде</w:t>
      </w:r>
      <w:r w:rsidRPr="00F7733A">
        <w:rPr>
          <w:rStyle w:val="1"/>
          <w:rFonts w:eastAsia="Courier New"/>
          <w:sz w:val="28"/>
          <w:szCs w:val="28"/>
        </w:rPr>
        <w:t>к</w:t>
      </w:r>
      <w:r w:rsidRPr="00F7733A">
        <w:rPr>
          <w:rStyle w:val="1"/>
          <w:rFonts w:eastAsia="Courier New"/>
          <w:sz w:val="28"/>
          <w:szCs w:val="28"/>
        </w:rPr>
        <w:t>сы цен производите</w:t>
      </w:r>
      <w:r w:rsidR="009E5A3F">
        <w:rPr>
          <w:rStyle w:val="1"/>
          <w:rFonts w:eastAsia="Courier New"/>
          <w:sz w:val="28"/>
          <w:szCs w:val="28"/>
        </w:rPr>
        <w:t>лей по видам экономической дея</w:t>
      </w:r>
      <w:r w:rsidRPr="00F7733A">
        <w:rPr>
          <w:rStyle w:val="1"/>
          <w:rFonts w:eastAsia="Courier New"/>
          <w:sz w:val="28"/>
          <w:szCs w:val="28"/>
        </w:rPr>
        <w:t>тельности, разработа</w:t>
      </w:r>
      <w:r w:rsidRPr="00F7733A">
        <w:rPr>
          <w:rStyle w:val="1"/>
          <w:rFonts w:eastAsia="Courier New"/>
          <w:sz w:val="28"/>
          <w:szCs w:val="28"/>
        </w:rPr>
        <w:t>н</w:t>
      </w:r>
      <w:r w:rsidRPr="00F7733A">
        <w:rPr>
          <w:rStyle w:val="1"/>
          <w:rFonts w:eastAsia="Courier New"/>
          <w:sz w:val="28"/>
          <w:szCs w:val="28"/>
        </w:rPr>
        <w:t>ные Министерством экономического развития Российской Федерации, о</w:t>
      </w:r>
      <w:r w:rsidRPr="00F7733A">
        <w:rPr>
          <w:rStyle w:val="1"/>
          <w:rFonts w:eastAsia="Courier New"/>
          <w:sz w:val="28"/>
          <w:szCs w:val="28"/>
        </w:rPr>
        <w:t>с</w:t>
      </w:r>
      <w:r w:rsidRPr="00F7733A">
        <w:rPr>
          <w:rStyle w:val="1"/>
          <w:rFonts w:eastAsia="Courier New"/>
          <w:sz w:val="28"/>
          <w:szCs w:val="28"/>
        </w:rPr>
        <w:t>новные показатели прогноза социально-эконо</w:t>
      </w:r>
      <w:r w:rsidRPr="00F7733A">
        <w:rPr>
          <w:rStyle w:val="1"/>
          <w:rFonts w:eastAsia="Courier New"/>
          <w:sz w:val="28"/>
          <w:szCs w:val="28"/>
        </w:rPr>
        <w:softHyphen/>
        <w:t>мического развития Россий</w:t>
      </w:r>
      <w:r w:rsidRPr="00F7733A">
        <w:rPr>
          <w:rStyle w:val="1"/>
          <w:rFonts w:eastAsia="Courier New"/>
          <w:sz w:val="28"/>
          <w:szCs w:val="28"/>
        </w:rPr>
        <w:softHyphen/>
        <w:t>ской Фед</w:t>
      </w:r>
      <w:r w:rsidRPr="00F7733A">
        <w:rPr>
          <w:rStyle w:val="1"/>
          <w:rFonts w:eastAsia="Courier New"/>
          <w:sz w:val="28"/>
          <w:szCs w:val="28"/>
        </w:rPr>
        <w:t>е</w:t>
      </w:r>
      <w:r w:rsidRPr="00F7733A">
        <w:rPr>
          <w:rStyle w:val="1"/>
          <w:rFonts w:eastAsia="Courier New"/>
          <w:sz w:val="28"/>
          <w:szCs w:val="28"/>
        </w:rPr>
        <w:t>рации и Ставропольского края на 20</w:t>
      </w:r>
      <w:r>
        <w:rPr>
          <w:rStyle w:val="1"/>
          <w:rFonts w:eastAsia="Courier New"/>
          <w:sz w:val="28"/>
          <w:szCs w:val="28"/>
        </w:rPr>
        <w:t>20</w:t>
      </w:r>
      <w:r w:rsidRPr="00F7733A">
        <w:rPr>
          <w:rStyle w:val="1"/>
          <w:rFonts w:eastAsia="Courier New"/>
          <w:sz w:val="28"/>
          <w:szCs w:val="28"/>
        </w:rPr>
        <w:t xml:space="preserve"> год и на период до 2035 года.</w:t>
      </w:r>
      <w:proofErr w:type="gramEnd"/>
    </w:p>
    <w:p w:rsidR="00F7733A" w:rsidRPr="009E5A3F" w:rsidRDefault="00F7733A" w:rsidP="009E5A3F">
      <w:pPr>
        <w:pStyle w:val="20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E5A3F" w:rsidRDefault="00F7733A" w:rsidP="009E5A3F">
      <w:pPr>
        <w:pStyle w:val="20"/>
        <w:shd w:val="clear" w:color="auto" w:fill="auto"/>
        <w:tabs>
          <w:tab w:val="left" w:pos="-6379"/>
        </w:tabs>
        <w:spacing w:before="0" w:after="0"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7733A">
        <w:rPr>
          <w:rFonts w:ascii="Times New Roman" w:hAnsi="Times New Roman" w:cs="Times New Roman"/>
          <w:b w:val="0"/>
          <w:sz w:val="28"/>
          <w:szCs w:val="28"/>
        </w:rPr>
        <w:t>Общая оценка соци</w:t>
      </w:r>
      <w:r w:rsidR="009E5A3F">
        <w:rPr>
          <w:rFonts w:ascii="Times New Roman" w:hAnsi="Times New Roman" w:cs="Times New Roman"/>
          <w:b w:val="0"/>
          <w:sz w:val="28"/>
          <w:szCs w:val="28"/>
        </w:rPr>
        <w:t xml:space="preserve">ально-экономической ситуации </w:t>
      </w:r>
      <w:proofErr w:type="gramStart"/>
      <w:r w:rsidR="009E5A3F">
        <w:rPr>
          <w:rFonts w:ascii="Times New Roman" w:hAnsi="Times New Roman" w:cs="Times New Roman"/>
          <w:b w:val="0"/>
          <w:sz w:val="28"/>
          <w:szCs w:val="28"/>
        </w:rPr>
        <w:t>по</w:t>
      </w:r>
      <w:proofErr w:type="gramEnd"/>
    </w:p>
    <w:p w:rsidR="00F7733A" w:rsidRPr="00F7733A" w:rsidRDefault="00F7733A" w:rsidP="009E5A3F">
      <w:pPr>
        <w:pStyle w:val="20"/>
        <w:shd w:val="clear" w:color="auto" w:fill="auto"/>
        <w:tabs>
          <w:tab w:val="left" w:pos="-6379"/>
        </w:tabs>
        <w:spacing w:before="0" w:after="0"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7733A">
        <w:rPr>
          <w:rFonts w:ascii="Times New Roman" w:hAnsi="Times New Roman" w:cs="Times New Roman"/>
          <w:b w:val="0"/>
          <w:sz w:val="28"/>
          <w:szCs w:val="28"/>
        </w:rPr>
        <w:t>Георгиевскому горо</w:t>
      </w:r>
      <w:r w:rsidRPr="00F7733A">
        <w:rPr>
          <w:rFonts w:ascii="Times New Roman" w:hAnsi="Times New Roman" w:cs="Times New Roman"/>
          <w:b w:val="0"/>
          <w:sz w:val="28"/>
          <w:szCs w:val="28"/>
        </w:rPr>
        <w:t>д</w:t>
      </w:r>
      <w:r w:rsidRPr="00F7733A">
        <w:rPr>
          <w:rFonts w:ascii="Times New Roman" w:hAnsi="Times New Roman" w:cs="Times New Roman"/>
          <w:b w:val="0"/>
          <w:sz w:val="28"/>
          <w:szCs w:val="28"/>
        </w:rPr>
        <w:t xml:space="preserve">скому округу </w:t>
      </w:r>
      <w:r>
        <w:rPr>
          <w:rFonts w:ascii="Times New Roman" w:hAnsi="Times New Roman" w:cs="Times New Roman"/>
          <w:b w:val="0"/>
          <w:sz w:val="28"/>
          <w:szCs w:val="28"/>
        </w:rPr>
        <w:t>за 2018</w:t>
      </w:r>
      <w:r w:rsidRPr="00F7733A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F7733A" w:rsidRPr="00F7733A" w:rsidRDefault="00F7733A" w:rsidP="009E5A3F">
      <w:pPr>
        <w:pStyle w:val="20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7733A" w:rsidRPr="00F7733A" w:rsidRDefault="00F7733A" w:rsidP="009E5A3F">
      <w:pPr>
        <w:pStyle w:val="20"/>
        <w:shd w:val="clear" w:color="auto" w:fill="auto"/>
        <w:tabs>
          <w:tab w:val="left" w:pos="-6379"/>
        </w:tabs>
        <w:spacing w:before="0" w:after="0"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7733A">
        <w:rPr>
          <w:rFonts w:ascii="Times New Roman" w:hAnsi="Times New Roman" w:cs="Times New Roman"/>
          <w:b w:val="0"/>
          <w:sz w:val="28"/>
          <w:szCs w:val="28"/>
        </w:rPr>
        <w:t>1. Демография</w:t>
      </w:r>
    </w:p>
    <w:p w:rsidR="00F7733A" w:rsidRPr="00F7733A" w:rsidRDefault="00F7733A" w:rsidP="009E5A3F">
      <w:pPr>
        <w:jc w:val="center"/>
        <w:rPr>
          <w:bCs/>
          <w:sz w:val="28"/>
          <w:szCs w:val="28"/>
        </w:rPr>
      </w:pPr>
    </w:p>
    <w:p w:rsidR="00F7733A" w:rsidRPr="00F7733A" w:rsidRDefault="00F7733A" w:rsidP="00B60BEE">
      <w:pPr>
        <w:ind w:firstLine="708"/>
        <w:jc w:val="both"/>
        <w:rPr>
          <w:bCs/>
          <w:sz w:val="28"/>
          <w:szCs w:val="28"/>
        </w:rPr>
      </w:pPr>
      <w:r w:rsidRPr="00F7733A">
        <w:rPr>
          <w:bCs/>
          <w:sz w:val="28"/>
          <w:szCs w:val="28"/>
        </w:rPr>
        <w:t xml:space="preserve">Демографическая ситуация в Георгиевском городском округе (далее – округ) в </w:t>
      </w:r>
      <w:r>
        <w:rPr>
          <w:bCs/>
          <w:sz w:val="28"/>
          <w:szCs w:val="28"/>
        </w:rPr>
        <w:t>2020</w:t>
      </w:r>
      <w:r w:rsidRPr="00F7733A">
        <w:rPr>
          <w:bCs/>
          <w:sz w:val="28"/>
          <w:szCs w:val="28"/>
        </w:rPr>
        <w:t>-20</w:t>
      </w:r>
      <w:r>
        <w:rPr>
          <w:bCs/>
          <w:sz w:val="28"/>
          <w:szCs w:val="28"/>
        </w:rPr>
        <w:t>3</w:t>
      </w:r>
      <w:r w:rsidRPr="00F7733A">
        <w:rPr>
          <w:bCs/>
          <w:sz w:val="28"/>
          <w:szCs w:val="28"/>
        </w:rPr>
        <w:t>5 годах будет развиваться под влиянием сложившейся д</w:t>
      </w:r>
      <w:r w:rsidRPr="00F7733A">
        <w:rPr>
          <w:bCs/>
          <w:sz w:val="28"/>
          <w:szCs w:val="28"/>
        </w:rPr>
        <w:t>и</w:t>
      </w:r>
      <w:r w:rsidRPr="00F7733A">
        <w:rPr>
          <w:bCs/>
          <w:sz w:val="28"/>
          <w:szCs w:val="28"/>
        </w:rPr>
        <w:t xml:space="preserve">намики рождаемости, смертности и миграции населения, которая указывает на продолжение тенденции к сокращению населения. Основной причиной </w:t>
      </w:r>
      <w:r w:rsidRPr="00F7733A">
        <w:rPr>
          <w:bCs/>
          <w:sz w:val="28"/>
          <w:szCs w:val="28"/>
        </w:rPr>
        <w:lastRenderedPageBreak/>
        <w:t xml:space="preserve">сокращения численности населения округа является ее естественная убыль и миграционный отток. </w:t>
      </w:r>
      <w:bookmarkStart w:id="0" w:name="_GoBack"/>
      <w:bookmarkEnd w:id="0"/>
    </w:p>
    <w:p w:rsidR="00F7733A" w:rsidRPr="00F7733A" w:rsidRDefault="00F7733A" w:rsidP="00B60BEE">
      <w:pPr>
        <w:ind w:firstLine="708"/>
        <w:jc w:val="both"/>
        <w:rPr>
          <w:bCs/>
          <w:sz w:val="28"/>
          <w:szCs w:val="28"/>
        </w:rPr>
      </w:pPr>
      <w:r w:rsidRPr="00F7733A">
        <w:rPr>
          <w:bCs/>
          <w:sz w:val="28"/>
          <w:szCs w:val="28"/>
        </w:rPr>
        <w:t>Среднегодовая численность постоянного насе</w:t>
      </w:r>
      <w:r>
        <w:rPr>
          <w:bCs/>
          <w:sz w:val="28"/>
          <w:szCs w:val="28"/>
        </w:rPr>
        <w:t>ления округа в 2018</w:t>
      </w:r>
      <w:r w:rsidRPr="00F7733A">
        <w:rPr>
          <w:bCs/>
          <w:sz w:val="28"/>
          <w:szCs w:val="28"/>
        </w:rPr>
        <w:t xml:space="preserve"> году составила </w:t>
      </w:r>
      <w:r>
        <w:rPr>
          <w:bCs/>
          <w:sz w:val="28"/>
          <w:szCs w:val="28"/>
        </w:rPr>
        <w:t>166,5 тыс. чел.</w:t>
      </w:r>
    </w:p>
    <w:p w:rsidR="00F7733A" w:rsidRDefault="00F7733A" w:rsidP="00B60B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 203</w:t>
      </w:r>
      <w:r w:rsidRPr="00F7733A">
        <w:rPr>
          <w:sz w:val="28"/>
          <w:szCs w:val="28"/>
        </w:rPr>
        <w:t>5 году прогнозируется уменьшение численности населения окр</w:t>
      </w:r>
      <w:r w:rsidRPr="00F7733A">
        <w:rPr>
          <w:sz w:val="28"/>
          <w:szCs w:val="28"/>
        </w:rPr>
        <w:t>у</w:t>
      </w:r>
      <w:r w:rsidRPr="00F7733A">
        <w:rPr>
          <w:sz w:val="28"/>
          <w:szCs w:val="28"/>
        </w:rPr>
        <w:t xml:space="preserve">га по базовому варианту </w:t>
      </w:r>
      <w:r w:rsidR="009E073B" w:rsidRPr="00F7733A">
        <w:rPr>
          <w:sz w:val="28"/>
          <w:szCs w:val="28"/>
        </w:rPr>
        <w:t>до 165</w:t>
      </w:r>
      <w:r>
        <w:rPr>
          <w:sz w:val="28"/>
          <w:szCs w:val="28"/>
        </w:rPr>
        <w:t>,0</w:t>
      </w:r>
      <w:r w:rsidRPr="00F7733A">
        <w:rPr>
          <w:sz w:val="28"/>
          <w:szCs w:val="28"/>
        </w:rPr>
        <w:t xml:space="preserve"> тыс. человек, по целевому варианту</w:t>
      </w:r>
      <w:r>
        <w:rPr>
          <w:sz w:val="28"/>
          <w:szCs w:val="28"/>
        </w:rPr>
        <w:t xml:space="preserve"> увел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чение</w:t>
      </w:r>
      <w:r w:rsidRPr="00F7733A">
        <w:rPr>
          <w:sz w:val="28"/>
          <w:szCs w:val="28"/>
        </w:rPr>
        <w:t xml:space="preserve"> до 16</w:t>
      </w:r>
      <w:r>
        <w:rPr>
          <w:sz w:val="28"/>
          <w:szCs w:val="28"/>
        </w:rPr>
        <w:t xml:space="preserve">7,0 </w:t>
      </w:r>
      <w:r w:rsidRPr="00F7733A">
        <w:rPr>
          <w:sz w:val="28"/>
          <w:szCs w:val="28"/>
        </w:rPr>
        <w:t xml:space="preserve">тыс. человек.  </w:t>
      </w:r>
    </w:p>
    <w:p w:rsidR="00F7733A" w:rsidRPr="00F7733A" w:rsidRDefault="00F7733A" w:rsidP="00B60BEE">
      <w:pPr>
        <w:ind w:firstLine="708"/>
        <w:jc w:val="both"/>
        <w:rPr>
          <w:sz w:val="28"/>
          <w:szCs w:val="28"/>
        </w:rPr>
      </w:pPr>
      <w:r w:rsidRPr="00F7733A">
        <w:rPr>
          <w:sz w:val="28"/>
          <w:szCs w:val="28"/>
        </w:rPr>
        <w:t>Ожидается, что коэффициент естественного прироста населения нач</w:t>
      </w:r>
      <w:r w:rsidRPr="00F7733A">
        <w:rPr>
          <w:sz w:val="28"/>
          <w:szCs w:val="28"/>
        </w:rPr>
        <w:t>и</w:t>
      </w:r>
      <w:r w:rsidRPr="00F7733A">
        <w:rPr>
          <w:sz w:val="28"/>
          <w:szCs w:val="28"/>
        </w:rPr>
        <w:t xml:space="preserve">ная с 2030 </w:t>
      </w:r>
      <w:r w:rsidR="00602222" w:rsidRPr="00F7733A">
        <w:rPr>
          <w:sz w:val="28"/>
          <w:szCs w:val="28"/>
        </w:rPr>
        <w:t xml:space="preserve">года </w:t>
      </w:r>
      <w:r w:rsidR="009E073B" w:rsidRPr="00F7733A">
        <w:rPr>
          <w:sz w:val="28"/>
          <w:szCs w:val="28"/>
        </w:rPr>
        <w:t>приобретет положительные значения</w:t>
      </w:r>
      <w:r w:rsidRPr="00F7733A">
        <w:rPr>
          <w:sz w:val="28"/>
          <w:szCs w:val="28"/>
        </w:rPr>
        <w:t xml:space="preserve">, ежегодно </w:t>
      </w:r>
      <w:r w:rsidR="009E073B" w:rsidRPr="00F7733A">
        <w:rPr>
          <w:sz w:val="28"/>
          <w:szCs w:val="28"/>
        </w:rPr>
        <w:t>естественный прирост</w:t>
      </w:r>
      <w:r w:rsidRPr="00F7733A">
        <w:rPr>
          <w:sz w:val="28"/>
          <w:szCs w:val="28"/>
        </w:rPr>
        <w:t xml:space="preserve"> </w:t>
      </w:r>
      <w:r w:rsidR="009E073B" w:rsidRPr="00F7733A">
        <w:rPr>
          <w:sz w:val="28"/>
          <w:szCs w:val="28"/>
        </w:rPr>
        <w:t>населения составит 100</w:t>
      </w:r>
      <w:r w:rsidR="00602222">
        <w:rPr>
          <w:sz w:val="28"/>
          <w:szCs w:val="28"/>
        </w:rPr>
        <w:t xml:space="preserve"> –</w:t>
      </w:r>
      <w:r w:rsidRPr="00F7733A">
        <w:rPr>
          <w:sz w:val="28"/>
          <w:szCs w:val="28"/>
        </w:rPr>
        <w:t xml:space="preserve"> 165 человек в год.  Кроме того, </w:t>
      </w:r>
      <w:r w:rsidR="00602222" w:rsidRPr="00F7733A">
        <w:rPr>
          <w:sz w:val="28"/>
          <w:szCs w:val="28"/>
        </w:rPr>
        <w:t>учитыва</w:t>
      </w:r>
      <w:r w:rsidR="00602222">
        <w:rPr>
          <w:sz w:val="28"/>
          <w:szCs w:val="28"/>
        </w:rPr>
        <w:t>я</w:t>
      </w:r>
      <w:r w:rsidR="00602222" w:rsidRPr="00F7733A">
        <w:rPr>
          <w:sz w:val="28"/>
          <w:szCs w:val="28"/>
        </w:rPr>
        <w:t xml:space="preserve"> текущее</w:t>
      </w:r>
      <w:r w:rsidRPr="00F7733A">
        <w:rPr>
          <w:sz w:val="28"/>
          <w:szCs w:val="28"/>
        </w:rPr>
        <w:t xml:space="preserve"> </w:t>
      </w:r>
      <w:r w:rsidR="00602222" w:rsidRPr="00F7733A">
        <w:rPr>
          <w:sz w:val="28"/>
          <w:szCs w:val="28"/>
        </w:rPr>
        <w:t>состояние миграционной</w:t>
      </w:r>
      <w:r w:rsidRPr="00F7733A">
        <w:rPr>
          <w:sz w:val="28"/>
          <w:szCs w:val="28"/>
        </w:rPr>
        <w:t xml:space="preserve"> </w:t>
      </w:r>
      <w:r w:rsidR="00602222" w:rsidRPr="00F7733A">
        <w:rPr>
          <w:sz w:val="28"/>
          <w:szCs w:val="28"/>
        </w:rPr>
        <w:t>активности населения</w:t>
      </w:r>
      <w:r w:rsidRPr="00F7733A">
        <w:rPr>
          <w:sz w:val="28"/>
          <w:szCs w:val="28"/>
        </w:rPr>
        <w:t xml:space="preserve"> </w:t>
      </w:r>
      <w:r w:rsidR="009E073B" w:rsidRPr="00F7733A">
        <w:rPr>
          <w:sz w:val="28"/>
          <w:szCs w:val="28"/>
        </w:rPr>
        <w:t>и наметившуюся тенденцию к сокращению</w:t>
      </w:r>
      <w:r w:rsidRPr="00F7733A">
        <w:rPr>
          <w:sz w:val="28"/>
          <w:szCs w:val="28"/>
        </w:rPr>
        <w:t xml:space="preserve"> </w:t>
      </w:r>
      <w:r w:rsidR="009E073B" w:rsidRPr="00F7733A">
        <w:rPr>
          <w:sz w:val="28"/>
          <w:szCs w:val="28"/>
        </w:rPr>
        <w:t>значения миграционной</w:t>
      </w:r>
      <w:r w:rsidRPr="00F7733A">
        <w:rPr>
          <w:sz w:val="28"/>
          <w:szCs w:val="28"/>
        </w:rPr>
        <w:t xml:space="preserve"> убыли населения</w:t>
      </w:r>
      <w:r w:rsidR="00602222">
        <w:rPr>
          <w:sz w:val="28"/>
          <w:szCs w:val="28"/>
        </w:rPr>
        <w:t>,</w:t>
      </w:r>
      <w:r w:rsidRPr="00F7733A">
        <w:rPr>
          <w:sz w:val="28"/>
          <w:szCs w:val="28"/>
        </w:rPr>
        <w:t xml:space="preserve"> ожид</w:t>
      </w:r>
      <w:r w:rsidRPr="00F7733A">
        <w:rPr>
          <w:sz w:val="28"/>
          <w:szCs w:val="28"/>
        </w:rPr>
        <w:t>а</w:t>
      </w:r>
      <w:r w:rsidRPr="00F7733A">
        <w:rPr>
          <w:sz w:val="28"/>
          <w:szCs w:val="28"/>
        </w:rPr>
        <w:t xml:space="preserve">ется, </w:t>
      </w:r>
      <w:r w:rsidR="009E073B" w:rsidRPr="00F7733A">
        <w:rPr>
          <w:sz w:val="28"/>
          <w:szCs w:val="28"/>
        </w:rPr>
        <w:t>что после</w:t>
      </w:r>
      <w:r w:rsidRPr="00F7733A">
        <w:rPr>
          <w:sz w:val="28"/>
          <w:szCs w:val="28"/>
        </w:rPr>
        <w:t xml:space="preserve"> 2025 </w:t>
      </w:r>
      <w:r w:rsidR="009E073B" w:rsidRPr="00F7733A">
        <w:rPr>
          <w:sz w:val="28"/>
          <w:szCs w:val="28"/>
        </w:rPr>
        <w:t>года число прибывших</w:t>
      </w:r>
      <w:r w:rsidRPr="00F7733A">
        <w:rPr>
          <w:sz w:val="28"/>
          <w:szCs w:val="28"/>
        </w:rPr>
        <w:t xml:space="preserve"> </w:t>
      </w:r>
      <w:r w:rsidR="009E073B" w:rsidRPr="00F7733A">
        <w:rPr>
          <w:sz w:val="28"/>
          <w:szCs w:val="28"/>
        </w:rPr>
        <w:t>граждан будет</w:t>
      </w:r>
      <w:r w:rsidRPr="00F7733A">
        <w:rPr>
          <w:sz w:val="28"/>
          <w:szCs w:val="28"/>
        </w:rPr>
        <w:t xml:space="preserve"> </w:t>
      </w:r>
      <w:r w:rsidR="009E073B" w:rsidRPr="00F7733A">
        <w:rPr>
          <w:sz w:val="28"/>
          <w:szCs w:val="28"/>
        </w:rPr>
        <w:t>постепенно пр</w:t>
      </w:r>
      <w:r w:rsidR="009E073B" w:rsidRPr="00F7733A">
        <w:rPr>
          <w:sz w:val="28"/>
          <w:szCs w:val="28"/>
        </w:rPr>
        <w:t>е</w:t>
      </w:r>
      <w:r w:rsidR="009E073B" w:rsidRPr="00F7733A">
        <w:rPr>
          <w:sz w:val="28"/>
          <w:szCs w:val="28"/>
        </w:rPr>
        <w:t>вышать</w:t>
      </w:r>
      <w:r w:rsidRPr="00F7733A">
        <w:rPr>
          <w:sz w:val="28"/>
          <w:szCs w:val="28"/>
        </w:rPr>
        <w:t xml:space="preserve"> </w:t>
      </w:r>
      <w:r w:rsidR="009E073B" w:rsidRPr="00F7733A">
        <w:rPr>
          <w:sz w:val="28"/>
          <w:szCs w:val="28"/>
        </w:rPr>
        <w:t>число выехавших</w:t>
      </w:r>
      <w:r w:rsidRPr="00F7733A">
        <w:rPr>
          <w:sz w:val="28"/>
          <w:szCs w:val="28"/>
        </w:rPr>
        <w:t xml:space="preserve">, </w:t>
      </w:r>
      <w:r w:rsidR="009E073B" w:rsidRPr="00F7733A">
        <w:rPr>
          <w:sz w:val="28"/>
          <w:szCs w:val="28"/>
        </w:rPr>
        <w:t>обеспечивая положительные</w:t>
      </w:r>
      <w:r w:rsidRPr="00F7733A">
        <w:rPr>
          <w:sz w:val="28"/>
          <w:szCs w:val="28"/>
        </w:rPr>
        <w:t xml:space="preserve"> значения </w:t>
      </w:r>
      <w:r w:rsidR="009E073B" w:rsidRPr="00F7733A">
        <w:rPr>
          <w:sz w:val="28"/>
          <w:szCs w:val="28"/>
        </w:rPr>
        <w:t>коэффиц</w:t>
      </w:r>
      <w:r w:rsidR="009E073B" w:rsidRPr="00F7733A">
        <w:rPr>
          <w:sz w:val="28"/>
          <w:szCs w:val="28"/>
        </w:rPr>
        <w:t>и</w:t>
      </w:r>
      <w:r w:rsidR="009E073B" w:rsidRPr="00F7733A">
        <w:rPr>
          <w:sz w:val="28"/>
          <w:szCs w:val="28"/>
        </w:rPr>
        <w:t>ента миграционного</w:t>
      </w:r>
      <w:r w:rsidRPr="00F7733A">
        <w:rPr>
          <w:sz w:val="28"/>
          <w:szCs w:val="28"/>
        </w:rPr>
        <w:t xml:space="preserve"> прироста. </w:t>
      </w:r>
    </w:p>
    <w:p w:rsidR="00F7733A" w:rsidRPr="00F7733A" w:rsidRDefault="00F7733A" w:rsidP="000C68AF">
      <w:pPr>
        <w:jc w:val="center"/>
        <w:rPr>
          <w:sz w:val="28"/>
          <w:szCs w:val="28"/>
        </w:rPr>
      </w:pPr>
    </w:p>
    <w:p w:rsidR="00F7733A" w:rsidRPr="00F7733A" w:rsidRDefault="00F7733A" w:rsidP="000C68AF">
      <w:pPr>
        <w:pStyle w:val="a5"/>
        <w:widowControl w:val="0"/>
        <w:tabs>
          <w:tab w:val="center" w:pos="4820"/>
          <w:tab w:val="left" w:pos="7725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F7733A">
        <w:rPr>
          <w:rFonts w:ascii="Times New Roman" w:hAnsi="Times New Roman"/>
          <w:sz w:val="28"/>
          <w:szCs w:val="28"/>
        </w:rPr>
        <w:t>2. Промышленное производство</w:t>
      </w:r>
    </w:p>
    <w:p w:rsidR="00F7733A" w:rsidRPr="00F7733A" w:rsidRDefault="00F7733A" w:rsidP="000C68AF">
      <w:pPr>
        <w:pStyle w:val="a5"/>
        <w:widowControl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7733A" w:rsidRPr="00F7733A" w:rsidRDefault="00F7733A" w:rsidP="000C68AF">
      <w:pPr>
        <w:ind w:firstLine="709"/>
        <w:jc w:val="both"/>
        <w:rPr>
          <w:sz w:val="28"/>
          <w:szCs w:val="28"/>
        </w:rPr>
      </w:pPr>
      <w:r w:rsidRPr="00F7733A">
        <w:rPr>
          <w:sz w:val="28"/>
          <w:szCs w:val="28"/>
        </w:rPr>
        <w:t>Объём отгруженных товаров по обраб</w:t>
      </w:r>
      <w:r w:rsidR="000C68AF">
        <w:rPr>
          <w:sz w:val="28"/>
          <w:szCs w:val="28"/>
        </w:rPr>
        <w:t>аты</w:t>
      </w:r>
      <w:r>
        <w:rPr>
          <w:sz w:val="28"/>
          <w:szCs w:val="28"/>
        </w:rPr>
        <w:t>вающим производствам за 2018</w:t>
      </w:r>
      <w:r w:rsidRPr="00F7733A">
        <w:rPr>
          <w:sz w:val="28"/>
          <w:szCs w:val="28"/>
        </w:rPr>
        <w:t xml:space="preserve"> год составил </w:t>
      </w:r>
      <w:r>
        <w:rPr>
          <w:sz w:val="28"/>
          <w:szCs w:val="28"/>
        </w:rPr>
        <w:t>7 693,80</w:t>
      </w:r>
      <w:r w:rsidRPr="00F7733A">
        <w:rPr>
          <w:sz w:val="28"/>
          <w:szCs w:val="28"/>
        </w:rPr>
        <w:t xml:space="preserve"> млн. рублей или </w:t>
      </w:r>
      <w:r>
        <w:rPr>
          <w:sz w:val="28"/>
          <w:szCs w:val="28"/>
        </w:rPr>
        <w:t>111,3</w:t>
      </w:r>
      <w:r w:rsidRPr="00F7733A">
        <w:rPr>
          <w:sz w:val="28"/>
          <w:szCs w:val="28"/>
        </w:rPr>
        <w:t xml:space="preserve"> % к соответствующему п</w:t>
      </w:r>
      <w:r w:rsidRPr="00F7733A">
        <w:rPr>
          <w:sz w:val="28"/>
          <w:szCs w:val="28"/>
        </w:rPr>
        <w:t>е</w:t>
      </w:r>
      <w:r w:rsidRPr="00F7733A">
        <w:rPr>
          <w:sz w:val="28"/>
          <w:szCs w:val="28"/>
        </w:rPr>
        <w:t xml:space="preserve">риоду прошлого года. </w:t>
      </w:r>
    </w:p>
    <w:p w:rsidR="00F7733A" w:rsidRPr="00F7733A" w:rsidRDefault="00F7733A" w:rsidP="000C68AF">
      <w:pPr>
        <w:ind w:firstLine="709"/>
        <w:jc w:val="both"/>
        <w:rPr>
          <w:sz w:val="28"/>
          <w:szCs w:val="28"/>
        </w:rPr>
      </w:pPr>
      <w:r w:rsidRPr="00F7733A">
        <w:rPr>
          <w:sz w:val="28"/>
          <w:szCs w:val="28"/>
        </w:rPr>
        <w:t xml:space="preserve">В целом по </w:t>
      </w:r>
      <w:r w:rsidR="009E073B" w:rsidRPr="00F7733A">
        <w:rPr>
          <w:sz w:val="28"/>
          <w:szCs w:val="28"/>
        </w:rPr>
        <w:t>округу по</w:t>
      </w:r>
      <w:r w:rsidRPr="00F7733A">
        <w:rPr>
          <w:sz w:val="28"/>
          <w:szCs w:val="28"/>
        </w:rPr>
        <w:t xml:space="preserve"> данному показателю прогнозируется умеренный темп роста – 101-102% в год, </w:t>
      </w:r>
      <w:r w:rsidR="009E073B" w:rsidRPr="00F7733A">
        <w:rPr>
          <w:sz w:val="28"/>
          <w:szCs w:val="28"/>
        </w:rPr>
        <w:t>ускорение темпов роста</w:t>
      </w:r>
      <w:r w:rsidRPr="00F7733A">
        <w:rPr>
          <w:sz w:val="28"/>
          <w:szCs w:val="28"/>
        </w:rPr>
        <w:t xml:space="preserve"> ожидается 2030-2035 годах </w:t>
      </w:r>
      <w:r w:rsidR="009E073B" w:rsidRPr="00F7733A">
        <w:rPr>
          <w:sz w:val="28"/>
          <w:szCs w:val="28"/>
        </w:rPr>
        <w:t xml:space="preserve">за счет </w:t>
      </w:r>
      <w:r w:rsidR="006C16B6" w:rsidRPr="00F7733A">
        <w:rPr>
          <w:sz w:val="28"/>
          <w:szCs w:val="28"/>
        </w:rPr>
        <w:t>увеличения выпуска продукции</w:t>
      </w:r>
      <w:r w:rsidRPr="00F7733A">
        <w:rPr>
          <w:sz w:val="28"/>
          <w:szCs w:val="28"/>
        </w:rPr>
        <w:t xml:space="preserve"> </w:t>
      </w:r>
      <w:r w:rsidR="006C16B6" w:rsidRPr="00F7733A">
        <w:rPr>
          <w:sz w:val="28"/>
          <w:szCs w:val="28"/>
        </w:rPr>
        <w:t>промышленными предприят</w:t>
      </w:r>
      <w:r w:rsidR="006C16B6" w:rsidRPr="00F7733A">
        <w:rPr>
          <w:sz w:val="28"/>
          <w:szCs w:val="28"/>
        </w:rPr>
        <w:t>и</w:t>
      </w:r>
      <w:r w:rsidR="006C16B6" w:rsidRPr="00F7733A">
        <w:rPr>
          <w:sz w:val="28"/>
          <w:szCs w:val="28"/>
        </w:rPr>
        <w:t>ями округа</w:t>
      </w:r>
      <w:r w:rsidRPr="00F7733A">
        <w:rPr>
          <w:sz w:val="28"/>
          <w:szCs w:val="28"/>
        </w:rPr>
        <w:t xml:space="preserve">, а также за счет </w:t>
      </w:r>
      <w:r w:rsidR="006C16B6" w:rsidRPr="00F7733A">
        <w:rPr>
          <w:sz w:val="28"/>
          <w:szCs w:val="28"/>
        </w:rPr>
        <w:t>выхода на проектную мощность промышленных производств</w:t>
      </w:r>
      <w:r w:rsidRPr="00F7733A">
        <w:rPr>
          <w:sz w:val="28"/>
          <w:szCs w:val="28"/>
        </w:rPr>
        <w:t xml:space="preserve">, наметивших   </w:t>
      </w:r>
      <w:r w:rsidR="006C16B6" w:rsidRPr="00F7733A">
        <w:rPr>
          <w:sz w:val="28"/>
          <w:szCs w:val="28"/>
        </w:rPr>
        <w:t>модернизацию и вложение инвестиций</w:t>
      </w:r>
      <w:r w:rsidRPr="00F7733A">
        <w:rPr>
          <w:sz w:val="28"/>
          <w:szCs w:val="28"/>
        </w:rPr>
        <w:t xml:space="preserve"> </w:t>
      </w:r>
      <w:r w:rsidR="006C16B6" w:rsidRPr="00F7733A">
        <w:rPr>
          <w:sz w:val="28"/>
          <w:szCs w:val="28"/>
        </w:rPr>
        <w:t>в период</w:t>
      </w:r>
      <w:r w:rsidRPr="00F7733A">
        <w:rPr>
          <w:sz w:val="28"/>
          <w:szCs w:val="28"/>
        </w:rPr>
        <w:t xml:space="preserve"> 2019</w:t>
      </w:r>
      <w:r w:rsidR="00602222">
        <w:rPr>
          <w:sz w:val="28"/>
          <w:szCs w:val="28"/>
        </w:rPr>
        <w:t xml:space="preserve"> –</w:t>
      </w:r>
      <w:r w:rsidRPr="00F7733A">
        <w:rPr>
          <w:sz w:val="28"/>
          <w:szCs w:val="28"/>
        </w:rPr>
        <w:t xml:space="preserve"> 2025 годы. </w:t>
      </w:r>
      <w:r w:rsidR="009E073B" w:rsidRPr="00F7733A">
        <w:rPr>
          <w:sz w:val="28"/>
          <w:szCs w:val="28"/>
        </w:rPr>
        <w:t>По оценке</w:t>
      </w:r>
      <w:r w:rsidRPr="00F7733A">
        <w:rPr>
          <w:sz w:val="28"/>
          <w:szCs w:val="28"/>
        </w:rPr>
        <w:t xml:space="preserve">, к 2035 году </w:t>
      </w:r>
      <w:r w:rsidR="009E073B" w:rsidRPr="00F7733A">
        <w:rPr>
          <w:sz w:val="28"/>
          <w:szCs w:val="28"/>
        </w:rPr>
        <w:t>объем промышленного произво</w:t>
      </w:r>
      <w:r w:rsidR="009E073B" w:rsidRPr="00F7733A">
        <w:rPr>
          <w:sz w:val="28"/>
          <w:szCs w:val="28"/>
        </w:rPr>
        <w:t>д</w:t>
      </w:r>
      <w:r w:rsidR="009E073B" w:rsidRPr="00F7733A">
        <w:rPr>
          <w:sz w:val="28"/>
          <w:szCs w:val="28"/>
        </w:rPr>
        <w:t xml:space="preserve">ства по </w:t>
      </w:r>
      <w:r w:rsidR="006C16B6" w:rsidRPr="00F7733A">
        <w:rPr>
          <w:sz w:val="28"/>
          <w:szCs w:val="28"/>
        </w:rPr>
        <w:t>обрабатывающим производствам достигнет</w:t>
      </w:r>
      <w:r w:rsidRPr="00F7733A">
        <w:rPr>
          <w:sz w:val="28"/>
          <w:szCs w:val="28"/>
        </w:rPr>
        <w:t xml:space="preserve"> </w:t>
      </w:r>
      <w:r>
        <w:rPr>
          <w:sz w:val="28"/>
          <w:szCs w:val="28"/>
        </w:rPr>
        <w:t>17,8</w:t>
      </w:r>
      <w:r w:rsidRPr="00F7733A">
        <w:rPr>
          <w:sz w:val="28"/>
          <w:szCs w:val="28"/>
        </w:rPr>
        <w:t xml:space="preserve"> – </w:t>
      </w:r>
      <w:r>
        <w:rPr>
          <w:sz w:val="28"/>
          <w:szCs w:val="28"/>
        </w:rPr>
        <w:t>19,9</w:t>
      </w:r>
      <w:r w:rsidRPr="00F7733A">
        <w:rPr>
          <w:sz w:val="28"/>
          <w:szCs w:val="28"/>
        </w:rPr>
        <w:t xml:space="preserve"> млрд. рублей (</w:t>
      </w:r>
      <w:r w:rsidR="006C16B6" w:rsidRPr="00F7733A">
        <w:rPr>
          <w:sz w:val="28"/>
          <w:szCs w:val="28"/>
        </w:rPr>
        <w:t>по базовому</w:t>
      </w:r>
      <w:r w:rsidRPr="00F7733A">
        <w:rPr>
          <w:sz w:val="28"/>
          <w:szCs w:val="28"/>
        </w:rPr>
        <w:t xml:space="preserve"> </w:t>
      </w:r>
      <w:r w:rsidR="006C16B6" w:rsidRPr="00F7733A">
        <w:rPr>
          <w:sz w:val="28"/>
          <w:szCs w:val="28"/>
        </w:rPr>
        <w:t>и целевому</w:t>
      </w:r>
      <w:r w:rsidRPr="00F7733A">
        <w:rPr>
          <w:sz w:val="28"/>
          <w:szCs w:val="28"/>
        </w:rPr>
        <w:t xml:space="preserve"> </w:t>
      </w:r>
      <w:r w:rsidR="006C16B6" w:rsidRPr="00F7733A">
        <w:rPr>
          <w:sz w:val="28"/>
          <w:szCs w:val="28"/>
        </w:rPr>
        <w:t>вариантам соответственно</w:t>
      </w:r>
      <w:r w:rsidRPr="00F7733A">
        <w:rPr>
          <w:sz w:val="28"/>
          <w:szCs w:val="28"/>
        </w:rPr>
        <w:t>).</w:t>
      </w:r>
    </w:p>
    <w:p w:rsidR="00F7733A" w:rsidRPr="00F7733A" w:rsidRDefault="00F7733A" w:rsidP="000C68AF">
      <w:pPr>
        <w:ind w:firstLine="709"/>
        <w:jc w:val="both"/>
        <w:rPr>
          <w:sz w:val="28"/>
          <w:szCs w:val="28"/>
        </w:rPr>
      </w:pPr>
      <w:r w:rsidRPr="00F7733A">
        <w:rPr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по виду </w:t>
      </w:r>
      <w:r w:rsidR="009E073B" w:rsidRPr="00F7733A">
        <w:rPr>
          <w:sz w:val="28"/>
          <w:szCs w:val="28"/>
        </w:rPr>
        <w:t>деятельности «</w:t>
      </w:r>
      <w:r w:rsidRPr="00F7733A">
        <w:rPr>
          <w:sz w:val="28"/>
          <w:szCs w:val="28"/>
        </w:rPr>
        <w:t xml:space="preserve">Обеспечение электрической энергией, газом и паром; кондиционирование </w:t>
      </w:r>
      <w:r w:rsidR="006C16B6" w:rsidRPr="00F7733A">
        <w:rPr>
          <w:sz w:val="28"/>
          <w:szCs w:val="28"/>
        </w:rPr>
        <w:t xml:space="preserve">воздуха» </w:t>
      </w:r>
      <w:r w:rsidR="006C16B6">
        <w:rPr>
          <w:sz w:val="28"/>
          <w:szCs w:val="28"/>
        </w:rPr>
        <w:t>за</w:t>
      </w:r>
      <w:r>
        <w:rPr>
          <w:sz w:val="28"/>
          <w:szCs w:val="28"/>
        </w:rPr>
        <w:t xml:space="preserve"> 2018</w:t>
      </w:r>
      <w:r w:rsidR="00602222">
        <w:rPr>
          <w:sz w:val="28"/>
          <w:szCs w:val="28"/>
        </w:rPr>
        <w:t xml:space="preserve"> год</w:t>
      </w:r>
      <w:r w:rsidRPr="00F7733A">
        <w:rPr>
          <w:sz w:val="28"/>
          <w:szCs w:val="28"/>
        </w:rPr>
        <w:t xml:space="preserve"> сложился в сумме </w:t>
      </w:r>
      <w:r>
        <w:rPr>
          <w:sz w:val="28"/>
          <w:szCs w:val="28"/>
        </w:rPr>
        <w:t>656,9</w:t>
      </w:r>
      <w:r w:rsidRPr="00F7733A">
        <w:rPr>
          <w:sz w:val="28"/>
          <w:szCs w:val="28"/>
        </w:rPr>
        <w:t xml:space="preserve"> млн. рублей, темп роста – </w:t>
      </w:r>
      <w:r>
        <w:rPr>
          <w:sz w:val="28"/>
          <w:szCs w:val="28"/>
        </w:rPr>
        <w:t>101,4</w:t>
      </w:r>
      <w:r w:rsidRPr="00F7733A">
        <w:rPr>
          <w:sz w:val="28"/>
          <w:szCs w:val="28"/>
        </w:rPr>
        <w:t xml:space="preserve"> %. По виду деятельности «Водоснабжение; водоотведение, организация сбора и утилиз</w:t>
      </w:r>
      <w:r w:rsidRPr="00F7733A">
        <w:rPr>
          <w:sz w:val="28"/>
          <w:szCs w:val="28"/>
        </w:rPr>
        <w:t>а</w:t>
      </w:r>
      <w:r w:rsidRPr="00F7733A">
        <w:rPr>
          <w:sz w:val="28"/>
          <w:szCs w:val="28"/>
        </w:rPr>
        <w:t xml:space="preserve">ции отходов, деятельность </w:t>
      </w:r>
      <w:r w:rsidR="006C16B6" w:rsidRPr="00F7733A">
        <w:rPr>
          <w:sz w:val="28"/>
          <w:szCs w:val="28"/>
        </w:rPr>
        <w:t>по ликвидации</w:t>
      </w:r>
      <w:r w:rsidRPr="00F7733A">
        <w:rPr>
          <w:sz w:val="28"/>
          <w:szCs w:val="28"/>
        </w:rPr>
        <w:t xml:space="preserve"> загрязнений» - в сумме </w:t>
      </w:r>
      <w:r>
        <w:rPr>
          <w:sz w:val="28"/>
          <w:szCs w:val="28"/>
        </w:rPr>
        <w:t>808,7</w:t>
      </w:r>
      <w:r w:rsidRPr="00F7733A">
        <w:rPr>
          <w:sz w:val="28"/>
          <w:szCs w:val="28"/>
        </w:rPr>
        <w:t xml:space="preserve"> млн. рублей, </w:t>
      </w:r>
      <w:r w:rsidR="006C16B6" w:rsidRPr="00F7733A">
        <w:rPr>
          <w:sz w:val="28"/>
          <w:szCs w:val="28"/>
        </w:rPr>
        <w:t>или 103</w:t>
      </w:r>
      <w:r>
        <w:rPr>
          <w:sz w:val="28"/>
          <w:szCs w:val="28"/>
        </w:rPr>
        <w:t>,0</w:t>
      </w:r>
      <w:r w:rsidRPr="00F7733A">
        <w:rPr>
          <w:sz w:val="28"/>
          <w:szCs w:val="28"/>
        </w:rPr>
        <w:t xml:space="preserve"> %.  К 2035 году, с  учетом  индексов – дефляторов,  по виду  деятельности «Обеспечение электрической энергией, газом и паром; конд</w:t>
      </w:r>
      <w:r w:rsidRPr="00F7733A">
        <w:rPr>
          <w:sz w:val="28"/>
          <w:szCs w:val="28"/>
        </w:rPr>
        <w:t>и</w:t>
      </w:r>
      <w:r w:rsidRPr="00F7733A">
        <w:rPr>
          <w:sz w:val="28"/>
          <w:szCs w:val="28"/>
        </w:rPr>
        <w:t>ционирование воздуха» объем отгруженных товаров собственного произво</w:t>
      </w:r>
      <w:r w:rsidRPr="00F7733A">
        <w:rPr>
          <w:sz w:val="28"/>
          <w:szCs w:val="28"/>
        </w:rPr>
        <w:t>д</w:t>
      </w:r>
      <w:r w:rsidRPr="00F7733A">
        <w:rPr>
          <w:sz w:val="28"/>
          <w:szCs w:val="28"/>
        </w:rPr>
        <w:t xml:space="preserve">ства, выполненных работ и услуг собственными силами достигнет 1009,16 – 1359,58 млн. рублей; </w:t>
      </w:r>
      <w:proofErr w:type="gramStart"/>
      <w:r w:rsidRPr="00F7733A">
        <w:rPr>
          <w:sz w:val="28"/>
          <w:szCs w:val="28"/>
        </w:rPr>
        <w:t>по виду  деятельности «Водоснабжение; водоотведение, организация сбора и утилизации отходов, деятельность по ликвидации з</w:t>
      </w:r>
      <w:r w:rsidRPr="00F7733A">
        <w:rPr>
          <w:sz w:val="28"/>
          <w:szCs w:val="28"/>
        </w:rPr>
        <w:t>а</w:t>
      </w:r>
      <w:r w:rsidRPr="00F7733A">
        <w:rPr>
          <w:sz w:val="28"/>
          <w:szCs w:val="28"/>
        </w:rPr>
        <w:t>грязнений» - 1285,</w:t>
      </w:r>
      <w:r w:rsidR="000C68AF">
        <w:rPr>
          <w:sz w:val="28"/>
          <w:szCs w:val="28"/>
        </w:rPr>
        <w:t>5 – 1530,11 млн. рублей (данные приведены</w:t>
      </w:r>
      <w:r w:rsidRPr="00F7733A">
        <w:rPr>
          <w:sz w:val="28"/>
          <w:szCs w:val="28"/>
        </w:rPr>
        <w:t xml:space="preserve"> соответ</w:t>
      </w:r>
      <w:r w:rsidR="000C68AF">
        <w:rPr>
          <w:sz w:val="28"/>
          <w:szCs w:val="28"/>
        </w:rPr>
        <w:t>стве</w:t>
      </w:r>
      <w:r w:rsidR="000C68AF">
        <w:rPr>
          <w:sz w:val="28"/>
          <w:szCs w:val="28"/>
        </w:rPr>
        <w:t>н</w:t>
      </w:r>
      <w:r w:rsidR="000C68AF">
        <w:rPr>
          <w:sz w:val="28"/>
          <w:szCs w:val="28"/>
        </w:rPr>
        <w:t xml:space="preserve">но по базовому </w:t>
      </w:r>
      <w:r w:rsidRPr="00F7733A">
        <w:rPr>
          <w:sz w:val="28"/>
          <w:szCs w:val="28"/>
        </w:rPr>
        <w:t>и целевому вариантам).</w:t>
      </w:r>
      <w:proofErr w:type="gramEnd"/>
    </w:p>
    <w:p w:rsidR="00F7733A" w:rsidRPr="00F7733A" w:rsidRDefault="00F7733A" w:rsidP="000C68AF">
      <w:pPr>
        <w:ind w:firstLine="709"/>
        <w:jc w:val="both"/>
        <w:rPr>
          <w:b/>
          <w:sz w:val="28"/>
          <w:szCs w:val="28"/>
        </w:rPr>
      </w:pPr>
      <w:r w:rsidRPr="00F7733A">
        <w:rPr>
          <w:sz w:val="28"/>
          <w:szCs w:val="28"/>
        </w:rPr>
        <w:lastRenderedPageBreak/>
        <w:t>Также ведущей отраслью в Георгиевском городском округе является сельское хозяйство.</w:t>
      </w:r>
    </w:p>
    <w:p w:rsidR="00F7733A" w:rsidRPr="00F7733A" w:rsidRDefault="00F7733A" w:rsidP="000C68AF">
      <w:pPr>
        <w:ind w:firstLine="709"/>
        <w:jc w:val="both"/>
        <w:rPr>
          <w:sz w:val="28"/>
          <w:szCs w:val="28"/>
        </w:rPr>
      </w:pPr>
      <w:r w:rsidRPr="00F7733A">
        <w:rPr>
          <w:sz w:val="28"/>
          <w:szCs w:val="28"/>
        </w:rPr>
        <w:t>Общий объем валовой продукции за 20</w:t>
      </w:r>
      <w:r>
        <w:rPr>
          <w:sz w:val="28"/>
          <w:szCs w:val="28"/>
        </w:rPr>
        <w:t>18</w:t>
      </w:r>
      <w:r w:rsidRPr="00F7733A">
        <w:rPr>
          <w:sz w:val="28"/>
          <w:szCs w:val="28"/>
        </w:rPr>
        <w:t xml:space="preserve"> год в фактически сложи</w:t>
      </w:r>
      <w:r w:rsidRPr="00F7733A">
        <w:rPr>
          <w:sz w:val="28"/>
          <w:szCs w:val="28"/>
        </w:rPr>
        <w:t>в</w:t>
      </w:r>
      <w:r w:rsidRPr="00F7733A">
        <w:rPr>
          <w:sz w:val="28"/>
          <w:szCs w:val="28"/>
        </w:rPr>
        <w:t xml:space="preserve">шихся ценах составил </w:t>
      </w:r>
      <w:r>
        <w:rPr>
          <w:sz w:val="28"/>
          <w:szCs w:val="28"/>
        </w:rPr>
        <w:t xml:space="preserve">8260,0 </w:t>
      </w:r>
      <w:r w:rsidRPr="00F7733A">
        <w:rPr>
          <w:sz w:val="28"/>
          <w:szCs w:val="28"/>
        </w:rPr>
        <w:t xml:space="preserve">млн. рублей, в том числе растениеводство – </w:t>
      </w:r>
      <w:r>
        <w:rPr>
          <w:sz w:val="28"/>
          <w:szCs w:val="28"/>
        </w:rPr>
        <w:t>5328,8</w:t>
      </w:r>
      <w:r w:rsidRPr="00F7733A">
        <w:rPr>
          <w:sz w:val="28"/>
          <w:szCs w:val="28"/>
        </w:rPr>
        <w:t xml:space="preserve"> млн. рублей (доля </w:t>
      </w:r>
      <w:r w:rsidR="00E3196C">
        <w:rPr>
          <w:sz w:val="28"/>
          <w:szCs w:val="28"/>
        </w:rPr>
        <w:t>64,5</w:t>
      </w:r>
      <w:r w:rsidRPr="00F7733A">
        <w:rPr>
          <w:sz w:val="28"/>
          <w:szCs w:val="28"/>
        </w:rPr>
        <w:t xml:space="preserve"> %), животноводство – </w:t>
      </w:r>
      <w:r>
        <w:rPr>
          <w:sz w:val="28"/>
          <w:szCs w:val="28"/>
        </w:rPr>
        <w:t>2931,2</w:t>
      </w:r>
      <w:r w:rsidRPr="00F7733A">
        <w:rPr>
          <w:sz w:val="28"/>
          <w:szCs w:val="28"/>
        </w:rPr>
        <w:t xml:space="preserve"> млн. рублей (</w:t>
      </w:r>
      <w:r w:rsidR="00E3196C">
        <w:rPr>
          <w:sz w:val="28"/>
          <w:szCs w:val="28"/>
        </w:rPr>
        <w:t>35,5</w:t>
      </w:r>
      <w:r w:rsidRPr="00F7733A">
        <w:rPr>
          <w:sz w:val="28"/>
          <w:szCs w:val="28"/>
        </w:rPr>
        <w:t xml:space="preserve"> %). Индекс производства сельхозпродукции составил 101,2 %. По оцен</w:t>
      </w:r>
      <w:r w:rsidR="00E3196C">
        <w:rPr>
          <w:sz w:val="28"/>
          <w:szCs w:val="28"/>
        </w:rPr>
        <w:t>ке, в 2019</w:t>
      </w:r>
      <w:r w:rsidR="00602222">
        <w:rPr>
          <w:sz w:val="28"/>
          <w:szCs w:val="28"/>
        </w:rPr>
        <w:t xml:space="preserve"> году</w:t>
      </w:r>
      <w:r w:rsidRPr="00F7733A">
        <w:rPr>
          <w:sz w:val="28"/>
          <w:szCs w:val="28"/>
        </w:rPr>
        <w:t xml:space="preserve"> объем валовой продукции сельского хозяйства ожидается на уровне </w:t>
      </w:r>
      <w:r w:rsidR="00E3196C">
        <w:rPr>
          <w:sz w:val="28"/>
          <w:szCs w:val="28"/>
        </w:rPr>
        <w:t>8043,7</w:t>
      </w:r>
      <w:r w:rsidRPr="00F7733A">
        <w:rPr>
          <w:sz w:val="28"/>
          <w:szCs w:val="28"/>
        </w:rPr>
        <w:t xml:space="preserve"> млн. рублей (с учетом индекса – дефлятора).</w:t>
      </w:r>
    </w:p>
    <w:p w:rsidR="00F7733A" w:rsidRPr="00F7733A" w:rsidRDefault="00F7733A" w:rsidP="000C68AF">
      <w:pPr>
        <w:ind w:firstLine="709"/>
        <w:jc w:val="both"/>
        <w:rPr>
          <w:bCs/>
          <w:iCs/>
          <w:sz w:val="28"/>
          <w:szCs w:val="28"/>
        </w:rPr>
      </w:pPr>
      <w:r w:rsidRPr="00F7733A">
        <w:rPr>
          <w:bCs/>
          <w:iCs/>
          <w:sz w:val="28"/>
          <w:szCs w:val="28"/>
        </w:rPr>
        <w:t>По прогнозируемым данным общий</w:t>
      </w:r>
      <w:r w:rsidRPr="00F7733A">
        <w:rPr>
          <w:bCs/>
          <w:i/>
          <w:iCs/>
          <w:sz w:val="28"/>
          <w:szCs w:val="28"/>
        </w:rPr>
        <w:t xml:space="preserve"> </w:t>
      </w:r>
      <w:r w:rsidRPr="00F7733A">
        <w:rPr>
          <w:bCs/>
          <w:iCs/>
          <w:sz w:val="28"/>
          <w:szCs w:val="28"/>
        </w:rPr>
        <w:t>объем  продукции сельского х</w:t>
      </w:r>
      <w:r w:rsidRPr="00F7733A">
        <w:rPr>
          <w:bCs/>
          <w:iCs/>
          <w:sz w:val="28"/>
          <w:szCs w:val="28"/>
        </w:rPr>
        <w:t>о</w:t>
      </w:r>
      <w:r w:rsidRPr="00F7733A">
        <w:rPr>
          <w:bCs/>
          <w:iCs/>
          <w:sz w:val="28"/>
          <w:szCs w:val="28"/>
        </w:rPr>
        <w:t>зяйства сохранит умеренную положительную динамику и составит к 2035 г</w:t>
      </w:r>
      <w:r w:rsidRPr="00F7733A">
        <w:rPr>
          <w:bCs/>
          <w:iCs/>
          <w:sz w:val="28"/>
          <w:szCs w:val="28"/>
        </w:rPr>
        <w:t>о</w:t>
      </w:r>
      <w:r w:rsidRPr="00F7733A">
        <w:rPr>
          <w:bCs/>
          <w:iCs/>
          <w:sz w:val="28"/>
          <w:szCs w:val="28"/>
        </w:rPr>
        <w:t xml:space="preserve">ду по целевому варианту прогноза </w:t>
      </w:r>
      <w:r w:rsidR="00E3196C">
        <w:rPr>
          <w:sz w:val="28"/>
          <w:szCs w:val="28"/>
        </w:rPr>
        <w:t>14 999,4</w:t>
      </w:r>
      <w:r w:rsidR="00602222">
        <w:rPr>
          <w:sz w:val="28"/>
          <w:szCs w:val="28"/>
        </w:rPr>
        <w:t xml:space="preserve"> </w:t>
      </w:r>
      <w:r w:rsidRPr="00F7733A">
        <w:rPr>
          <w:bCs/>
          <w:iCs/>
          <w:sz w:val="28"/>
          <w:szCs w:val="28"/>
        </w:rPr>
        <w:t>млн. рублей, в том числе в раст</w:t>
      </w:r>
      <w:r w:rsidRPr="00F7733A">
        <w:rPr>
          <w:bCs/>
          <w:iCs/>
          <w:sz w:val="28"/>
          <w:szCs w:val="28"/>
        </w:rPr>
        <w:t>е</w:t>
      </w:r>
      <w:r w:rsidR="000C68AF">
        <w:rPr>
          <w:bCs/>
          <w:iCs/>
          <w:sz w:val="28"/>
          <w:szCs w:val="28"/>
        </w:rPr>
        <w:t>ниеводстве</w:t>
      </w:r>
      <w:r w:rsidRPr="00F7733A">
        <w:rPr>
          <w:bCs/>
          <w:iCs/>
          <w:sz w:val="28"/>
          <w:szCs w:val="28"/>
        </w:rPr>
        <w:t xml:space="preserve"> – </w:t>
      </w:r>
      <w:r w:rsidR="00E3196C">
        <w:rPr>
          <w:bCs/>
          <w:iCs/>
          <w:sz w:val="28"/>
          <w:szCs w:val="28"/>
        </w:rPr>
        <w:t>9529,8</w:t>
      </w:r>
      <w:r w:rsidRPr="00F7733A">
        <w:rPr>
          <w:bCs/>
          <w:iCs/>
          <w:sz w:val="28"/>
          <w:szCs w:val="28"/>
        </w:rPr>
        <w:t xml:space="preserve"> млн. рублей,  в животноводстве – </w:t>
      </w:r>
      <w:r w:rsidR="00E3196C">
        <w:rPr>
          <w:bCs/>
          <w:iCs/>
          <w:sz w:val="28"/>
          <w:szCs w:val="28"/>
        </w:rPr>
        <w:t>5469,5</w:t>
      </w:r>
      <w:r w:rsidRPr="00F7733A">
        <w:rPr>
          <w:bCs/>
          <w:iCs/>
          <w:sz w:val="28"/>
          <w:szCs w:val="28"/>
        </w:rPr>
        <w:t xml:space="preserve"> млн. рублей; Значения показателей сельского хозяйства в разрезе направлений (овощево</w:t>
      </w:r>
      <w:r w:rsidRPr="00F7733A">
        <w:rPr>
          <w:bCs/>
          <w:iCs/>
          <w:sz w:val="28"/>
          <w:szCs w:val="28"/>
        </w:rPr>
        <w:t>д</w:t>
      </w:r>
      <w:r w:rsidRPr="00F7733A">
        <w:rPr>
          <w:bCs/>
          <w:iCs/>
          <w:sz w:val="28"/>
          <w:szCs w:val="28"/>
        </w:rPr>
        <w:t>ство, плодоводство, животноводство), рассчитанные на основе  прогнозиру</w:t>
      </w:r>
      <w:r w:rsidRPr="00F7733A">
        <w:rPr>
          <w:bCs/>
          <w:iCs/>
          <w:sz w:val="28"/>
          <w:szCs w:val="28"/>
        </w:rPr>
        <w:t>е</w:t>
      </w:r>
      <w:r w:rsidRPr="00F7733A">
        <w:rPr>
          <w:bCs/>
          <w:iCs/>
          <w:sz w:val="28"/>
          <w:szCs w:val="28"/>
        </w:rPr>
        <w:t>мых индексов - дефляторов,  свидетельствуют о более высоких темпах разв</w:t>
      </w:r>
      <w:r w:rsidRPr="00F7733A">
        <w:rPr>
          <w:bCs/>
          <w:iCs/>
          <w:sz w:val="28"/>
          <w:szCs w:val="28"/>
        </w:rPr>
        <w:t>и</w:t>
      </w:r>
      <w:r w:rsidR="000C68AF">
        <w:rPr>
          <w:bCs/>
          <w:iCs/>
          <w:sz w:val="28"/>
          <w:szCs w:val="28"/>
        </w:rPr>
        <w:t xml:space="preserve">тия </w:t>
      </w:r>
      <w:r w:rsidRPr="00F7733A">
        <w:rPr>
          <w:bCs/>
          <w:iCs/>
          <w:sz w:val="28"/>
          <w:szCs w:val="28"/>
        </w:rPr>
        <w:t>растениеводческого направления в сельском хозяйстве по сравнению с производством животноводческой продукции (в основном за счет минимал</w:t>
      </w:r>
      <w:r w:rsidRPr="00F7733A">
        <w:rPr>
          <w:bCs/>
          <w:iCs/>
          <w:sz w:val="28"/>
          <w:szCs w:val="28"/>
        </w:rPr>
        <w:t>ь</w:t>
      </w:r>
      <w:r w:rsidR="000C68AF">
        <w:rPr>
          <w:bCs/>
          <w:iCs/>
          <w:sz w:val="28"/>
          <w:szCs w:val="28"/>
        </w:rPr>
        <w:t xml:space="preserve">ного </w:t>
      </w:r>
      <w:r w:rsidRPr="00F7733A">
        <w:rPr>
          <w:bCs/>
          <w:iCs/>
          <w:sz w:val="28"/>
          <w:szCs w:val="28"/>
        </w:rPr>
        <w:t>прироста производства мяса и яиц в натуральном выражении).</w:t>
      </w:r>
    </w:p>
    <w:p w:rsidR="00F7733A" w:rsidRPr="00F7733A" w:rsidRDefault="00F7733A" w:rsidP="000C68AF">
      <w:pPr>
        <w:ind w:firstLine="709"/>
        <w:jc w:val="both"/>
        <w:rPr>
          <w:bCs/>
          <w:iCs/>
          <w:sz w:val="28"/>
          <w:szCs w:val="28"/>
        </w:rPr>
      </w:pPr>
      <w:r w:rsidRPr="00F7733A">
        <w:rPr>
          <w:bCs/>
          <w:iCs/>
          <w:sz w:val="28"/>
          <w:szCs w:val="28"/>
        </w:rPr>
        <w:t>В растениеводстве в основном  планируется  ежегодное увеличение в</w:t>
      </w:r>
      <w:r w:rsidRPr="00F7733A">
        <w:rPr>
          <w:bCs/>
          <w:iCs/>
          <w:sz w:val="28"/>
          <w:szCs w:val="28"/>
        </w:rPr>
        <w:t>а</w:t>
      </w:r>
      <w:r w:rsidRPr="00F7733A">
        <w:rPr>
          <w:bCs/>
          <w:iCs/>
          <w:sz w:val="28"/>
          <w:szCs w:val="28"/>
        </w:rPr>
        <w:t>лового сбора  зерновых за счет повышения урожайности сельскохозяйстве</w:t>
      </w:r>
      <w:r w:rsidRPr="00F7733A">
        <w:rPr>
          <w:bCs/>
          <w:iCs/>
          <w:sz w:val="28"/>
          <w:szCs w:val="28"/>
        </w:rPr>
        <w:t>н</w:t>
      </w:r>
      <w:r w:rsidRPr="00F7733A">
        <w:rPr>
          <w:bCs/>
          <w:iCs/>
          <w:sz w:val="28"/>
          <w:szCs w:val="28"/>
        </w:rPr>
        <w:t>ных культур.</w:t>
      </w:r>
    </w:p>
    <w:p w:rsidR="00F7733A" w:rsidRPr="00F7733A" w:rsidRDefault="00F7733A" w:rsidP="000C68AF">
      <w:pPr>
        <w:shd w:val="clear" w:color="auto" w:fill="FFFFFF"/>
        <w:ind w:firstLine="709"/>
        <w:jc w:val="both"/>
        <w:rPr>
          <w:sz w:val="28"/>
          <w:szCs w:val="28"/>
        </w:rPr>
      </w:pPr>
      <w:r w:rsidRPr="00F7733A">
        <w:rPr>
          <w:sz w:val="28"/>
          <w:szCs w:val="28"/>
        </w:rPr>
        <w:t xml:space="preserve">Стабильный объем </w:t>
      </w:r>
      <w:proofErr w:type="spellStart"/>
      <w:r w:rsidRPr="00F7733A">
        <w:rPr>
          <w:sz w:val="28"/>
          <w:szCs w:val="28"/>
        </w:rPr>
        <w:t>зернопроизводства</w:t>
      </w:r>
      <w:proofErr w:type="spellEnd"/>
      <w:r w:rsidRPr="00F7733A">
        <w:rPr>
          <w:sz w:val="28"/>
          <w:szCs w:val="28"/>
        </w:rPr>
        <w:t xml:space="preserve"> обусловлен тем, что ведется р</w:t>
      </w:r>
      <w:r w:rsidRPr="00F7733A">
        <w:rPr>
          <w:sz w:val="28"/>
          <w:szCs w:val="28"/>
        </w:rPr>
        <w:t>а</w:t>
      </w:r>
      <w:r w:rsidRPr="00F7733A">
        <w:rPr>
          <w:sz w:val="28"/>
          <w:szCs w:val="28"/>
        </w:rPr>
        <w:t>бота по корректировке структуры посевной площади в сторону её увелич</w:t>
      </w:r>
      <w:r w:rsidRPr="00F7733A">
        <w:rPr>
          <w:sz w:val="28"/>
          <w:szCs w:val="28"/>
        </w:rPr>
        <w:t>е</w:t>
      </w:r>
      <w:r w:rsidRPr="00F7733A">
        <w:rPr>
          <w:sz w:val="28"/>
          <w:szCs w:val="28"/>
        </w:rPr>
        <w:t>ния под культурами более рентабельными, выполняются мелиоративные мер</w:t>
      </w:r>
      <w:r w:rsidRPr="00F7733A">
        <w:rPr>
          <w:sz w:val="28"/>
          <w:szCs w:val="28"/>
        </w:rPr>
        <w:t>о</w:t>
      </w:r>
      <w:r w:rsidRPr="00F7733A">
        <w:rPr>
          <w:sz w:val="28"/>
          <w:szCs w:val="28"/>
        </w:rPr>
        <w:t>приятия, орошение полей.</w:t>
      </w:r>
    </w:p>
    <w:p w:rsidR="00F7733A" w:rsidRPr="00F7733A" w:rsidRDefault="00F7733A" w:rsidP="000C68AF">
      <w:pPr>
        <w:jc w:val="center"/>
        <w:rPr>
          <w:sz w:val="28"/>
          <w:szCs w:val="28"/>
        </w:rPr>
      </w:pPr>
    </w:p>
    <w:p w:rsidR="00F7733A" w:rsidRPr="00F7733A" w:rsidRDefault="00F7733A" w:rsidP="000C68AF">
      <w:pPr>
        <w:spacing w:line="240" w:lineRule="exact"/>
        <w:jc w:val="center"/>
        <w:rPr>
          <w:sz w:val="28"/>
          <w:szCs w:val="28"/>
        </w:rPr>
      </w:pPr>
      <w:r w:rsidRPr="00F7733A">
        <w:rPr>
          <w:sz w:val="28"/>
          <w:szCs w:val="28"/>
        </w:rPr>
        <w:t>3. Транспорт</w:t>
      </w:r>
    </w:p>
    <w:p w:rsidR="00F7733A" w:rsidRPr="00F7733A" w:rsidRDefault="00F7733A" w:rsidP="000C68AF">
      <w:pPr>
        <w:jc w:val="center"/>
        <w:rPr>
          <w:sz w:val="28"/>
          <w:szCs w:val="28"/>
        </w:rPr>
      </w:pPr>
    </w:p>
    <w:p w:rsidR="00F7733A" w:rsidRPr="00F7733A" w:rsidRDefault="000C68AF" w:rsidP="00B60B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данным органов </w:t>
      </w:r>
      <w:r w:rsidR="00F7733A" w:rsidRPr="00F7733A">
        <w:rPr>
          <w:sz w:val="28"/>
          <w:szCs w:val="28"/>
        </w:rPr>
        <w:t>статистики, протяженность автомобильных дорог общего пользования с твердым покрытием (федерального, регионального и межмуниципального, местного значения) составляет 900,8 км. Удельный вес автомобильных дорог с твердым покрытием в общей протяженности автом</w:t>
      </w:r>
      <w:r w:rsidR="00F7733A" w:rsidRPr="00F7733A">
        <w:rPr>
          <w:sz w:val="28"/>
          <w:szCs w:val="28"/>
        </w:rPr>
        <w:t>о</w:t>
      </w:r>
      <w:r w:rsidR="00F7733A" w:rsidRPr="00F7733A">
        <w:rPr>
          <w:sz w:val="28"/>
          <w:szCs w:val="28"/>
        </w:rPr>
        <w:t>бильных дорог общего пользован</w:t>
      </w:r>
      <w:r>
        <w:rPr>
          <w:sz w:val="28"/>
          <w:szCs w:val="28"/>
        </w:rPr>
        <w:t>ия составляет более 91,6%, что является</w:t>
      </w:r>
      <w:r w:rsidR="00F7733A" w:rsidRPr="00F7733A">
        <w:rPr>
          <w:sz w:val="28"/>
          <w:szCs w:val="28"/>
        </w:rPr>
        <w:t xml:space="preserve"> д</w:t>
      </w:r>
      <w:r w:rsidR="00F7733A" w:rsidRPr="00F7733A">
        <w:rPr>
          <w:sz w:val="28"/>
          <w:szCs w:val="28"/>
        </w:rPr>
        <w:t>о</w:t>
      </w:r>
      <w:r w:rsidR="00F7733A" w:rsidRPr="00F7733A">
        <w:rPr>
          <w:sz w:val="28"/>
          <w:szCs w:val="28"/>
        </w:rPr>
        <w:t xml:space="preserve">вольно высоким  значением (наиболее </w:t>
      </w:r>
      <w:proofErr w:type="gramStart"/>
      <w:r w:rsidR="00F7733A" w:rsidRPr="00F7733A">
        <w:rPr>
          <w:sz w:val="28"/>
          <w:szCs w:val="28"/>
        </w:rPr>
        <w:t>значимые дороги, имеющие выс</w:t>
      </w:r>
      <w:r w:rsidR="00F7733A" w:rsidRPr="00F7733A">
        <w:rPr>
          <w:sz w:val="28"/>
          <w:szCs w:val="28"/>
        </w:rPr>
        <w:t>о</w:t>
      </w:r>
      <w:r w:rsidR="00F7733A" w:rsidRPr="00F7733A">
        <w:rPr>
          <w:sz w:val="28"/>
          <w:szCs w:val="28"/>
        </w:rPr>
        <w:t xml:space="preserve">кую </w:t>
      </w:r>
      <w:r>
        <w:rPr>
          <w:sz w:val="28"/>
          <w:szCs w:val="28"/>
        </w:rPr>
        <w:t>интенсивность движения имеют</w:t>
      </w:r>
      <w:proofErr w:type="gramEnd"/>
      <w:r>
        <w:rPr>
          <w:sz w:val="28"/>
          <w:szCs w:val="28"/>
        </w:rPr>
        <w:t xml:space="preserve"> </w:t>
      </w:r>
      <w:r w:rsidR="00F7733A" w:rsidRPr="00F7733A">
        <w:rPr>
          <w:sz w:val="28"/>
          <w:szCs w:val="28"/>
        </w:rPr>
        <w:t>твердое покрытие: усовершенствованное</w:t>
      </w:r>
      <w:r>
        <w:rPr>
          <w:sz w:val="28"/>
          <w:szCs w:val="28"/>
        </w:rPr>
        <w:t xml:space="preserve"> или гравийное). В предстоящей</w:t>
      </w:r>
      <w:r w:rsidR="00F7733A" w:rsidRPr="00F7733A">
        <w:rPr>
          <w:sz w:val="28"/>
          <w:szCs w:val="28"/>
        </w:rPr>
        <w:t xml:space="preserve"> перспективе  планируется  в основном </w:t>
      </w:r>
      <w:r>
        <w:rPr>
          <w:sz w:val="28"/>
          <w:szCs w:val="28"/>
        </w:rPr>
        <w:t>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полнение ремонтных работ по</w:t>
      </w:r>
      <w:r w:rsidR="00F7733A" w:rsidRPr="00F7733A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оддержанию дорог в нормативном </w:t>
      </w:r>
      <w:r w:rsidR="00F7733A" w:rsidRPr="00F7733A">
        <w:rPr>
          <w:sz w:val="28"/>
          <w:szCs w:val="28"/>
        </w:rPr>
        <w:t>состо</w:t>
      </w:r>
      <w:r w:rsidR="00F7733A" w:rsidRPr="00F7733A">
        <w:rPr>
          <w:sz w:val="28"/>
          <w:szCs w:val="28"/>
        </w:rPr>
        <w:t>я</w:t>
      </w:r>
      <w:r>
        <w:rPr>
          <w:sz w:val="28"/>
          <w:szCs w:val="28"/>
        </w:rPr>
        <w:t>нии и  устройство</w:t>
      </w:r>
      <w:r w:rsidR="00F7733A" w:rsidRPr="00F7733A">
        <w:rPr>
          <w:sz w:val="28"/>
          <w:szCs w:val="28"/>
        </w:rPr>
        <w:t xml:space="preserve"> усовершенствованного покрытия. Увеличение значения удел</w:t>
      </w:r>
      <w:r w:rsidR="00F7733A" w:rsidRPr="00F7733A">
        <w:rPr>
          <w:sz w:val="28"/>
          <w:szCs w:val="28"/>
        </w:rPr>
        <w:t>ь</w:t>
      </w:r>
      <w:r w:rsidR="00F7733A" w:rsidRPr="00F7733A">
        <w:rPr>
          <w:sz w:val="28"/>
          <w:szCs w:val="28"/>
        </w:rPr>
        <w:t>ного вес</w:t>
      </w:r>
      <w:r w:rsidR="00602222">
        <w:rPr>
          <w:sz w:val="28"/>
          <w:szCs w:val="28"/>
        </w:rPr>
        <w:t>а</w:t>
      </w:r>
      <w:r w:rsidR="00F7733A" w:rsidRPr="00F7733A">
        <w:rPr>
          <w:sz w:val="28"/>
          <w:szCs w:val="28"/>
        </w:rPr>
        <w:t xml:space="preserve"> автомобильных дорог с твердым покрытием в общей протяженн</w:t>
      </w:r>
      <w:r w:rsidR="00F7733A" w:rsidRPr="00F7733A">
        <w:rPr>
          <w:sz w:val="28"/>
          <w:szCs w:val="28"/>
        </w:rPr>
        <w:t>о</w:t>
      </w:r>
      <w:r w:rsidR="00F7733A" w:rsidRPr="00F7733A">
        <w:rPr>
          <w:sz w:val="28"/>
          <w:szCs w:val="28"/>
        </w:rPr>
        <w:t>сти автомобильных до</w:t>
      </w:r>
      <w:r>
        <w:rPr>
          <w:sz w:val="28"/>
          <w:szCs w:val="28"/>
        </w:rPr>
        <w:t xml:space="preserve">рог общего пользования станет </w:t>
      </w:r>
      <w:r w:rsidR="00F7733A" w:rsidRPr="00F7733A">
        <w:rPr>
          <w:sz w:val="28"/>
          <w:szCs w:val="28"/>
        </w:rPr>
        <w:t>возмож</w:t>
      </w:r>
      <w:r>
        <w:rPr>
          <w:sz w:val="28"/>
          <w:szCs w:val="28"/>
        </w:rPr>
        <w:t xml:space="preserve">ным </w:t>
      </w:r>
      <w:r w:rsidR="00F7733A" w:rsidRPr="00F7733A">
        <w:rPr>
          <w:sz w:val="28"/>
          <w:szCs w:val="28"/>
        </w:rPr>
        <w:t>только п</w:t>
      </w:r>
      <w:r w:rsidR="00F7733A" w:rsidRPr="00F7733A">
        <w:rPr>
          <w:sz w:val="28"/>
          <w:szCs w:val="28"/>
        </w:rPr>
        <w:t>о</w:t>
      </w:r>
      <w:r w:rsidR="00F7733A" w:rsidRPr="00F7733A">
        <w:rPr>
          <w:sz w:val="28"/>
          <w:szCs w:val="28"/>
        </w:rPr>
        <w:t>сле 203</w:t>
      </w:r>
      <w:r w:rsidR="00AF3776">
        <w:rPr>
          <w:sz w:val="28"/>
          <w:szCs w:val="28"/>
        </w:rPr>
        <w:t xml:space="preserve">0 года, при  проведении </w:t>
      </w:r>
      <w:r>
        <w:rPr>
          <w:sz w:val="28"/>
          <w:szCs w:val="28"/>
        </w:rPr>
        <w:t xml:space="preserve">работ </w:t>
      </w:r>
      <w:r w:rsidR="00F7733A" w:rsidRPr="00F7733A">
        <w:rPr>
          <w:sz w:val="28"/>
          <w:szCs w:val="28"/>
        </w:rPr>
        <w:t>по выполнению твердого покрыт</w:t>
      </w:r>
      <w:r>
        <w:rPr>
          <w:sz w:val="28"/>
          <w:szCs w:val="28"/>
        </w:rPr>
        <w:t xml:space="preserve">ия на дорогах, имеющих низкую </w:t>
      </w:r>
      <w:r w:rsidR="00F7733A" w:rsidRPr="00F7733A">
        <w:rPr>
          <w:sz w:val="28"/>
          <w:szCs w:val="28"/>
        </w:rPr>
        <w:t xml:space="preserve">интенсивность движения. </w:t>
      </w:r>
    </w:p>
    <w:p w:rsidR="00F7733A" w:rsidRPr="00F7733A" w:rsidRDefault="00F7733A" w:rsidP="000C68AF">
      <w:pPr>
        <w:contextualSpacing/>
        <w:jc w:val="both"/>
        <w:rPr>
          <w:sz w:val="28"/>
          <w:szCs w:val="28"/>
        </w:rPr>
      </w:pPr>
    </w:p>
    <w:p w:rsidR="000C68AF" w:rsidRDefault="000C68AF">
      <w:pPr>
        <w:spacing w:after="160" w:line="259" w:lineRule="auto"/>
        <w:rPr>
          <w:rFonts w:eastAsiaTheme="minorHAnsi"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F7733A" w:rsidRPr="00F7733A" w:rsidRDefault="00F7733A" w:rsidP="00AF6E0B">
      <w:pPr>
        <w:pStyle w:val="20"/>
        <w:shd w:val="clear" w:color="auto" w:fill="auto"/>
        <w:tabs>
          <w:tab w:val="left" w:pos="-6379"/>
        </w:tabs>
        <w:spacing w:before="0" w:after="0"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7733A">
        <w:rPr>
          <w:rFonts w:ascii="Times New Roman" w:hAnsi="Times New Roman" w:cs="Times New Roman"/>
          <w:b w:val="0"/>
          <w:sz w:val="28"/>
          <w:szCs w:val="28"/>
        </w:rPr>
        <w:lastRenderedPageBreak/>
        <w:t>4. Торговля и услуги населению</w:t>
      </w:r>
    </w:p>
    <w:p w:rsidR="00F7733A" w:rsidRPr="00F7733A" w:rsidRDefault="00F7733A" w:rsidP="00AF3776">
      <w:pPr>
        <w:pStyle w:val="20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7733A" w:rsidRPr="00F7733A" w:rsidRDefault="00F7733A" w:rsidP="00B60BE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F7733A">
        <w:rPr>
          <w:rFonts w:ascii="Times New Roman" w:hAnsi="Times New Roman"/>
          <w:sz w:val="28"/>
          <w:szCs w:val="28"/>
        </w:rPr>
        <w:t>Розничный товарооборот в округе за 201</w:t>
      </w:r>
      <w:r w:rsidR="00E3196C">
        <w:rPr>
          <w:rFonts w:ascii="Times New Roman" w:hAnsi="Times New Roman"/>
          <w:sz w:val="28"/>
          <w:szCs w:val="28"/>
        </w:rPr>
        <w:t>8</w:t>
      </w:r>
      <w:r w:rsidRPr="00F7733A">
        <w:rPr>
          <w:rFonts w:ascii="Times New Roman" w:hAnsi="Times New Roman"/>
          <w:sz w:val="28"/>
          <w:szCs w:val="28"/>
        </w:rPr>
        <w:t xml:space="preserve"> год составил </w:t>
      </w:r>
      <w:r w:rsidR="00E3196C">
        <w:rPr>
          <w:rFonts w:ascii="Times New Roman" w:hAnsi="Times New Roman"/>
          <w:sz w:val="28"/>
          <w:szCs w:val="28"/>
        </w:rPr>
        <w:t>10075,8</w:t>
      </w:r>
      <w:r w:rsidRPr="00F7733A">
        <w:rPr>
          <w:rFonts w:ascii="Times New Roman" w:hAnsi="Times New Roman"/>
          <w:sz w:val="28"/>
          <w:szCs w:val="28"/>
        </w:rPr>
        <w:t xml:space="preserve"> млн. рублей, расчетный индекс физического объема к 201</w:t>
      </w:r>
      <w:r w:rsidR="00E3196C">
        <w:rPr>
          <w:rFonts w:ascii="Times New Roman" w:hAnsi="Times New Roman"/>
          <w:sz w:val="28"/>
          <w:szCs w:val="28"/>
        </w:rPr>
        <w:t>7</w:t>
      </w:r>
      <w:r w:rsidRPr="00F7733A">
        <w:rPr>
          <w:rFonts w:ascii="Times New Roman" w:hAnsi="Times New Roman"/>
          <w:sz w:val="28"/>
          <w:szCs w:val="28"/>
        </w:rPr>
        <w:t xml:space="preserve"> году – 100,</w:t>
      </w:r>
      <w:r w:rsidR="00E3196C">
        <w:rPr>
          <w:rFonts w:ascii="Times New Roman" w:hAnsi="Times New Roman"/>
          <w:sz w:val="28"/>
          <w:szCs w:val="28"/>
        </w:rPr>
        <w:t>6</w:t>
      </w:r>
      <w:r w:rsidR="00602222">
        <w:rPr>
          <w:rFonts w:ascii="Times New Roman" w:hAnsi="Times New Roman"/>
          <w:sz w:val="28"/>
          <w:szCs w:val="28"/>
        </w:rPr>
        <w:t>%</w:t>
      </w:r>
      <w:r w:rsidRPr="00F7733A">
        <w:rPr>
          <w:rFonts w:ascii="Times New Roman" w:hAnsi="Times New Roman"/>
          <w:sz w:val="28"/>
          <w:szCs w:val="28"/>
        </w:rPr>
        <w:t>. Осно</w:t>
      </w:r>
      <w:r w:rsidRPr="00F7733A">
        <w:rPr>
          <w:rFonts w:ascii="Times New Roman" w:hAnsi="Times New Roman"/>
          <w:sz w:val="28"/>
          <w:szCs w:val="28"/>
        </w:rPr>
        <w:t>в</w:t>
      </w:r>
      <w:r w:rsidRPr="00F7733A">
        <w:rPr>
          <w:rFonts w:ascii="Times New Roman" w:hAnsi="Times New Roman"/>
          <w:sz w:val="28"/>
          <w:szCs w:val="28"/>
        </w:rPr>
        <w:t>ным фактором, ограничивающим рост товарооборота</w:t>
      </w:r>
      <w:r w:rsidR="00602222">
        <w:rPr>
          <w:rFonts w:ascii="Times New Roman" w:hAnsi="Times New Roman"/>
          <w:sz w:val="28"/>
          <w:szCs w:val="28"/>
        </w:rPr>
        <w:t>,</w:t>
      </w:r>
      <w:r w:rsidRPr="00F7733A">
        <w:rPr>
          <w:rFonts w:ascii="Times New Roman" w:hAnsi="Times New Roman"/>
          <w:sz w:val="28"/>
          <w:szCs w:val="28"/>
        </w:rPr>
        <w:t xml:space="preserve"> является низкий ур</w:t>
      </w:r>
      <w:r w:rsidRPr="00F7733A">
        <w:rPr>
          <w:rFonts w:ascii="Times New Roman" w:hAnsi="Times New Roman"/>
          <w:sz w:val="28"/>
          <w:szCs w:val="28"/>
        </w:rPr>
        <w:t>о</w:t>
      </w:r>
      <w:r w:rsidRPr="00F7733A">
        <w:rPr>
          <w:rFonts w:ascii="Times New Roman" w:hAnsi="Times New Roman"/>
          <w:sz w:val="28"/>
          <w:szCs w:val="28"/>
        </w:rPr>
        <w:t xml:space="preserve">вень платёжеспособного спроса населения. </w:t>
      </w:r>
    </w:p>
    <w:p w:rsidR="00F7733A" w:rsidRPr="00F7733A" w:rsidRDefault="00F7733A" w:rsidP="00B60BE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F7733A">
        <w:rPr>
          <w:rFonts w:ascii="Times New Roman" w:hAnsi="Times New Roman"/>
          <w:sz w:val="28"/>
          <w:szCs w:val="28"/>
        </w:rPr>
        <w:t>В результате  принимаемых  мер  по  росту благосостояния  населения, в  предстоящем периоде ожидается восстановление  потребительского  спр</w:t>
      </w:r>
      <w:r w:rsidRPr="00F7733A">
        <w:rPr>
          <w:rFonts w:ascii="Times New Roman" w:hAnsi="Times New Roman"/>
          <w:sz w:val="28"/>
          <w:szCs w:val="28"/>
        </w:rPr>
        <w:t>о</w:t>
      </w:r>
      <w:r w:rsidRPr="00F7733A">
        <w:rPr>
          <w:rFonts w:ascii="Times New Roman" w:hAnsi="Times New Roman"/>
          <w:sz w:val="28"/>
          <w:szCs w:val="28"/>
        </w:rPr>
        <w:t xml:space="preserve">са  и потребительской  активности населения. При умеренных (101,5-102%  в год) </w:t>
      </w:r>
      <w:proofErr w:type="gramStart"/>
      <w:r w:rsidRPr="00F7733A">
        <w:rPr>
          <w:rFonts w:ascii="Times New Roman" w:hAnsi="Times New Roman"/>
          <w:sz w:val="28"/>
          <w:szCs w:val="28"/>
        </w:rPr>
        <w:t>темпах</w:t>
      </w:r>
      <w:proofErr w:type="gramEnd"/>
      <w:r w:rsidRPr="00F7733A">
        <w:rPr>
          <w:rFonts w:ascii="Times New Roman" w:hAnsi="Times New Roman"/>
          <w:sz w:val="28"/>
          <w:szCs w:val="28"/>
        </w:rPr>
        <w:t xml:space="preserve"> роста  в сопоставимой оценке, с учетом   планируемого уровня  инфляции,  объем розничного  товарооборота  к 2035 году  достигнет  </w:t>
      </w:r>
      <w:r w:rsidR="00E3196C">
        <w:rPr>
          <w:rFonts w:ascii="Times New Roman" w:hAnsi="Times New Roman"/>
          <w:sz w:val="28"/>
          <w:szCs w:val="28"/>
        </w:rPr>
        <w:t>19,6-20,8</w:t>
      </w:r>
      <w:r w:rsidRPr="00F7733A">
        <w:rPr>
          <w:rFonts w:ascii="Times New Roman" w:hAnsi="Times New Roman"/>
          <w:sz w:val="28"/>
          <w:szCs w:val="28"/>
        </w:rPr>
        <w:t xml:space="preserve"> млрд</w:t>
      </w:r>
      <w:r w:rsidR="00602222">
        <w:rPr>
          <w:rFonts w:ascii="Times New Roman" w:hAnsi="Times New Roman"/>
          <w:sz w:val="28"/>
          <w:szCs w:val="28"/>
        </w:rPr>
        <w:t>.</w:t>
      </w:r>
      <w:r w:rsidRPr="00F7733A">
        <w:rPr>
          <w:rFonts w:ascii="Times New Roman" w:hAnsi="Times New Roman"/>
          <w:sz w:val="28"/>
          <w:szCs w:val="28"/>
        </w:rPr>
        <w:t xml:space="preserve">  рублей в год (соответственно  по  базовому и целевому  вариа</w:t>
      </w:r>
      <w:r w:rsidRPr="00F7733A">
        <w:rPr>
          <w:rFonts w:ascii="Times New Roman" w:hAnsi="Times New Roman"/>
          <w:sz w:val="28"/>
          <w:szCs w:val="28"/>
        </w:rPr>
        <w:t>н</w:t>
      </w:r>
      <w:r w:rsidRPr="00F7733A">
        <w:rPr>
          <w:rFonts w:ascii="Times New Roman" w:hAnsi="Times New Roman"/>
          <w:sz w:val="28"/>
          <w:szCs w:val="28"/>
        </w:rPr>
        <w:t>там).</w:t>
      </w:r>
    </w:p>
    <w:p w:rsidR="00F7733A" w:rsidRPr="00F7733A" w:rsidRDefault="00E3196C" w:rsidP="00B60BE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оценке за 2018</w:t>
      </w:r>
      <w:r w:rsidR="00F7733A" w:rsidRPr="00F7733A">
        <w:rPr>
          <w:rFonts w:ascii="Times New Roman" w:hAnsi="Times New Roman"/>
          <w:sz w:val="28"/>
          <w:szCs w:val="28"/>
        </w:rPr>
        <w:t xml:space="preserve"> год объем платных услуг, оказанных населению округа  во всех сферах реализации, снизился на 5,0 % по сравнению с</w:t>
      </w:r>
      <w:r>
        <w:rPr>
          <w:rFonts w:ascii="Times New Roman" w:hAnsi="Times New Roman"/>
          <w:sz w:val="28"/>
          <w:szCs w:val="28"/>
        </w:rPr>
        <w:t xml:space="preserve"> 2017</w:t>
      </w:r>
      <w:r w:rsidR="00F7733A" w:rsidRPr="00F7733A">
        <w:rPr>
          <w:rFonts w:ascii="Times New Roman" w:hAnsi="Times New Roman"/>
          <w:sz w:val="28"/>
          <w:szCs w:val="28"/>
        </w:rPr>
        <w:t xml:space="preserve"> годом и составил 3</w:t>
      </w:r>
      <w:r>
        <w:rPr>
          <w:rFonts w:ascii="Times New Roman" w:hAnsi="Times New Roman"/>
          <w:sz w:val="28"/>
          <w:szCs w:val="28"/>
        </w:rPr>
        <w:t> 601,7</w:t>
      </w:r>
      <w:r w:rsidR="00F7733A" w:rsidRPr="00F7733A">
        <w:rPr>
          <w:rFonts w:ascii="Times New Roman" w:hAnsi="Times New Roman"/>
          <w:sz w:val="28"/>
          <w:szCs w:val="28"/>
        </w:rPr>
        <w:t xml:space="preserve"> млн. руб. </w:t>
      </w:r>
    </w:p>
    <w:p w:rsidR="00F7733A" w:rsidRPr="00F7733A" w:rsidRDefault="00F7733A" w:rsidP="00B60BE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F7733A">
        <w:rPr>
          <w:rFonts w:ascii="Times New Roman" w:hAnsi="Times New Roman"/>
          <w:sz w:val="28"/>
          <w:szCs w:val="28"/>
        </w:rPr>
        <w:t xml:space="preserve">В последующие  годы будет  происходить  умеренный рост платных  услуг, в основном за счет роста их стоимости. По оценке, к 2035 году объем платных  услуг вырастет до </w:t>
      </w:r>
      <w:r w:rsidR="00E3196C">
        <w:rPr>
          <w:rFonts w:ascii="Times New Roman" w:hAnsi="Times New Roman"/>
          <w:sz w:val="28"/>
          <w:szCs w:val="28"/>
        </w:rPr>
        <w:t>6352,07-7270,21</w:t>
      </w:r>
      <w:r w:rsidRPr="00F7733A">
        <w:rPr>
          <w:rFonts w:ascii="Times New Roman" w:hAnsi="Times New Roman"/>
          <w:sz w:val="28"/>
          <w:szCs w:val="28"/>
        </w:rPr>
        <w:t xml:space="preserve"> млн. рублей в год.</w:t>
      </w:r>
    </w:p>
    <w:p w:rsidR="00F7733A" w:rsidRPr="00F7733A" w:rsidRDefault="00F7733A" w:rsidP="00AF3776">
      <w:pPr>
        <w:jc w:val="center"/>
        <w:rPr>
          <w:sz w:val="28"/>
          <w:szCs w:val="28"/>
        </w:rPr>
      </w:pPr>
    </w:p>
    <w:p w:rsidR="00F7733A" w:rsidRPr="00F7733A" w:rsidRDefault="00F7733A" w:rsidP="00AF3776">
      <w:pPr>
        <w:pStyle w:val="20"/>
        <w:shd w:val="clear" w:color="auto" w:fill="auto"/>
        <w:tabs>
          <w:tab w:val="left" w:pos="-6379"/>
        </w:tabs>
        <w:spacing w:before="0" w:after="0" w:line="240" w:lineRule="exact"/>
        <w:jc w:val="center"/>
        <w:rPr>
          <w:rFonts w:ascii="Times New Roman" w:eastAsia="Courier New" w:hAnsi="Times New Roman" w:cs="Times New Roman"/>
          <w:b w:val="0"/>
          <w:bCs w:val="0"/>
          <w:sz w:val="28"/>
          <w:szCs w:val="28"/>
        </w:rPr>
      </w:pPr>
      <w:r w:rsidRPr="00F7733A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>5. Инвестиции</w:t>
      </w:r>
    </w:p>
    <w:p w:rsidR="00F7733A" w:rsidRPr="00AF3776" w:rsidRDefault="00F7733A" w:rsidP="00AF3776">
      <w:pPr>
        <w:pStyle w:val="11"/>
        <w:keepNext/>
        <w:keepLines/>
        <w:shd w:val="clear" w:color="auto" w:fill="auto"/>
        <w:tabs>
          <w:tab w:val="left" w:pos="4700"/>
        </w:tabs>
        <w:spacing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7733A" w:rsidRPr="00F7733A" w:rsidRDefault="00F7733A" w:rsidP="00B60BEE">
      <w:pPr>
        <w:pStyle w:val="5"/>
        <w:shd w:val="clear" w:color="auto" w:fill="auto"/>
        <w:spacing w:after="0" w:line="240" w:lineRule="auto"/>
        <w:ind w:left="2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 w:rsidRPr="00F7733A">
        <w:rPr>
          <w:rFonts w:ascii="Times New Roman" w:hAnsi="Times New Roman" w:cs="Times New Roman"/>
          <w:sz w:val="28"/>
          <w:szCs w:val="28"/>
        </w:rPr>
        <w:t>Инвестиции в основной капитал по округу</w:t>
      </w:r>
      <w:r w:rsidR="00E3196C">
        <w:rPr>
          <w:rFonts w:ascii="Times New Roman" w:hAnsi="Times New Roman" w:cs="Times New Roman"/>
          <w:sz w:val="28"/>
          <w:szCs w:val="28"/>
        </w:rPr>
        <w:t xml:space="preserve"> в 2018</w:t>
      </w:r>
      <w:r w:rsidRPr="00F7733A">
        <w:rPr>
          <w:rFonts w:ascii="Times New Roman" w:hAnsi="Times New Roman" w:cs="Times New Roman"/>
          <w:sz w:val="28"/>
          <w:szCs w:val="28"/>
        </w:rPr>
        <w:t xml:space="preserve"> году составил</w:t>
      </w:r>
      <w:r w:rsidR="00602222">
        <w:rPr>
          <w:rFonts w:ascii="Times New Roman" w:hAnsi="Times New Roman" w:cs="Times New Roman"/>
          <w:sz w:val="28"/>
          <w:szCs w:val="28"/>
        </w:rPr>
        <w:t>и</w:t>
      </w:r>
      <w:r w:rsidRPr="00F7733A">
        <w:rPr>
          <w:rFonts w:ascii="Times New Roman" w:hAnsi="Times New Roman" w:cs="Times New Roman"/>
          <w:sz w:val="28"/>
          <w:szCs w:val="28"/>
        </w:rPr>
        <w:t xml:space="preserve"> 3</w:t>
      </w:r>
      <w:r w:rsidR="00E3196C">
        <w:rPr>
          <w:rFonts w:ascii="Times New Roman" w:hAnsi="Times New Roman" w:cs="Times New Roman"/>
          <w:sz w:val="28"/>
          <w:szCs w:val="28"/>
        </w:rPr>
        <w:t> 250,0</w:t>
      </w:r>
      <w:r w:rsidRPr="00F7733A">
        <w:rPr>
          <w:rFonts w:ascii="Times New Roman" w:hAnsi="Times New Roman" w:cs="Times New Roman"/>
          <w:sz w:val="28"/>
          <w:szCs w:val="28"/>
        </w:rPr>
        <w:t xml:space="preserve"> млн. рублей, в том числе инвестиции в развитие субъектов малого и среднего предпринимательства – 1</w:t>
      </w:r>
      <w:r w:rsidR="00E3196C">
        <w:rPr>
          <w:rFonts w:ascii="Times New Roman" w:hAnsi="Times New Roman" w:cs="Times New Roman"/>
          <w:sz w:val="28"/>
          <w:szCs w:val="28"/>
        </w:rPr>
        <w:t> 586,0</w:t>
      </w:r>
      <w:r w:rsidRPr="00F7733A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F7733A" w:rsidRPr="00F7733A" w:rsidRDefault="00F7733A" w:rsidP="00B60BEE">
      <w:pPr>
        <w:pStyle w:val="5"/>
        <w:shd w:val="clear" w:color="auto" w:fill="auto"/>
        <w:spacing w:after="0" w:line="240" w:lineRule="auto"/>
        <w:ind w:left="20" w:right="20" w:firstLine="689"/>
        <w:jc w:val="both"/>
        <w:rPr>
          <w:rStyle w:val="1"/>
          <w:rFonts w:eastAsiaTheme="minorHAnsi"/>
          <w:sz w:val="28"/>
          <w:szCs w:val="28"/>
        </w:rPr>
      </w:pPr>
      <w:r w:rsidRPr="00F7733A">
        <w:rPr>
          <w:rStyle w:val="1"/>
          <w:rFonts w:eastAsiaTheme="minorHAnsi"/>
          <w:sz w:val="28"/>
          <w:szCs w:val="28"/>
        </w:rPr>
        <w:t>Объем инвестиций в основной капитал за счёт всех источников фина</w:t>
      </w:r>
      <w:r w:rsidRPr="00F7733A">
        <w:rPr>
          <w:rStyle w:val="1"/>
          <w:rFonts w:eastAsiaTheme="minorHAnsi"/>
          <w:sz w:val="28"/>
          <w:szCs w:val="28"/>
        </w:rPr>
        <w:t>н</w:t>
      </w:r>
      <w:r w:rsidRPr="00F7733A">
        <w:rPr>
          <w:rStyle w:val="1"/>
          <w:rFonts w:eastAsiaTheme="minorHAnsi"/>
          <w:sz w:val="28"/>
          <w:szCs w:val="28"/>
        </w:rPr>
        <w:t xml:space="preserve">сирования </w:t>
      </w:r>
      <w:r w:rsidRPr="00F7733A">
        <w:rPr>
          <w:rFonts w:ascii="Times New Roman" w:hAnsi="Times New Roman" w:cs="Times New Roman"/>
          <w:sz w:val="28"/>
          <w:szCs w:val="28"/>
        </w:rPr>
        <w:t>прогнозировался исходя из ожидаемого темпа роста инвестиций в основной капитал, индексов-дефляторов, сценарных условий развития  эк</w:t>
      </w:r>
      <w:r w:rsidRPr="00F7733A">
        <w:rPr>
          <w:rFonts w:ascii="Times New Roman" w:hAnsi="Times New Roman" w:cs="Times New Roman"/>
          <w:sz w:val="28"/>
          <w:szCs w:val="28"/>
        </w:rPr>
        <w:t>о</w:t>
      </w:r>
      <w:r w:rsidRPr="00F7733A">
        <w:rPr>
          <w:rFonts w:ascii="Times New Roman" w:hAnsi="Times New Roman" w:cs="Times New Roman"/>
          <w:sz w:val="28"/>
          <w:szCs w:val="28"/>
        </w:rPr>
        <w:t>номики  в целом по стране.   Прогнозируемые темпы роста</w:t>
      </w:r>
      <w:r w:rsidR="00602222">
        <w:rPr>
          <w:rFonts w:ascii="Times New Roman" w:hAnsi="Times New Roman" w:cs="Times New Roman"/>
          <w:sz w:val="28"/>
          <w:szCs w:val="28"/>
        </w:rPr>
        <w:t>,</w:t>
      </w:r>
      <w:r w:rsidRPr="00F7733A">
        <w:rPr>
          <w:rFonts w:ascii="Times New Roman" w:hAnsi="Times New Roman" w:cs="Times New Roman"/>
          <w:sz w:val="28"/>
          <w:szCs w:val="28"/>
        </w:rPr>
        <w:t xml:space="preserve"> о</w:t>
      </w:r>
      <w:r w:rsidRPr="00F7733A">
        <w:rPr>
          <w:rStyle w:val="1"/>
          <w:rFonts w:eastAsiaTheme="minorHAnsi"/>
          <w:sz w:val="28"/>
          <w:szCs w:val="28"/>
        </w:rPr>
        <w:t>бъем инвест</w:t>
      </w:r>
      <w:r w:rsidRPr="00F7733A">
        <w:rPr>
          <w:rStyle w:val="1"/>
          <w:rFonts w:eastAsiaTheme="minorHAnsi"/>
          <w:sz w:val="28"/>
          <w:szCs w:val="28"/>
        </w:rPr>
        <w:t>и</w:t>
      </w:r>
      <w:r w:rsidRPr="00F7733A">
        <w:rPr>
          <w:rStyle w:val="1"/>
          <w:rFonts w:eastAsiaTheme="minorHAnsi"/>
          <w:sz w:val="28"/>
          <w:szCs w:val="28"/>
        </w:rPr>
        <w:t>ций в основной капитал за счёт всех источников финансирования  обеспеч</w:t>
      </w:r>
      <w:r w:rsidRPr="00F7733A">
        <w:rPr>
          <w:rStyle w:val="1"/>
          <w:rFonts w:eastAsiaTheme="minorHAnsi"/>
          <w:sz w:val="28"/>
          <w:szCs w:val="28"/>
        </w:rPr>
        <w:t>и</w:t>
      </w:r>
      <w:r w:rsidRPr="00F7733A">
        <w:rPr>
          <w:rStyle w:val="1"/>
          <w:rFonts w:eastAsiaTheme="minorHAnsi"/>
          <w:sz w:val="28"/>
          <w:szCs w:val="28"/>
        </w:rPr>
        <w:t>ваю</w:t>
      </w:r>
      <w:r w:rsidR="00602222">
        <w:rPr>
          <w:rStyle w:val="1"/>
          <w:rFonts w:eastAsiaTheme="minorHAnsi"/>
          <w:sz w:val="28"/>
          <w:szCs w:val="28"/>
        </w:rPr>
        <w:t>т</w:t>
      </w:r>
      <w:r w:rsidRPr="00F7733A">
        <w:rPr>
          <w:rStyle w:val="1"/>
          <w:rFonts w:eastAsiaTheme="minorHAnsi"/>
          <w:sz w:val="28"/>
          <w:szCs w:val="28"/>
        </w:rPr>
        <w:t xml:space="preserve"> увеличение значения  пока</w:t>
      </w:r>
      <w:r w:rsidR="00E3196C">
        <w:rPr>
          <w:rStyle w:val="1"/>
          <w:rFonts w:eastAsiaTheme="minorHAnsi"/>
          <w:sz w:val="28"/>
          <w:szCs w:val="28"/>
        </w:rPr>
        <w:t>зателя к 2035 году до уровня 4,1-4,2</w:t>
      </w:r>
      <w:r w:rsidR="00AF3776">
        <w:rPr>
          <w:rStyle w:val="1"/>
          <w:rFonts w:eastAsiaTheme="minorHAnsi"/>
          <w:sz w:val="28"/>
          <w:szCs w:val="28"/>
        </w:rPr>
        <w:t xml:space="preserve"> млрд. рублей в год.</w:t>
      </w:r>
    </w:p>
    <w:p w:rsidR="00AF6E0B" w:rsidRDefault="00AF6E0B" w:rsidP="00AF3776">
      <w:pPr>
        <w:pStyle w:val="20"/>
        <w:shd w:val="clear" w:color="auto" w:fill="auto"/>
        <w:tabs>
          <w:tab w:val="left" w:pos="-6379"/>
        </w:tabs>
        <w:spacing w:before="0" w:after="0" w:line="240" w:lineRule="exact"/>
        <w:jc w:val="center"/>
        <w:rPr>
          <w:rFonts w:ascii="Times New Roman" w:eastAsia="Courier New" w:hAnsi="Times New Roman" w:cs="Times New Roman"/>
          <w:b w:val="0"/>
          <w:bCs w:val="0"/>
          <w:sz w:val="28"/>
          <w:szCs w:val="28"/>
        </w:rPr>
      </w:pPr>
    </w:p>
    <w:p w:rsidR="00F7733A" w:rsidRPr="00F7733A" w:rsidRDefault="00F7733A" w:rsidP="00AF3776">
      <w:pPr>
        <w:pStyle w:val="20"/>
        <w:shd w:val="clear" w:color="auto" w:fill="auto"/>
        <w:tabs>
          <w:tab w:val="left" w:pos="-6379"/>
        </w:tabs>
        <w:spacing w:before="0" w:after="0" w:line="240" w:lineRule="exact"/>
        <w:jc w:val="center"/>
        <w:rPr>
          <w:rFonts w:ascii="Times New Roman" w:eastAsia="Courier New" w:hAnsi="Times New Roman" w:cs="Times New Roman"/>
          <w:b w:val="0"/>
          <w:bCs w:val="0"/>
          <w:sz w:val="28"/>
          <w:szCs w:val="28"/>
        </w:rPr>
      </w:pPr>
      <w:r w:rsidRPr="00F7733A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>6. Денежные доходы населения</w:t>
      </w:r>
    </w:p>
    <w:p w:rsidR="00F7733A" w:rsidRPr="00F7733A" w:rsidRDefault="00F7733A" w:rsidP="00AF3776">
      <w:pPr>
        <w:pStyle w:val="20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ascii="Times New Roman" w:eastAsia="Courier New" w:hAnsi="Times New Roman" w:cs="Times New Roman"/>
          <w:b w:val="0"/>
          <w:bCs w:val="0"/>
          <w:sz w:val="28"/>
          <w:szCs w:val="28"/>
        </w:rPr>
      </w:pPr>
    </w:p>
    <w:p w:rsidR="00F7733A" w:rsidRPr="00F7733A" w:rsidRDefault="00F7733A" w:rsidP="00B60BEE">
      <w:pPr>
        <w:pStyle w:val="20"/>
        <w:shd w:val="clear" w:color="auto" w:fill="auto"/>
        <w:tabs>
          <w:tab w:val="left" w:pos="-6379"/>
        </w:tabs>
        <w:spacing w:before="0" w:after="0" w:line="240" w:lineRule="auto"/>
        <w:ind w:firstLine="709"/>
        <w:rPr>
          <w:rFonts w:ascii="Times New Roman" w:eastAsia="Courier New" w:hAnsi="Times New Roman" w:cs="Times New Roman"/>
          <w:b w:val="0"/>
          <w:bCs w:val="0"/>
          <w:sz w:val="28"/>
          <w:szCs w:val="28"/>
        </w:rPr>
      </w:pPr>
      <w:r w:rsidRPr="00F7733A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>По оценке численность населения с денежными доходами ниже вел</w:t>
      </w:r>
      <w:r w:rsidRPr="00F7733A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>и</w:t>
      </w:r>
      <w:r w:rsidRPr="00F7733A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 xml:space="preserve">чины прожиточного </w:t>
      </w:r>
      <w:r w:rsidR="00602222" w:rsidRPr="00F7733A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>минимума в</w:t>
      </w:r>
      <w:r w:rsidR="00E3196C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 xml:space="preserve"> 2018 году составила 13,1%. </w:t>
      </w:r>
      <w:r w:rsidRPr="00F7733A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 xml:space="preserve">Ожидается, </w:t>
      </w:r>
      <w:r w:rsidR="00602222" w:rsidRPr="00F7733A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>что к</w:t>
      </w:r>
      <w:r w:rsidRPr="00F7733A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 xml:space="preserve"> 2035 году </w:t>
      </w:r>
      <w:r w:rsidR="00602222" w:rsidRPr="00F7733A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>снижение произойдет до</w:t>
      </w:r>
      <w:r w:rsidRPr="00F7733A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 xml:space="preserve"> 10,5</w:t>
      </w:r>
      <w:r w:rsidR="00602222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 xml:space="preserve"> – </w:t>
      </w:r>
      <w:r w:rsidRPr="00F7733A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>10% (по базовому и целевому в</w:t>
      </w:r>
      <w:r w:rsidRPr="00F7733A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>а</w:t>
      </w:r>
      <w:r w:rsidRPr="00F7733A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 xml:space="preserve">риантам соответственно). </w:t>
      </w:r>
    </w:p>
    <w:p w:rsidR="00F7733A" w:rsidRPr="00F7733A" w:rsidRDefault="00F7733A" w:rsidP="00AF3776">
      <w:pPr>
        <w:pStyle w:val="20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ascii="Times New Roman" w:eastAsia="Courier New" w:hAnsi="Times New Roman" w:cs="Times New Roman"/>
          <w:b w:val="0"/>
          <w:bCs w:val="0"/>
          <w:sz w:val="28"/>
          <w:szCs w:val="28"/>
        </w:rPr>
      </w:pPr>
    </w:p>
    <w:p w:rsidR="00F7733A" w:rsidRPr="00F7733A" w:rsidRDefault="00F7733A" w:rsidP="00AF3776">
      <w:pPr>
        <w:pStyle w:val="20"/>
        <w:shd w:val="clear" w:color="auto" w:fill="auto"/>
        <w:tabs>
          <w:tab w:val="left" w:pos="-6379"/>
          <w:tab w:val="left" w:pos="3405"/>
          <w:tab w:val="center" w:pos="4820"/>
        </w:tabs>
        <w:spacing w:before="0" w:after="0" w:line="240" w:lineRule="exact"/>
        <w:jc w:val="center"/>
        <w:rPr>
          <w:rFonts w:ascii="Times New Roman" w:eastAsia="Courier New" w:hAnsi="Times New Roman" w:cs="Times New Roman"/>
          <w:b w:val="0"/>
          <w:bCs w:val="0"/>
          <w:sz w:val="28"/>
          <w:szCs w:val="28"/>
        </w:rPr>
      </w:pPr>
      <w:r w:rsidRPr="00F7733A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>7. Труд и занятость</w:t>
      </w:r>
    </w:p>
    <w:p w:rsidR="00F7733A" w:rsidRPr="00F7733A" w:rsidRDefault="00F7733A" w:rsidP="00AF3776">
      <w:pPr>
        <w:pStyle w:val="20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ascii="Times New Roman" w:eastAsia="Courier New" w:hAnsi="Times New Roman" w:cs="Times New Roman"/>
          <w:b w:val="0"/>
          <w:bCs w:val="0"/>
          <w:sz w:val="28"/>
          <w:szCs w:val="28"/>
        </w:rPr>
      </w:pPr>
    </w:p>
    <w:p w:rsidR="00F7733A" w:rsidRPr="00F7733A" w:rsidRDefault="00F7733A" w:rsidP="00AF3776">
      <w:pPr>
        <w:pStyle w:val="5"/>
        <w:shd w:val="clear" w:color="auto" w:fill="auto"/>
        <w:spacing w:after="0" w:line="240" w:lineRule="auto"/>
        <w:ind w:left="60" w:right="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33A">
        <w:rPr>
          <w:rStyle w:val="1"/>
          <w:rFonts w:eastAsiaTheme="minorHAnsi"/>
          <w:sz w:val="28"/>
          <w:szCs w:val="28"/>
        </w:rPr>
        <w:t>Основным источником денежных доходов населения является зар</w:t>
      </w:r>
      <w:r w:rsidRPr="00F7733A">
        <w:rPr>
          <w:rStyle w:val="1"/>
          <w:rFonts w:eastAsiaTheme="minorHAnsi"/>
          <w:sz w:val="28"/>
          <w:szCs w:val="28"/>
        </w:rPr>
        <w:t>а</w:t>
      </w:r>
      <w:r w:rsidRPr="00F7733A">
        <w:rPr>
          <w:rStyle w:val="1"/>
          <w:rFonts w:eastAsiaTheme="minorHAnsi"/>
          <w:sz w:val="28"/>
          <w:szCs w:val="28"/>
        </w:rPr>
        <w:t xml:space="preserve">ботная плата. </w:t>
      </w:r>
      <w:r w:rsidRPr="00F7733A">
        <w:rPr>
          <w:rFonts w:ascii="Times New Roman" w:hAnsi="Times New Roman" w:cs="Times New Roman"/>
          <w:sz w:val="28"/>
          <w:szCs w:val="28"/>
        </w:rPr>
        <w:t xml:space="preserve">Среднемесячная номинальная начисленная заработная плата </w:t>
      </w:r>
      <w:r w:rsidR="00E3196C">
        <w:rPr>
          <w:rFonts w:ascii="Times New Roman" w:hAnsi="Times New Roman" w:cs="Times New Roman"/>
          <w:sz w:val="28"/>
          <w:szCs w:val="28"/>
        </w:rPr>
        <w:t>в 2018</w:t>
      </w:r>
      <w:r w:rsidRPr="00F7733A">
        <w:rPr>
          <w:rFonts w:ascii="Times New Roman" w:hAnsi="Times New Roman" w:cs="Times New Roman"/>
          <w:sz w:val="28"/>
          <w:szCs w:val="28"/>
        </w:rPr>
        <w:t xml:space="preserve"> году в целом по округу составила </w:t>
      </w:r>
      <w:r w:rsidR="00E3196C">
        <w:rPr>
          <w:rFonts w:ascii="Times New Roman" w:hAnsi="Times New Roman" w:cs="Times New Roman"/>
          <w:sz w:val="28"/>
          <w:szCs w:val="28"/>
        </w:rPr>
        <w:t>25,9 тыс. рублей. В 2019</w:t>
      </w:r>
      <w:r w:rsidRPr="00F7733A">
        <w:rPr>
          <w:rFonts w:ascii="Times New Roman" w:hAnsi="Times New Roman" w:cs="Times New Roman"/>
          <w:sz w:val="28"/>
          <w:szCs w:val="28"/>
        </w:rPr>
        <w:t xml:space="preserve"> году план</w:t>
      </w:r>
      <w:r w:rsidRPr="00F7733A">
        <w:rPr>
          <w:rFonts w:ascii="Times New Roman" w:hAnsi="Times New Roman" w:cs="Times New Roman"/>
          <w:sz w:val="28"/>
          <w:szCs w:val="28"/>
        </w:rPr>
        <w:t>и</w:t>
      </w:r>
      <w:r w:rsidRPr="00F7733A">
        <w:rPr>
          <w:rFonts w:ascii="Times New Roman" w:hAnsi="Times New Roman" w:cs="Times New Roman"/>
          <w:sz w:val="28"/>
          <w:szCs w:val="28"/>
        </w:rPr>
        <w:lastRenderedPageBreak/>
        <w:t xml:space="preserve">руется рост заработной платы до уровня </w:t>
      </w:r>
      <w:r w:rsidR="00E3196C">
        <w:rPr>
          <w:rFonts w:ascii="Times New Roman" w:hAnsi="Times New Roman" w:cs="Times New Roman"/>
          <w:sz w:val="28"/>
          <w:szCs w:val="28"/>
        </w:rPr>
        <w:t>27,14</w:t>
      </w:r>
      <w:r w:rsidRPr="00F7733A">
        <w:rPr>
          <w:rFonts w:ascii="Times New Roman" w:hAnsi="Times New Roman" w:cs="Times New Roman"/>
          <w:sz w:val="28"/>
          <w:szCs w:val="28"/>
        </w:rPr>
        <w:t xml:space="preserve"> рублей. К 2035 году средн</w:t>
      </w:r>
      <w:r w:rsidRPr="00F7733A">
        <w:rPr>
          <w:rFonts w:ascii="Times New Roman" w:hAnsi="Times New Roman" w:cs="Times New Roman"/>
          <w:sz w:val="28"/>
          <w:szCs w:val="28"/>
        </w:rPr>
        <w:t>е</w:t>
      </w:r>
      <w:r w:rsidRPr="00F7733A">
        <w:rPr>
          <w:rFonts w:ascii="Times New Roman" w:hAnsi="Times New Roman" w:cs="Times New Roman"/>
          <w:sz w:val="28"/>
          <w:szCs w:val="28"/>
        </w:rPr>
        <w:t xml:space="preserve">месячная номинальная начисленная заработная плата возрастет до </w:t>
      </w:r>
      <w:r w:rsidR="00E3196C">
        <w:rPr>
          <w:rFonts w:ascii="Times New Roman" w:hAnsi="Times New Roman" w:cs="Times New Roman"/>
          <w:sz w:val="28"/>
          <w:szCs w:val="28"/>
        </w:rPr>
        <w:t>40,4</w:t>
      </w:r>
      <w:r w:rsidR="00602222">
        <w:rPr>
          <w:rFonts w:ascii="Times New Roman" w:hAnsi="Times New Roman" w:cs="Times New Roman"/>
          <w:sz w:val="28"/>
          <w:szCs w:val="28"/>
        </w:rPr>
        <w:t xml:space="preserve"> –</w:t>
      </w:r>
      <w:r w:rsidR="00E3196C">
        <w:rPr>
          <w:rFonts w:ascii="Times New Roman" w:hAnsi="Times New Roman" w:cs="Times New Roman"/>
          <w:sz w:val="28"/>
          <w:szCs w:val="28"/>
        </w:rPr>
        <w:t xml:space="preserve"> 42,0</w:t>
      </w:r>
      <w:r w:rsidRPr="00F7733A">
        <w:rPr>
          <w:rFonts w:ascii="Times New Roman" w:hAnsi="Times New Roman" w:cs="Times New Roman"/>
          <w:sz w:val="28"/>
          <w:szCs w:val="28"/>
        </w:rPr>
        <w:t xml:space="preserve"> тыс. рублей в месяц.</w:t>
      </w:r>
    </w:p>
    <w:p w:rsidR="00F7733A" w:rsidRPr="00F7733A" w:rsidRDefault="00F7733A" w:rsidP="00AF3776">
      <w:pPr>
        <w:pStyle w:val="ConsPlusNormal"/>
        <w:ind w:left="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33A">
        <w:rPr>
          <w:rFonts w:ascii="Times New Roman" w:hAnsi="Times New Roman" w:cs="Times New Roman"/>
          <w:sz w:val="28"/>
          <w:szCs w:val="28"/>
        </w:rPr>
        <w:t>Уровень зарегистрир</w:t>
      </w:r>
      <w:r w:rsidR="00E3196C">
        <w:rPr>
          <w:rFonts w:ascii="Times New Roman" w:hAnsi="Times New Roman" w:cs="Times New Roman"/>
          <w:sz w:val="28"/>
          <w:szCs w:val="28"/>
        </w:rPr>
        <w:t>ованной безработицы в 2018</w:t>
      </w:r>
      <w:r w:rsidRPr="00F7733A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E3196C">
        <w:rPr>
          <w:rFonts w:ascii="Times New Roman" w:hAnsi="Times New Roman" w:cs="Times New Roman"/>
          <w:sz w:val="28"/>
          <w:szCs w:val="28"/>
        </w:rPr>
        <w:t>0,7</w:t>
      </w:r>
      <w:r w:rsidRPr="00F7733A">
        <w:rPr>
          <w:rFonts w:ascii="Times New Roman" w:hAnsi="Times New Roman" w:cs="Times New Roman"/>
          <w:sz w:val="28"/>
          <w:szCs w:val="28"/>
        </w:rPr>
        <w:t xml:space="preserve"> %. Уровень безработицы за ближайшие годы имеет небольшую тенденцию к увеличению, з</w:t>
      </w:r>
      <w:r w:rsidR="00AF3776">
        <w:rPr>
          <w:rFonts w:ascii="Times New Roman" w:hAnsi="Times New Roman" w:cs="Times New Roman"/>
          <w:sz w:val="28"/>
          <w:szCs w:val="28"/>
        </w:rPr>
        <w:t xml:space="preserve">атем, за счет  создания  новых </w:t>
      </w:r>
      <w:r w:rsidRPr="00F7733A">
        <w:rPr>
          <w:rFonts w:ascii="Times New Roman" w:hAnsi="Times New Roman" w:cs="Times New Roman"/>
          <w:sz w:val="28"/>
          <w:szCs w:val="28"/>
        </w:rPr>
        <w:t>рабочих мест, проведения  м</w:t>
      </w:r>
      <w:r w:rsidRPr="00F7733A">
        <w:rPr>
          <w:rFonts w:ascii="Times New Roman" w:hAnsi="Times New Roman" w:cs="Times New Roman"/>
          <w:sz w:val="28"/>
          <w:szCs w:val="28"/>
        </w:rPr>
        <w:t>е</w:t>
      </w:r>
      <w:r w:rsidR="00AF3776">
        <w:rPr>
          <w:rFonts w:ascii="Times New Roman" w:hAnsi="Times New Roman" w:cs="Times New Roman"/>
          <w:sz w:val="28"/>
          <w:szCs w:val="28"/>
        </w:rPr>
        <w:t xml:space="preserve">роприятий </w:t>
      </w:r>
      <w:r w:rsidRPr="00F7733A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F7733A">
        <w:rPr>
          <w:rFonts w:ascii="Times New Roman" w:hAnsi="Times New Roman" w:cs="Times New Roman"/>
          <w:sz w:val="28"/>
          <w:szCs w:val="28"/>
        </w:rPr>
        <w:t>самоза</w:t>
      </w:r>
      <w:r w:rsidR="00AF3776">
        <w:rPr>
          <w:rFonts w:ascii="Times New Roman" w:hAnsi="Times New Roman" w:cs="Times New Roman"/>
          <w:sz w:val="28"/>
          <w:szCs w:val="28"/>
        </w:rPr>
        <w:t>нятости</w:t>
      </w:r>
      <w:proofErr w:type="spellEnd"/>
      <w:r w:rsidR="00AF3776">
        <w:rPr>
          <w:rFonts w:ascii="Times New Roman" w:hAnsi="Times New Roman" w:cs="Times New Roman"/>
          <w:sz w:val="28"/>
          <w:szCs w:val="28"/>
        </w:rPr>
        <w:t xml:space="preserve"> населения, повышения </w:t>
      </w:r>
      <w:r w:rsidRPr="00F7733A">
        <w:rPr>
          <w:rFonts w:ascii="Times New Roman" w:hAnsi="Times New Roman" w:cs="Times New Roman"/>
          <w:sz w:val="28"/>
          <w:szCs w:val="28"/>
        </w:rPr>
        <w:t>деловой и предприним</w:t>
      </w:r>
      <w:r w:rsidRPr="00F7733A">
        <w:rPr>
          <w:rFonts w:ascii="Times New Roman" w:hAnsi="Times New Roman" w:cs="Times New Roman"/>
          <w:sz w:val="28"/>
          <w:szCs w:val="28"/>
        </w:rPr>
        <w:t>а</w:t>
      </w:r>
      <w:r w:rsidRPr="00F7733A">
        <w:rPr>
          <w:rFonts w:ascii="Times New Roman" w:hAnsi="Times New Roman" w:cs="Times New Roman"/>
          <w:sz w:val="28"/>
          <w:szCs w:val="28"/>
        </w:rPr>
        <w:t>тельской активн</w:t>
      </w:r>
      <w:r w:rsidR="00E3196C">
        <w:rPr>
          <w:rFonts w:ascii="Times New Roman" w:hAnsi="Times New Roman" w:cs="Times New Roman"/>
          <w:sz w:val="28"/>
          <w:szCs w:val="28"/>
        </w:rPr>
        <w:t>ости населения</w:t>
      </w:r>
      <w:r w:rsidR="00602222">
        <w:rPr>
          <w:rFonts w:ascii="Times New Roman" w:hAnsi="Times New Roman" w:cs="Times New Roman"/>
          <w:sz w:val="28"/>
          <w:szCs w:val="28"/>
        </w:rPr>
        <w:t>,</w:t>
      </w:r>
      <w:r w:rsidR="00AF3776">
        <w:rPr>
          <w:rFonts w:ascii="Times New Roman" w:hAnsi="Times New Roman" w:cs="Times New Roman"/>
          <w:sz w:val="28"/>
          <w:szCs w:val="28"/>
        </w:rPr>
        <w:t xml:space="preserve"> </w:t>
      </w:r>
      <w:r w:rsidR="00E3196C">
        <w:rPr>
          <w:rFonts w:ascii="Times New Roman" w:hAnsi="Times New Roman" w:cs="Times New Roman"/>
          <w:sz w:val="28"/>
          <w:szCs w:val="28"/>
        </w:rPr>
        <w:t>снизится до 0,6</w:t>
      </w:r>
      <w:r w:rsidRPr="00F7733A">
        <w:rPr>
          <w:rFonts w:ascii="Times New Roman" w:hAnsi="Times New Roman" w:cs="Times New Roman"/>
          <w:sz w:val="28"/>
          <w:szCs w:val="28"/>
        </w:rPr>
        <w:t>%.</w:t>
      </w:r>
    </w:p>
    <w:p w:rsidR="00F7733A" w:rsidRPr="00F7733A" w:rsidRDefault="00F7733A" w:rsidP="00AF3776">
      <w:pPr>
        <w:pStyle w:val="20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ascii="Times New Roman" w:eastAsia="Courier New" w:hAnsi="Times New Roman" w:cs="Times New Roman"/>
          <w:b w:val="0"/>
          <w:bCs w:val="0"/>
          <w:sz w:val="28"/>
          <w:szCs w:val="28"/>
        </w:rPr>
      </w:pPr>
    </w:p>
    <w:p w:rsidR="00F7733A" w:rsidRPr="00F7733A" w:rsidRDefault="00F7733A" w:rsidP="00AF3776">
      <w:pPr>
        <w:pStyle w:val="20"/>
        <w:shd w:val="clear" w:color="auto" w:fill="auto"/>
        <w:tabs>
          <w:tab w:val="left" w:pos="-6379"/>
        </w:tabs>
        <w:spacing w:before="0" w:after="0" w:line="240" w:lineRule="exact"/>
        <w:jc w:val="center"/>
        <w:rPr>
          <w:rFonts w:ascii="Times New Roman" w:eastAsia="Courier New" w:hAnsi="Times New Roman" w:cs="Times New Roman"/>
          <w:b w:val="0"/>
          <w:bCs w:val="0"/>
          <w:sz w:val="28"/>
          <w:szCs w:val="28"/>
        </w:rPr>
      </w:pPr>
      <w:r w:rsidRPr="00F7733A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>8. Развитие социальной сферы</w:t>
      </w:r>
    </w:p>
    <w:p w:rsidR="00F7733A" w:rsidRPr="00F7733A" w:rsidRDefault="00F7733A" w:rsidP="00AF3776">
      <w:pPr>
        <w:pStyle w:val="20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ascii="Times New Roman" w:eastAsia="Courier New" w:hAnsi="Times New Roman" w:cs="Times New Roman"/>
          <w:b w:val="0"/>
          <w:bCs w:val="0"/>
          <w:sz w:val="28"/>
          <w:szCs w:val="28"/>
        </w:rPr>
      </w:pPr>
    </w:p>
    <w:p w:rsidR="00F7733A" w:rsidRPr="00F7733A" w:rsidRDefault="00AE3E85" w:rsidP="00B60BEE">
      <w:pPr>
        <w:pStyle w:val="20"/>
        <w:shd w:val="clear" w:color="auto" w:fill="auto"/>
        <w:tabs>
          <w:tab w:val="left" w:pos="-6379"/>
        </w:tabs>
        <w:spacing w:before="0" w:after="0" w:line="240" w:lineRule="auto"/>
        <w:ind w:firstLine="709"/>
        <w:rPr>
          <w:rFonts w:ascii="Times New Roman" w:eastAsia="Courier New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>В 2018</w:t>
      </w:r>
      <w:r w:rsidR="00F7733A" w:rsidRPr="00F7733A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 xml:space="preserve"> году численность детей в дошкольных образовател</w:t>
      </w:r>
      <w:r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>ьных учр</w:t>
      </w:r>
      <w:r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>е</w:t>
      </w:r>
      <w:r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>ждениях составила 7 373</w:t>
      </w:r>
      <w:r w:rsidR="00F7733A" w:rsidRPr="00F7733A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>.</w:t>
      </w:r>
    </w:p>
    <w:p w:rsidR="00F7733A" w:rsidRPr="00F7733A" w:rsidRDefault="00F7733A" w:rsidP="00B60BEE">
      <w:pPr>
        <w:pStyle w:val="20"/>
        <w:shd w:val="clear" w:color="auto" w:fill="auto"/>
        <w:tabs>
          <w:tab w:val="left" w:pos="-6379"/>
        </w:tabs>
        <w:spacing w:before="0" w:after="0" w:line="240" w:lineRule="auto"/>
        <w:ind w:firstLine="709"/>
        <w:rPr>
          <w:rFonts w:ascii="Times New Roman" w:eastAsia="Courier New" w:hAnsi="Times New Roman" w:cs="Times New Roman"/>
          <w:b w:val="0"/>
          <w:bCs w:val="0"/>
          <w:sz w:val="28"/>
          <w:szCs w:val="28"/>
        </w:rPr>
      </w:pPr>
      <w:r w:rsidRPr="00F7733A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>Обеспеченность дошкольными образовательными учреждениями в 20</w:t>
      </w:r>
      <w:r w:rsidR="00AE3E85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>18</w:t>
      </w:r>
      <w:r w:rsidRPr="00F7733A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 xml:space="preserve"> году составила </w:t>
      </w:r>
      <w:r w:rsidR="00AE3E85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>559</w:t>
      </w:r>
      <w:r w:rsidRPr="00F7733A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 xml:space="preserve"> мест на 1000 детей в возрасте 1-6 лет. К 2035 году прогнозируется рост показателя обеспеченности дошкольными образов</w:t>
      </w:r>
      <w:r w:rsidRPr="00F7733A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>а</w:t>
      </w:r>
      <w:r w:rsidRPr="00F7733A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 xml:space="preserve">тельными учреждениями до 650 мест на 1000 детей в возрасте 1-6 лет за счёт строительства </w:t>
      </w:r>
      <w:r w:rsidR="00B60BEE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>нов</w:t>
      </w:r>
      <w:r w:rsidR="00602222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>ых</w:t>
      </w:r>
      <w:r w:rsidR="00B60BEE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 xml:space="preserve"> детск</w:t>
      </w:r>
      <w:r w:rsidR="00602222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>их</w:t>
      </w:r>
      <w:r w:rsidR="00B60BEE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 xml:space="preserve"> сад</w:t>
      </w:r>
      <w:r w:rsidR="00602222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>ов</w:t>
      </w:r>
      <w:r w:rsidR="00B60BEE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 xml:space="preserve"> в г. Георгиевске и с. </w:t>
      </w:r>
      <w:proofErr w:type="spellStart"/>
      <w:r w:rsidR="00B60BEE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>Краснокумском</w:t>
      </w:r>
      <w:proofErr w:type="spellEnd"/>
      <w:r w:rsidR="00B60BEE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>.</w:t>
      </w:r>
    </w:p>
    <w:p w:rsidR="00F7733A" w:rsidRPr="00F7733A" w:rsidRDefault="00F7733A" w:rsidP="00B60BEE">
      <w:pPr>
        <w:pStyle w:val="20"/>
        <w:shd w:val="clear" w:color="auto" w:fill="auto"/>
        <w:tabs>
          <w:tab w:val="left" w:pos="-6379"/>
        </w:tabs>
        <w:spacing w:before="0" w:after="0" w:line="240" w:lineRule="auto"/>
        <w:ind w:firstLine="709"/>
        <w:rPr>
          <w:rFonts w:ascii="Times New Roman" w:eastAsia="Courier New" w:hAnsi="Times New Roman" w:cs="Times New Roman"/>
          <w:b w:val="0"/>
          <w:bCs w:val="0"/>
          <w:sz w:val="28"/>
          <w:szCs w:val="28"/>
        </w:rPr>
      </w:pPr>
      <w:r w:rsidRPr="00F7733A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>Обеспеченность больничными койками на 10 тыс. человек населения</w:t>
      </w:r>
      <w:r w:rsidR="00B60BEE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 xml:space="preserve"> в 2018</w:t>
      </w:r>
      <w:r w:rsidRPr="00F7733A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 xml:space="preserve"> году 41,38 коек, и </w:t>
      </w:r>
      <w:r w:rsidR="00602222" w:rsidRPr="00F7733A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>является одним из самых</w:t>
      </w:r>
      <w:r w:rsidRPr="00F7733A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 xml:space="preserve"> низких в Ставропольском крае. В предстоящем периоде планируются мероприятия по развитию амб</w:t>
      </w:r>
      <w:r w:rsidRPr="00F7733A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>у</w:t>
      </w:r>
      <w:r w:rsidRPr="00F7733A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 xml:space="preserve">латорно-поликлинической и больничной сети на территории Георгиевского </w:t>
      </w:r>
      <w:r w:rsidR="00602222" w:rsidRPr="00F7733A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>городского округа</w:t>
      </w:r>
      <w:r w:rsidRPr="00F7733A">
        <w:rPr>
          <w:rFonts w:ascii="Times New Roman" w:eastAsia="Courier New" w:hAnsi="Times New Roman" w:cs="Times New Roman"/>
          <w:b w:val="0"/>
          <w:bCs w:val="0"/>
          <w:sz w:val="28"/>
          <w:szCs w:val="28"/>
        </w:rPr>
        <w:t>, в результате к 2035 году обеспеченность больничными койками возрастет до 50 коек на 10 тыс. человек населения.</w:t>
      </w:r>
    </w:p>
    <w:p w:rsidR="00F7733A" w:rsidRPr="00F7733A" w:rsidRDefault="00F7733A" w:rsidP="00B60BE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7733A">
        <w:rPr>
          <w:rFonts w:ascii="Times New Roman" w:eastAsia="Courier New" w:hAnsi="Times New Roman" w:cs="Times New Roman"/>
          <w:bCs/>
          <w:sz w:val="28"/>
          <w:szCs w:val="28"/>
        </w:rPr>
        <w:t>Доля граждан, систематически занимающихся физической культурой и спортом, в общей численности населения в 2</w:t>
      </w:r>
      <w:r w:rsidR="00B60BEE">
        <w:rPr>
          <w:rFonts w:ascii="Times New Roman" w:eastAsia="Courier New" w:hAnsi="Times New Roman" w:cs="Times New Roman"/>
          <w:bCs/>
          <w:sz w:val="28"/>
          <w:szCs w:val="28"/>
        </w:rPr>
        <w:t>018</w:t>
      </w:r>
      <w:r w:rsidRPr="00F7733A">
        <w:rPr>
          <w:rFonts w:ascii="Times New Roman" w:eastAsia="Courier New" w:hAnsi="Times New Roman" w:cs="Times New Roman"/>
          <w:bCs/>
          <w:sz w:val="28"/>
          <w:szCs w:val="28"/>
        </w:rPr>
        <w:t xml:space="preserve"> году </w:t>
      </w:r>
      <w:r w:rsidR="00B60BEE">
        <w:rPr>
          <w:rFonts w:ascii="Times New Roman" w:eastAsia="Courier New" w:hAnsi="Times New Roman" w:cs="Times New Roman"/>
          <w:bCs/>
          <w:sz w:val="28"/>
          <w:szCs w:val="28"/>
        </w:rPr>
        <w:t>составила 39,3%, в 2019</w:t>
      </w:r>
      <w:r w:rsidRPr="00F7733A">
        <w:rPr>
          <w:rFonts w:ascii="Times New Roman" w:eastAsia="Courier New" w:hAnsi="Times New Roman" w:cs="Times New Roman"/>
          <w:bCs/>
          <w:sz w:val="28"/>
          <w:szCs w:val="28"/>
        </w:rPr>
        <w:t xml:space="preserve"> го</w:t>
      </w:r>
      <w:r w:rsidR="00B60BEE">
        <w:rPr>
          <w:rFonts w:ascii="Times New Roman" w:eastAsia="Courier New" w:hAnsi="Times New Roman" w:cs="Times New Roman"/>
          <w:bCs/>
          <w:sz w:val="28"/>
          <w:szCs w:val="28"/>
        </w:rPr>
        <w:t>ду ожидается 39,8</w:t>
      </w:r>
      <w:r w:rsidRPr="00F7733A">
        <w:rPr>
          <w:rFonts w:ascii="Times New Roman" w:eastAsia="Courier New" w:hAnsi="Times New Roman" w:cs="Times New Roman"/>
          <w:bCs/>
          <w:sz w:val="28"/>
          <w:szCs w:val="28"/>
        </w:rPr>
        <w:t xml:space="preserve">%. В результате строительства новых спортивных объектов, модернизации </w:t>
      </w:r>
      <w:r w:rsidR="00602222" w:rsidRPr="00F7733A">
        <w:rPr>
          <w:rFonts w:ascii="Times New Roman" w:eastAsia="Courier New" w:hAnsi="Times New Roman" w:cs="Times New Roman"/>
          <w:bCs/>
          <w:sz w:val="28"/>
          <w:szCs w:val="28"/>
        </w:rPr>
        <w:t>и оборудования</w:t>
      </w:r>
      <w:r w:rsidRPr="00F7733A">
        <w:rPr>
          <w:rFonts w:ascii="Times New Roman" w:eastAsia="Courier New" w:hAnsi="Times New Roman" w:cs="Times New Roman"/>
          <w:bCs/>
          <w:sz w:val="28"/>
          <w:szCs w:val="28"/>
        </w:rPr>
        <w:t xml:space="preserve"> существующих площадей, </w:t>
      </w:r>
      <w:r w:rsidR="00602222" w:rsidRPr="00F7733A">
        <w:rPr>
          <w:rFonts w:ascii="Times New Roman" w:eastAsia="Courier New" w:hAnsi="Times New Roman" w:cs="Times New Roman"/>
          <w:bCs/>
          <w:sz w:val="28"/>
          <w:szCs w:val="28"/>
        </w:rPr>
        <w:t>создания условий</w:t>
      </w:r>
      <w:r w:rsidRPr="00F7733A">
        <w:rPr>
          <w:rFonts w:ascii="Times New Roman" w:eastAsia="Courier New" w:hAnsi="Times New Roman" w:cs="Times New Roman"/>
          <w:bCs/>
          <w:sz w:val="28"/>
          <w:szCs w:val="28"/>
        </w:rPr>
        <w:t xml:space="preserve"> для систематических занятий физической культурой и популяриз</w:t>
      </w:r>
      <w:r w:rsidRPr="00F7733A">
        <w:rPr>
          <w:rFonts w:ascii="Times New Roman" w:eastAsia="Courier New" w:hAnsi="Times New Roman" w:cs="Times New Roman"/>
          <w:bCs/>
          <w:sz w:val="28"/>
          <w:szCs w:val="28"/>
        </w:rPr>
        <w:t>а</w:t>
      </w:r>
      <w:r w:rsidRPr="00F7733A">
        <w:rPr>
          <w:rFonts w:ascii="Times New Roman" w:eastAsia="Courier New" w:hAnsi="Times New Roman" w:cs="Times New Roman"/>
          <w:bCs/>
          <w:sz w:val="28"/>
          <w:szCs w:val="28"/>
        </w:rPr>
        <w:t>ции здорового образа жизни к</w:t>
      </w:r>
      <w:r w:rsidR="00602222">
        <w:rPr>
          <w:rFonts w:ascii="Times New Roman" w:eastAsia="Courier New" w:hAnsi="Times New Roman" w:cs="Times New Roman"/>
          <w:bCs/>
          <w:sz w:val="28"/>
          <w:szCs w:val="28"/>
        </w:rPr>
        <w:t xml:space="preserve"> 2035 году планируется рост доли</w:t>
      </w:r>
      <w:r w:rsidRPr="00F7733A">
        <w:rPr>
          <w:rFonts w:ascii="Times New Roman" w:eastAsia="Courier New" w:hAnsi="Times New Roman" w:cs="Times New Roman"/>
          <w:bCs/>
          <w:sz w:val="28"/>
          <w:szCs w:val="28"/>
        </w:rPr>
        <w:t xml:space="preserve"> граждан, с</w:t>
      </w:r>
      <w:r w:rsidRPr="00F7733A">
        <w:rPr>
          <w:rFonts w:ascii="Times New Roman" w:eastAsia="Courier New" w:hAnsi="Times New Roman" w:cs="Times New Roman"/>
          <w:bCs/>
          <w:sz w:val="28"/>
          <w:szCs w:val="28"/>
        </w:rPr>
        <w:t>и</w:t>
      </w:r>
      <w:r w:rsidRPr="00F7733A">
        <w:rPr>
          <w:rFonts w:ascii="Times New Roman" w:eastAsia="Courier New" w:hAnsi="Times New Roman" w:cs="Times New Roman"/>
          <w:bCs/>
          <w:sz w:val="28"/>
          <w:szCs w:val="28"/>
        </w:rPr>
        <w:t>стематически занимающихся физической культурой и спортом</w:t>
      </w:r>
      <w:r w:rsidR="00602222">
        <w:rPr>
          <w:rFonts w:ascii="Times New Roman" w:eastAsia="Courier New" w:hAnsi="Times New Roman" w:cs="Times New Roman"/>
          <w:bCs/>
          <w:sz w:val="28"/>
          <w:szCs w:val="28"/>
        </w:rPr>
        <w:t>,</w:t>
      </w:r>
      <w:r w:rsidRPr="00F7733A">
        <w:rPr>
          <w:rFonts w:ascii="Times New Roman" w:eastAsia="Courier New" w:hAnsi="Times New Roman" w:cs="Times New Roman"/>
          <w:bCs/>
          <w:sz w:val="28"/>
          <w:szCs w:val="28"/>
        </w:rPr>
        <w:t xml:space="preserve"> до 45,3-45,0% в общей численности населения.</w:t>
      </w:r>
    </w:p>
    <w:sectPr w:rsidR="00F7733A" w:rsidRPr="00F7733A" w:rsidSect="00BE73BB">
      <w:headerReference w:type="default" r:id="rId7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362" w:rsidRDefault="00C41362" w:rsidP="00BE73BB">
      <w:r>
        <w:separator/>
      </w:r>
    </w:p>
  </w:endnote>
  <w:endnote w:type="continuationSeparator" w:id="0">
    <w:p w:rsidR="00C41362" w:rsidRDefault="00C41362" w:rsidP="00BE7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362" w:rsidRDefault="00C41362" w:rsidP="00BE73BB">
      <w:r>
        <w:separator/>
      </w:r>
    </w:p>
  </w:footnote>
  <w:footnote w:type="continuationSeparator" w:id="0">
    <w:p w:rsidR="00C41362" w:rsidRDefault="00C41362" w:rsidP="00BE73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3740587"/>
      <w:docPartObj>
        <w:docPartGallery w:val="Page Numbers (Top of Page)"/>
        <w:docPartUnique/>
      </w:docPartObj>
    </w:sdtPr>
    <w:sdtContent>
      <w:p w:rsidR="00BE73BB" w:rsidRDefault="00BE73BB" w:rsidP="00BE73BB">
        <w:pPr>
          <w:pStyle w:val="a8"/>
          <w:jc w:val="right"/>
        </w:pPr>
        <w:r w:rsidRPr="00BE73BB">
          <w:rPr>
            <w:sz w:val="28"/>
            <w:szCs w:val="28"/>
          </w:rPr>
          <w:fldChar w:fldCharType="begin"/>
        </w:r>
        <w:r w:rsidRPr="00BE73BB">
          <w:rPr>
            <w:sz w:val="28"/>
            <w:szCs w:val="28"/>
          </w:rPr>
          <w:instrText>PAGE   \* MERGEFORMAT</w:instrText>
        </w:r>
        <w:r w:rsidRPr="00BE73BB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</w:t>
        </w:r>
        <w:r w:rsidRPr="00BE73BB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9D6"/>
    <w:rsid w:val="000179D6"/>
    <w:rsid w:val="000C68AF"/>
    <w:rsid w:val="001E40B8"/>
    <w:rsid w:val="00602222"/>
    <w:rsid w:val="006C16B6"/>
    <w:rsid w:val="00917880"/>
    <w:rsid w:val="009E073B"/>
    <w:rsid w:val="009E5A3F"/>
    <w:rsid w:val="00AE3E85"/>
    <w:rsid w:val="00AF3776"/>
    <w:rsid w:val="00AF6E0B"/>
    <w:rsid w:val="00B60BEE"/>
    <w:rsid w:val="00BE73BB"/>
    <w:rsid w:val="00C41362"/>
    <w:rsid w:val="00D47566"/>
    <w:rsid w:val="00E3196C"/>
    <w:rsid w:val="00EF1DF2"/>
    <w:rsid w:val="00F7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773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733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733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F773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 Spacing"/>
    <w:link w:val="a6"/>
    <w:uiPriority w:val="1"/>
    <w:qFormat/>
    <w:rsid w:val="00F7733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locked/>
    <w:rsid w:val="00F7733A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_"/>
    <w:link w:val="5"/>
    <w:rsid w:val="00F7733A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7"/>
    <w:rsid w:val="00F7733A"/>
    <w:pPr>
      <w:widowControl w:val="0"/>
      <w:shd w:val="clear" w:color="auto" w:fill="FFFFFF"/>
      <w:spacing w:after="240"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">
    <w:name w:val="Основной текст1"/>
    <w:rsid w:val="00F773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_"/>
    <w:link w:val="20"/>
    <w:rsid w:val="00F7733A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7733A"/>
    <w:pPr>
      <w:widowControl w:val="0"/>
      <w:shd w:val="clear" w:color="auto" w:fill="FFFFFF"/>
      <w:spacing w:before="240" w:after="360" w:line="0" w:lineRule="atLeast"/>
      <w:jc w:val="both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0">
    <w:name w:val="Заголовок №1_"/>
    <w:link w:val="11"/>
    <w:rsid w:val="00F7733A"/>
    <w:rPr>
      <w:b/>
      <w:bCs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F7733A"/>
    <w:pPr>
      <w:widowControl w:val="0"/>
      <w:shd w:val="clear" w:color="auto" w:fill="FFFFFF"/>
      <w:spacing w:after="3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8">
    <w:name w:val="header"/>
    <w:basedOn w:val="a"/>
    <w:link w:val="a9"/>
    <w:uiPriority w:val="99"/>
    <w:unhideWhenUsed/>
    <w:rsid w:val="00BE73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E73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E73B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E73B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773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733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733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F773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 Spacing"/>
    <w:link w:val="a6"/>
    <w:uiPriority w:val="1"/>
    <w:qFormat/>
    <w:rsid w:val="00F7733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locked/>
    <w:rsid w:val="00F7733A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_"/>
    <w:link w:val="5"/>
    <w:rsid w:val="00F7733A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7"/>
    <w:rsid w:val="00F7733A"/>
    <w:pPr>
      <w:widowControl w:val="0"/>
      <w:shd w:val="clear" w:color="auto" w:fill="FFFFFF"/>
      <w:spacing w:after="240"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">
    <w:name w:val="Основной текст1"/>
    <w:rsid w:val="00F773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_"/>
    <w:link w:val="20"/>
    <w:rsid w:val="00F7733A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7733A"/>
    <w:pPr>
      <w:widowControl w:val="0"/>
      <w:shd w:val="clear" w:color="auto" w:fill="FFFFFF"/>
      <w:spacing w:before="240" w:after="360" w:line="0" w:lineRule="atLeast"/>
      <w:jc w:val="both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0">
    <w:name w:val="Заголовок №1_"/>
    <w:link w:val="11"/>
    <w:rsid w:val="00F7733A"/>
    <w:rPr>
      <w:b/>
      <w:bCs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F7733A"/>
    <w:pPr>
      <w:widowControl w:val="0"/>
      <w:shd w:val="clear" w:color="auto" w:fill="FFFFFF"/>
      <w:spacing w:after="360" w:line="0" w:lineRule="atLeast"/>
      <w:jc w:val="both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8">
    <w:name w:val="header"/>
    <w:basedOn w:val="a"/>
    <w:link w:val="a9"/>
    <w:uiPriority w:val="99"/>
    <w:unhideWhenUsed/>
    <w:rsid w:val="00BE73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E73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E73B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E73B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1657</Words>
  <Characters>9447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Васекина</cp:lastModifiedBy>
  <cp:revision>14</cp:revision>
  <cp:lastPrinted>2020-01-20T11:38:00Z</cp:lastPrinted>
  <dcterms:created xsi:type="dcterms:W3CDTF">2020-01-20T11:37:00Z</dcterms:created>
  <dcterms:modified xsi:type="dcterms:W3CDTF">2020-01-24T14:43:00Z</dcterms:modified>
</cp:coreProperties>
</file>