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B44CFA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B44CFA">
              <w:rPr>
                <w:sz w:val="28"/>
                <w:szCs w:val="28"/>
              </w:rPr>
              <w:t>среднесрочный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</w:t>
            </w:r>
            <w:r w:rsidR="000F472D" w:rsidRPr="009E145C">
              <w:rPr>
                <w:sz w:val="28"/>
                <w:szCs w:val="28"/>
              </w:rPr>
              <w:t>экономического развития</w:t>
            </w:r>
            <w:r w:rsidRPr="009E145C">
              <w:rPr>
                <w:sz w:val="28"/>
                <w:szCs w:val="28"/>
              </w:rPr>
              <w:t xml:space="preserve"> Георгиевского городско</w:t>
            </w:r>
            <w:r w:rsidR="00451AE8">
              <w:rPr>
                <w:sz w:val="28"/>
                <w:szCs w:val="28"/>
              </w:rPr>
              <w:t>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на период </w:t>
            </w:r>
            <w:r w:rsidR="00382982">
              <w:rPr>
                <w:rStyle w:val="1"/>
                <w:rFonts w:eastAsia="Courier New"/>
                <w:sz w:val="28"/>
                <w:szCs w:val="28"/>
              </w:rPr>
              <w:t>2023</w:t>
            </w:r>
            <w:r w:rsidR="000F472D">
              <w:rPr>
                <w:rStyle w:val="1"/>
                <w:rFonts w:eastAsia="Courier New"/>
                <w:sz w:val="28"/>
                <w:szCs w:val="28"/>
              </w:rPr>
              <w:t>-</w:t>
            </w:r>
            <w:r w:rsidR="00382982">
              <w:rPr>
                <w:rStyle w:val="1"/>
                <w:rFonts w:eastAsia="Courier New"/>
                <w:sz w:val="28"/>
                <w:szCs w:val="28"/>
              </w:rPr>
              <w:t>2025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382982" w:rsidP="00750E7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26</w:t>
            </w:r>
            <w:r w:rsidR="00750E7C">
              <w:rPr>
                <w:sz w:val="28"/>
                <w:szCs w:val="28"/>
              </w:rPr>
              <w:t xml:space="preserve"> октября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 w:rsidR="00750E7C">
              <w:rPr>
                <w:sz w:val="28"/>
                <w:szCs w:val="28"/>
              </w:rPr>
              <w:t>по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09</w:t>
            </w:r>
            <w:r w:rsidR="009E14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ноября 2022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382982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382982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Начальник </w:t>
            </w:r>
            <w:r w:rsidR="00157776">
              <w:rPr>
                <w:sz w:val="28"/>
                <w:szCs w:val="28"/>
              </w:rPr>
              <w:t xml:space="preserve">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 w:rsidR="0015777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Дезгоева</w:t>
            </w:r>
            <w:proofErr w:type="spellEnd"/>
            <w:r w:rsidR="009B401B">
              <w:rPr>
                <w:sz w:val="28"/>
                <w:szCs w:val="28"/>
              </w:rPr>
              <w:t xml:space="preserve"> Елена Ильинична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750E7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8748D"/>
    <w:rsid w:val="000E5A81"/>
    <w:rsid w:val="000F472D"/>
    <w:rsid w:val="0012692D"/>
    <w:rsid w:val="00157776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2982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D695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50E7C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B401B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22</cp:revision>
  <cp:lastPrinted>2017-08-02T11:28:00Z</cp:lastPrinted>
  <dcterms:created xsi:type="dcterms:W3CDTF">2017-08-02T11:11:00Z</dcterms:created>
  <dcterms:modified xsi:type="dcterms:W3CDTF">2022-10-25T13:29:00Z</dcterms:modified>
</cp:coreProperties>
</file>