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EBB" w:rsidRDefault="00265EBB" w:rsidP="00265EBB">
      <w:pPr>
        <w:pStyle w:val="ConsPlusTitle"/>
        <w:widowControl/>
        <w:spacing w:after="240" w:line="240" w:lineRule="exact"/>
        <w:ind w:left="5245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Приложение 1</w:t>
      </w: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sz w:val="28"/>
          <w:szCs w:val="28"/>
        </w:rPr>
      </w:pPr>
      <w:r w:rsidRPr="00DA720D">
        <w:rPr>
          <w:rStyle w:val="1"/>
          <w:sz w:val="28"/>
          <w:szCs w:val="28"/>
        </w:rPr>
        <w:t>к Прогноз</w:t>
      </w:r>
      <w:r>
        <w:rPr>
          <w:rStyle w:val="1"/>
          <w:sz w:val="28"/>
          <w:szCs w:val="28"/>
        </w:rPr>
        <w:t>у</w:t>
      </w:r>
      <w:r w:rsidRPr="00DA720D">
        <w:rPr>
          <w:rStyle w:val="1"/>
          <w:sz w:val="28"/>
          <w:szCs w:val="28"/>
        </w:rPr>
        <w:t xml:space="preserve"> социально-экономического развития </w:t>
      </w:r>
    </w:p>
    <w:p w:rsidR="00265EBB" w:rsidRP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Георгиевского городско</w:t>
      </w:r>
      <w:r w:rsidR="002227FB">
        <w:rPr>
          <w:rStyle w:val="1"/>
          <w:rFonts w:eastAsia="Courier New"/>
          <w:sz w:val="28"/>
          <w:szCs w:val="28"/>
        </w:rPr>
        <w:t>го</w:t>
      </w:r>
      <w:r w:rsidRPr="00265EBB">
        <w:rPr>
          <w:rStyle w:val="1"/>
          <w:rFonts w:eastAsia="Courier New"/>
          <w:sz w:val="28"/>
          <w:szCs w:val="28"/>
        </w:rPr>
        <w:t xml:space="preserve"> округа</w:t>
      </w: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 xml:space="preserve">Ставропольского края </w:t>
      </w:r>
      <w:r w:rsidR="00C923A9">
        <w:rPr>
          <w:rStyle w:val="1"/>
          <w:rFonts w:eastAsia="Courier New"/>
          <w:sz w:val="28"/>
          <w:szCs w:val="28"/>
        </w:rPr>
        <w:t>на период до 20</w:t>
      </w:r>
      <w:r w:rsidR="0068295A">
        <w:rPr>
          <w:rStyle w:val="1"/>
          <w:rFonts w:eastAsia="Courier New"/>
          <w:sz w:val="28"/>
          <w:szCs w:val="28"/>
        </w:rPr>
        <w:t>35</w:t>
      </w:r>
      <w:r w:rsidR="00C923A9">
        <w:rPr>
          <w:rStyle w:val="1"/>
          <w:rFonts w:eastAsia="Courier New"/>
          <w:sz w:val="28"/>
          <w:szCs w:val="28"/>
        </w:rPr>
        <w:t xml:space="preserve"> года</w:t>
      </w: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265EBB" w:rsidRP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1B6CF9" w:rsidRDefault="00265EBB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ПОЯСНИТЕЛЬНАЯ ЗАПИСКА</w:t>
      </w:r>
    </w:p>
    <w:p w:rsidR="00265EBB" w:rsidRPr="00265EBB" w:rsidRDefault="00265EBB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</w:p>
    <w:p w:rsidR="001B6CF9" w:rsidRPr="00265EBB" w:rsidRDefault="006C3DE6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к прогнозу социально-экономического раз</w:t>
      </w:r>
      <w:r w:rsidR="001B6CF9" w:rsidRPr="00265EBB">
        <w:rPr>
          <w:rStyle w:val="1"/>
          <w:rFonts w:eastAsia="Courier New"/>
          <w:sz w:val="28"/>
          <w:szCs w:val="28"/>
        </w:rPr>
        <w:t xml:space="preserve">вития </w:t>
      </w:r>
    </w:p>
    <w:p w:rsidR="0068295A" w:rsidRDefault="00EC0B30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1B6CF9" w:rsidRPr="00265EBB">
        <w:rPr>
          <w:rStyle w:val="1"/>
          <w:rFonts w:eastAsia="Courier New"/>
          <w:sz w:val="28"/>
          <w:szCs w:val="28"/>
        </w:rPr>
        <w:t xml:space="preserve"> </w:t>
      </w:r>
      <w:r w:rsidR="0068295A">
        <w:rPr>
          <w:rStyle w:val="1"/>
          <w:rFonts w:eastAsia="Courier New"/>
          <w:sz w:val="28"/>
          <w:szCs w:val="28"/>
        </w:rPr>
        <w:t xml:space="preserve"> Ставропольского края </w:t>
      </w:r>
    </w:p>
    <w:p w:rsidR="00AB314B" w:rsidRPr="00265EBB" w:rsidRDefault="00C923A9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>
        <w:rPr>
          <w:rStyle w:val="1"/>
          <w:rFonts w:eastAsia="Courier New"/>
          <w:sz w:val="28"/>
          <w:szCs w:val="28"/>
        </w:rPr>
        <w:t xml:space="preserve"> на период до 20</w:t>
      </w:r>
      <w:r w:rsidR="0068295A">
        <w:rPr>
          <w:rStyle w:val="1"/>
          <w:rFonts w:eastAsia="Courier New"/>
          <w:sz w:val="28"/>
          <w:szCs w:val="28"/>
        </w:rPr>
        <w:t>35</w:t>
      </w:r>
      <w:r>
        <w:rPr>
          <w:rStyle w:val="1"/>
          <w:rFonts w:eastAsia="Courier New"/>
          <w:sz w:val="28"/>
          <w:szCs w:val="28"/>
        </w:rPr>
        <w:t xml:space="preserve"> года</w:t>
      </w:r>
    </w:p>
    <w:p w:rsidR="001B6CF9" w:rsidRPr="00265EBB" w:rsidRDefault="001B6CF9" w:rsidP="001B6CF9">
      <w:pPr>
        <w:pStyle w:val="5"/>
        <w:shd w:val="clear" w:color="auto" w:fill="auto"/>
        <w:spacing w:after="0" w:line="240" w:lineRule="auto"/>
        <w:ind w:right="2"/>
        <w:jc w:val="center"/>
        <w:rPr>
          <w:rStyle w:val="1"/>
          <w:rFonts w:eastAsia="Courier New"/>
          <w:sz w:val="28"/>
          <w:szCs w:val="28"/>
        </w:rPr>
      </w:pPr>
    </w:p>
    <w:p w:rsidR="006A6827" w:rsidRPr="001918C5" w:rsidRDefault="006A6827" w:rsidP="001918C5">
      <w:pPr>
        <w:ind w:firstLine="720"/>
        <w:jc w:val="both"/>
        <w:rPr>
          <w:rStyle w:val="1"/>
          <w:rFonts w:eastAsia="Courier New"/>
          <w:sz w:val="28"/>
          <w:szCs w:val="28"/>
        </w:rPr>
      </w:pPr>
    </w:p>
    <w:p w:rsidR="00AB314B" w:rsidRPr="00206D38" w:rsidRDefault="00A43B4E" w:rsidP="00206D38">
      <w:pPr>
        <w:ind w:firstLine="720"/>
        <w:jc w:val="both"/>
        <w:rPr>
          <w:rStyle w:val="1"/>
          <w:rFonts w:eastAsia="Courier New"/>
          <w:sz w:val="28"/>
          <w:szCs w:val="28"/>
        </w:rPr>
      </w:pPr>
      <w:proofErr w:type="gramStart"/>
      <w:r w:rsidRPr="00183581">
        <w:rPr>
          <w:rStyle w:val="1"/>
          <w:rFonts w:eastAsia="Courier New"/>
          <w:sz w:val="28"/>
          <w:szCs w:val="28"/>
        </w:rPr>
        <w:t>П</w:t>
      </w:r>
      <w:r w:rsidR="006C3DE6" w:rsidRPr="00183581">
        <w:rPr>
          <w:rStyle w:val="1"/>
          <w:rFonts w:eastAsia="Courier New"/>
          <w:sz w:val="28"/>
          <w:szCs w:val="28"/>
        </w:rPr>
        <w:t>рогноз</w:t>
      </w:r>
      <w:r w:rsidR="00750246">
        <w:rPr>
          <w:rStyle w:val="1"/>
          <w:rFonts w:eastAsia="Courier New"/>
          <w:sz w:val="28"/>
          <w:szCs w:val="28"/>
        </w:rPr>
        <w:t xml:space="preserve"> социально-экономического развития Георгиевского городского округа Ставропольского края на период 20</w:t>
      </w:r>
      <w:r w:rsidR="0068295A">
        <w:rPr>
          <w:rStyle w:val="1"/>
          <w:rFonts w:eastAsia="Courier New"/>
          <w:sz w:val="28"/>
          <w:szCs w:val="28"/>
        </w:rPr>
        <w:t>35</w:t>
      </w:r>
      <w:r w:rsidR="00750246">
        <w:rPr>
          <w:rStyle w:val="1"/>
          <w:rFonts w:eastAsia="Courier New"/>
          <w:sz w:val="28"/>
          <w:szCs w:val="28"/>
        </w:rPr>
        <w:t xml:space="preserve"> года (далее </w:t>
      </w:r>
      <w:r w:rsidR="00750246">
        <w:rPr>
          <w:rStyle w:val="1"/>
          <w:rFonts w:eastAsia="Courier New"/>
          <w:sz w:val="28"/>
          <w:szCs w:val="28"/>
        </w:rPr>
        <w:softHyphen/>
        <w:t>– Прогноз)</w:t>
      </w:r>
      <w:r w:rsidR="006C3DE6" w:rsidRPr="00183581">
        <w:rPr>
          <w:rStyle w:val="1"/>
          <w:rFonts w:eastAsia="Courier New"/>
          <w:sz w:val="28"/>
          <w:szCs w:val="28"/>
        </w:rPr>
        <w:t xml:space="preserve"> разра</w:t>
      </w:r>
      <w:r w:rsidR="006C3DE6" w:rsidRPr="00183581">
        <w:rPr>
          <w:rStyle w:val="1"/>
          <w:rFonts w:eastAsia="Courier New"/>
          <w:sz w:val="28"/>
          <w:szCs w:val="28"/>
        </w:rPr>
        <w:softHyphen/>
        <w:t xml:space="preserve">ботан </w:t>
      </w:r>
      <w:r w:rsidR="006C3DE6" w:rsidRPr="001918C5">
        <w:rPr>
          <w:rStyle w:val="1"/>
          <w:rFonts w:eastAsia="Courier New"/>
          <w:sz w:val="28"/>
          <w:szCs w:val="28"/>
        </w:rPr>
        <w:t xml:space="preserve">в соответствии с постановлением администрации </w:t>
      </w:r>
      <w:r w:rsidR="00AD09FC" w:rsidRPr="001918C5">
        <w:rPr>
          <w:rStyle w:val="1"/>
          <w:rFonts w:eastAsia="Courier New"/>
          <w:sz w:val="28"/>
          <w:szCs w:val="28"/>
        </w:rPr>
        <w:t>Георгиевского городского  округа Ставропольского края</w:t>
      </w:r>
      <w:r w:rsidR="006C3DE6" w:rsidRPr="001918C5">
        <w:rPr>
          <w:rStyle w:val="1"/>
          <w:rFonts w:eastAsia="Courier New"/>
          <w:sz w:val="28"/>
          <w:szCs w:val="28"/>
        </w:rPr>
        <w:t xml:space="preserve"> от </w:t>
      </w:r>
      <w:r w:rsidR="00B2245F" w:rsidRPr="001918C5">
        <w:rPr>
          <w:rStyle w:val="1"/>
          <w:rFonts w:eastAsia="Courier New"/>
          <w:sz w:val="28"/>
          <w:szCs w:val="28"/>
        </w:rPr>
        <w:t>21</w:t>
      </w:r>
      <w:r w:rsidR="006C3DE6" w:rsidRPr="001918C5">
        <w:rPr>
          <w:rStyle w:val="1"/>
          <w:rFonts w:eastAsia="Courier New"/>
          <w:sz w:val="28"/>
          <w:szCs w:val="28"/>
        </w:rPr>
        <w:t xml:space="preserve"> </w:t>
      </w:r>
      <w:r w:rsidR="00B2245F" w:rsidRPr="001918C5">
        <w:rPr>
          <w:rStyle w:val="1"/>
          <w:rFonts w:eastAsia="Courier New"/>
          <w:sz w:val="28"/>
          <w:szCs w:val="28"/>
        </w:rPr>
        <w:t>августа</w:t>
      </w:r>
      <w:r w:rsidR="006C3DE6" w:rsidRPr="001918C5">
        <w:rPr>
          <w:rStyle w:val="1"/>
          <w:rFonts w:eastAsia="Courier New"/>
          <w:sz w:val="28"/>
          <w:szCs w:val="28"/>
        </w:rPr>
        <w:t xml:space="preserve"> 201</w:t>
      </w:r>
      <w:r w:rsidR="00B2245F" w:rsidRPr="001918C5">
        <w:rPr>
          <w:rStyle w:val="1"/>
          <w:rFonts w:eastAsia="Courier New"/>
          <w:sz w:val="28"/>
          <w:szCs w:val="28"/>
        </w:rPr>
        <w:t>7</w:t>
      </w:r>
      <w:r w:rsidR="006C3DE6" w:rsidRPr="001918C5">
        <w:rPr>
          <w:rStyle w:val="1"/>
          <w:rFonts w:eastAsia="Courier New"/>
          <w:sz w:val="28"/>
          <w:szCs w:val="28"/>
        </w:rPr>
        <w:t xml:space="preserve"> г</w:t>
      </w:r>
      <w:r w:rsidR="00C9718A" w:rsidRPr="001918C5">
        <w:rPr>
          <w:rStyle w:val="1"/>
          <w:rFonts w:eastAsia="Courier New"/>
          <w:sz w:val="28"/>
          <w:szCs w:val="28"/>
        </w:rPr>
        <w:t xml:space="preserve">. </w:t>
      </w:r>
      <w:proofErr w:type="gramEnd"/>
      <w:r w:rsidR="001918C5" w:rsidRPr="001918C5">
        <w:rPr>
          <w:rStyle w:val="1"/>
          <w:rFonts w:eastAsia="Courier New"/>
          <w:sz w:val="28"/>
          <w:szCs w:val="28"/>
        </w:rPr>
        <w:t>№ 1337</w:t>
      </w:r>
      <w:r w:rsidR="006C3DE6" w:rsidRPr="001918C5">
        <w:rPr>
          <w:rStyle w:val="1"/>
          <w:rFonts w:eastAsia="Courier New"/>
          <w:sz w:val="28"/>
          <w:szCs w:val="28"/>
        </w:rPr>
        <w:t xml:space="preserve"> «</w:t>
      </w:r>
      <w:r w:rsidR="001918C5" w:rsidRPr="001918C5">
        <w:rPr>
          <w:rStyle w:val="1"/>
          <w:rFonts w:eastAsia="Courier New"/>
          <w:sz w:val="28"/>
          <w:szCs w:val="28"/>
        </w:rPr>
        <w:t>Об утверждении Порядка разработки, корректировки, осуществления мониторинга и контроля реализации прогноза социально-экономического развития Георгиевского г</w:t>
      </w:r>
      <w:r w:rsidR="001918C5" w:rsidRPr="001918C5">
        <w:rPr>
          <w:rStyle w:val="1"/>
          <w:rFonts w:eastAsia="Courier New"/>
          <w:sz w:val="28"/>
          <w:szCs w:val="28"/>
        </w:rPr>
        <w:t>о</w:t>
      </w:r>
      <w:r w:rsidR="001918C5" w:rsidRPr="001918C5">
        <w:rPr>
          <w:rStyle w:val="1"/>
          <w:rFonts w:eastAsia="Courier New"/>
          <w:sz w:val="28"/>
          <w:szCs w:val="28"/>
        </w:rPr>
        <w:t>родского округа Ставропольского края на долгосрочный период</w:t>
      </w:r>
      <w:r w:rsidR="006C3DE6" w:rsidRPr="001918C5">
        <w:rPr>
          <w:rStyle w:val="1"/>
          <w:rFonts w:eastAsia="Courier New"/>
          <w:sz w:val="28"/>
          <w:szCs w:val="28"/>
        </w:rPr>
        <w:t xml:space="preserve">» </w:t>
      </w:r>
      <w:r w:rsidRPr="001918C5">
        <w:rPr>
          <w:rStyle w:val="1"/>
          <w:rFonts w:eastAsia="Courier New"/>
          <w:sz w:val="28"/>
          <w:szCs w:val="28"/>
        </w:rPr>
        <w:t>с учётом м</w:t>
      </w:r>
      <w:r w:rsidRPr="001918C5">
        <w:rPr>
          <w:rStyle w:val="1"/>
          <w:rFonts w:eastAsia="Courier New"/>
          <w:sz w:val="28"/>
          <w:szCs w:val="28"/>
        </w:rPr>
        <w:t>о</w:t>
      </w:r>
      <w:r w:rsidRPr="001918C5">
        <w:rPr>
          <w:rStyle w:val="1"/>
          <w:rFonts w:eastAsia="Courier New"/>
          <w:sz w:val="28"/>
          <w:szCs w:val="28"/>
        </w:rPr>
        <w:t>ниторинга социально-экономического развития за 201</w:t>
      </w:r>
      <w:r w:rsidR="00D52143" w:rsidRPr="001918C5">
        <w:rPr>
          <w:rStyle w:val="1"/>
          <w:rFonts w:eastAsia="Courier New"/>
          <w:sz w:val="28"/>
          <w:szCs w:val="28"/>
        </w:rPr>
        <w:t>7</w:t>
      </w:r>
      <w:r w:rsidRPr="001918C5">
        <w:rPr>
          <w:rStyle w:val="1"/>
          <w:rFonts w:eastAsia="Courier New"/>
          <w:sz w:val="28"/>
          <w:szCs w:val="28"/>
        </w:rPr>
        <w:t xml:space="preserve"> год, оценки социально-экономического раз</w:t>
      </w:r>
      <w:r w:rsidR="00017A23" w:rsidRPr="001918C5">
        <w:rPr>
          <w:rStyle w:val="1"/>
          <w:rFonts w:eastAsia="Courier New"/>
          <w:sz w:val="28"/>
          <w:szCs w:val="28"/>
        </w:rPr>
        <w:softHyphen/>
      </w:r>
      <w:r w:rsidRPr="001918C5">
        <w:rPr>
          <w:rStyle w:val="1"/>
          <w:rFonts w:eastAsia="Courier New"/>
          <w:sz w:val="28"/>
          <w:szCs w:val="28"/>
        </w:rPr>
        <w:t xml:space="preserve">вития </w:t>
      </w:r>
      <w:r w:rsidR="00DA6F07" w:rsidRPr="001918C5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Pr="001918C5">
        <w:rPr>
          <w:rStyle w:val="1"/>
          <w:rFonts w:eastAsia="Courier New"/>
          <w:sz w:val="28"/>
          <w:szCs w:val="28"/>
        </w:rPr>
        <w:t xml:space="preserve"> за 201</w:t>
      </w:r>
      <w:r w:rsidR="00D52143" w:rsidRPr="001918C5">
        <w:rPr>
          <w:rStyle w:val="1"/>
          <w:rFonts w:eastAsia="Courier New"/>
          <w:sz w:val="28"/>
          <w:szCs w:val="28"/>
        </w:rPr>
        <w:t>8</w:t>
      </w:r>
      <w:r w:rsidRPr="001918C5">
        <w:rPr>
          <w:rStyle w:val="1"/>
          <w:rFonts w:eastAsia="Courier New"/>
          <w:sz w:val="28"/>
          <w:szCs w:val="28"/>
        </w:rPr>
        <w:t xml:space="preserve"> год</w:t>
      </w:r>
      <w:r w:rsidR="006C3DE6" w:rsidRPr="001918C5">
        <w:rPr>
          <w:rStyle w:val="1"/>
          <w:rFonts w:eastAsia="Courier New"/>
          <w:sz w:val="28"/>
          <w:szCs w:val="28"/>
        </w:rPr>
        <w:t>.</w:t>
      </w:r>
    </w:p>
    <w:p w:rsidR="00D96D68" w:rsidRPr="00206D38" w:rsidRDefault="006C3DE6" w:rsidP="00D96D6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Прогноз под</w:t>
      </w:r>
      <w:r w:rsidRPr="00183581">
        <w:rPr>
          <w:rStyle w:val="1"/>
          <w:rFonts w:eastAsia="Courier New"/>
          <w:sz w:val="28"/>
          <w:szCs w:val="28"/>
        </w:rPr>
        <w:softHyphen/>
        <w:t>го</w:t>
      </w:r>
      <w:r w:rsidR="00E26030" w:rsidRPr="00183581">
        <w:rPr>
          <w:rStyle w:val="1"/>
          <w:rFonts w:eastAsia="Courier New"/>
          <w:sz w:val="28"/>
          <w:szCs w:val="28"/>
        </w:rPr>
        <w:softHyphen/>
      </w:r>
      <w:r w:rsidRPr="00183581">
        <w:rPr>
          <w:rStyle w:val="1"/>
          <w:rFonts w:eastAsia="Courier New"/>
          <w:sz w:val="28"/>
          <w:szCs w:val="28"/>
        </w:rPr>
        <w:t xml:space="preserve">товлен по </w:t>
      </w:r>
      <w:r w:rsidR="00EC0B30">
        <w:rPr>
          <w:rStyle w:val="1"/>
          <w:rFonts w:eastAsia="Courier New"/>
          <w:sz w:val="28"/>
          <w:szCs w:val="28"/>
        </w:rPr>
        <w:t>трем</w:t>
      </w:r>
      <w:r w:rsidRPr="00183581">
        <w:rPr>
          <w:rStyle w:val="1"/>
          <w:rFonts w:eastAsia="Courier New"/>
          <w:sz w:val="28"/>
          <w:szCs w:val="28"/>
        </w:rPr>
        <w:t xml:space="preserve"> вариантам: </w:t>
      </w:r>
      <w:r w:rsidR="00183581">
        <w:rPr>
          <w:rStyle w:val="1"/>
          <w:rFonts w:eastAsia="Courier New"/>
          <w:sz w:val="28"/>
          <w:szCs w:val="28"/>
        </w:rPr>
        <w:t>консервативный, базовый, цел</w:t>
      </w:r>
      <w:r w:rsidR="00183581">
        <w:rPr>
          <w:rStyle w:val="1"/>
          <w:rFonts w:eastAsia="Courier New"/>
          <w:sz w:val="28"/>
          <w:szCs w:val="28"/>
        </w:rPr>
        <w:t>е</w:t>
      </w:r>
      <w:r w:rsidR="00183581">
        <w:rPr>
          <w:rStyle w:val="1"/>
          <w:rFonts w:eastAsia="Courier New"/>
          <w:sz w:val="28"/>
          <w:szCs w:val="28"/>
        </w:rPr>
        <w:t xml:space="preserve">вой. </w:t>
      </w:r>
    </w:p>
    <w:p w:rsidR="00206D38" w:rsidRPr="00206D38" w:rsidRDefault="00F462B2" w:rsidP="00CC171A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206D38">
        <w:rPr>
          <w:rStyle w:val="1"/>
          <w:rFonts w:eastAsia="Courier New"/>
          <w:sz w:val="28"/>
          <w:szCs w:val="28"/>
        </w:rPr>
        <w:t>Исходными данными для разработки основных показателей прогноза я</w:t>
      </w:r>
      <w:r w:rsidRPr="00206D38">
        <w:rPr>
          <w:rStyle w:val="1"/>
          <w:rFonts w:eastAsia="Courier New"/>
          <w:sz w:val="28"/>
          <w:szCs w:val="28"/>
        </w:rPr>
        <w:t>в</w:t>
      </w:r>
      <w:r w:rsidRPr="00206D38">
        <w:rPr>
          <w:rStyle w:val="1"/>
          <w:rFonts w:eastAsia="Courier New"/>
          <w:sz w:val="28"/>
          <w:szCs w:val="28"/>
        </w:rPr>
        <w:t xml:space="preserve">ляются отчётные </w:t>
      </w:r>
      <w:r w:rsidR="00206D38" w:rsidRPr="00206D38">
        <w:rPr>
          <w:rStyle w:val="1"/>
          <w:rFonts w:eastAsia="Courier New"/>
          <w:sz w:val="28"/>
          <w:szCs w:val="28"/>
        </w:rPr>
        <w:t xml:space="preserve">данные Управления федеральной службы государственной статистики по </w:t>
      </w:r>
      <w:r w:rsidR="00DA6F07">
        <w:rPr>
          <w:rStyle w:val="1"/>
          <w:rFonts w:eastAsia="Courier New"/>
          <w:sz w:val="28"/>
          <w:szCs w:val="28"/>
        </w:rPr>
        <w:t>Северо-Кавказскому федеральному округу</w:t>
      </w:r>
      <w:r w:rsidR="00206D38" w:rsidRPr="00206D38">
        <w:rPr>
          <w:rStyle w:val="1"/>
          <w:rFonts w:eastAsia="Courier New"/>
          <w:sz w:val="28"/>
          <w:szCs w:val="28"/>
        </w:rPr>
        <w:t>.</w:t>
      </w:r>
    </w:p>
    <w:p w:rsidR="00AB314B" w:rsidRPr="001B6CF9" w:rsidRDefault="006C3DE6" w:rsidP="00CC171A">
      <w:pPr>
        <w:ind w:firstLine="720"/>
        <w:jc w:val="both"/>
        <w:rPr>
          <w:sz w:val="28"/>
          <w:szCs w:val="28"/>
        </w:rPr>
      </w:pPr>
      <w:proofErr w:type="gramStart"/>
      <w:r w:rsidRPr="001B6CF9">
        <w:rPr>
          <w:rStyle w:val="1"/>
          <w:rFonts w:eastAsia="Courier New"/>
          <w:sz w:val="28"/>
          <w:szCs w:val="28"/>
        </w:rPr>
        <w:t>В прогнозе учтены показатели инфляции, ин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дексы-дефляторы и индексы цен производителей по видам эк</w:t>
      </w:r>
      <w:r w:rsidR="0070468D">
        <w:rPr>
          <w:rStyle w:val="1"/>
          <w:rFonts w:eastAsia="Courier New"/>
          <w:sz w:val="28"/>
          <w:szCs w:val="28"/>
        </w:rPr>
        <w:t>ономической дея</w:t>
      </w:r>
      <w:r w:rsidR="00017A23">
        <w:rPr>
          <w:rStyle w:val="1"/>
          <w:rFonts w:eastAsia="Courier New"/>
          <w:sz w:val="28"/>
          <w:szCs w:val="28"/>
        </w:rPr>
        <w:softHyphen/>
      </w:r>
      <w:r w:rsidR="0070468D">
        <w:rPr>
          <w:rStyle w:val="1"/>
          <w:rFonts w:eastAsia="Courier New"/>
          <w:sz w:val="28"/>
          <w:szCs w:val="28"/>
        </w:rPr>
        <w:t>тельности</w:t>
      </w:r>
      <w:r w:rsidRPr="001B6CF9">
        <w:rPr>
          <w:rStyle w:val="1"/>
          <w:rFonts w:eastAsia="Courier New"/>
          <w:sz w:val="28"/>
          <w:szCs w:val="28"/>
        </w:rPr>
        <w:t>,</w:t>
      </w:r>
      <w:r w:rsidR="00ED312A">
        <w:rPr>
          <w:rStyle w:val="1"/>
          <w:rFonts w:eastAsia="Courier New"/>
          <w:sz w:val="28"/>
          <w:szCs w:val="28"/>
        </w:rPr>
        <w:t xml:space="preserve"> разработанные м</w:t>
      </w:r>
      <w:r w:rsidR="00ED312A">
        <w:rPr>
          <w:rStyle w:val="1"/>
          <w:rFonts w:eastAsia="Courier New"/>
          <w:sz w:val="28"/>
          <w:szCs w:val="28"/>
        </w:rPr>
        <w:t>и</w:t>
      </w:r>
      <w:r w:rsidR="00ED312A">
        <w:rPr>
          <w:rStyle w:val="1"/>
          <w:rFonts w:eastAsia="Courier New"/>
          <w:sz w:val="28"/>
          <w:szCs w:val="28"/>
        </w:rPr>
        <w:t>нистерством экономического развития  Российской Федерации,</w:t>
      </w:r>
      <w:r w:rsidRPr="001B6CF9">
        <w:rPr>
          <w:rStyle w:val="1"/>
          <w:rFonts w:eastAsia="Courier New"/>
          <w:sz w:val="28"/>
          <w:szCs w:val="28"/>
        </w:rPr>
        <w:t xml:space="preserve"> основные пок</w:t>
      </w:r>
      <w:r w:rsidRPr="001B6CF9">
        <w:rPr>
          <w:rStyle w:val="1"/>
          <w:rFonts w:eastAsia="Courier New"/>
          <w:sz w:val="28"/>
          <w:szCs w:val="28"/>
        </w:rPr>
        <w:t>а</w:t>
      </w:r>
      <w:r w:rsidRPr="001B6CF9">
        <w:rPr>
          <w:rStyle w:val="1"/>
          <w:rFonts w:eastAsia="Courier New"/>
          <w:sz w:val="28"/>
          <w:szCs w:val="28"/>
        </w:rPr>
        <w:t>затели прогноза социально-эконо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мического развития Россий</w:t>
      </w:r>
      <w:r w:rsidR="00E26030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ской Федераци</w:t>
      </w:r>
      <w:r w:rsidR="0070468D">
        <w:rPr>
          <w:rStyle w:val="1"/>
          <w:rFonts w:eastAsia="Courier New"/>
          <w:sz w:val="28"/>
          <w:szCs w:val="28"/>
        </w:rPr>
        <w:t xml:space="preserve">и и Ставропольского края </w:t>
      </w:r>
      <w:r w:rsidR="00DA6F07">
        <w:rPr>
          <w:rStyle w:val="1"/>
          <w:rFonts w:eastAsia="Courier New"/>
          <w:sz w:val="28"/>
          <w:szCs w:val="28"/>
        </w:rPr>
        <w:t xml:space="preserve">на </w:t>
      </w:r>
      <w:r w:rsidR="00C923A9">
        <w:rPr>
          <w:rStyle w:val="1"/>
          <w:rFonts w:eastAsia="Courier New"/>
          <w:sz w:val="28"/>
          <w:szCs w:val="28"/>
        </w:rPr>
        <w:t>2019 год и на период до 20</w:t>
      </w:r>
      <w:r w:rsidR="00ED312A">
        <w:rPr>
          <w:rStyle w:val="1"/>
          <w:rFonts w:eastAsia="Courier New"/>
          <w:sz w:val="28"/>
          <w:szCs w:val="28"/>
        </w:rPr>
        <w:t>35</w:t>
      </w:r>
      <w:r w:rsidR="00C923A9">
        <w:rPr>
          <w:rStyle w:val="1"/>
          <w:rFonts w:eastAsia="Courier New"/>
          <w:sz w:val="28"/>
          <w:szCs w:val="28"/>
        </w:rPr>
        <w:t xml:space="preserve"> года</w:t>
      </w:r>
      <w:r w:rsidRPr="001B6CF9">
        <w:rPr>
          <w:rStyle w:val="1"/>
          <w:rFonts w:eastAsia="Courier New"/>
          <w:sz w:val="28"/>
          <w:szCs w:val="28"/>
        </w:rPr>
        <w:t>.</w:t>
      </w:r>
      <w:proofErr w:type="gramEnd"/>
    </w:p>
    <w:p w:rsidR="006A6827" w:rsidRDefault="006A682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</w:pPr>
    </w:p>
    <w:p w:rsidR="00AB314B" w:rsidRDefault="00FC520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 w:rsidRPr="00265EBB">
        <w:rPr>
          <w:b w:val="0"/>
          <w:sz w:val="28"/>
          <w:szCs w:val="28"/>
        </w:rPr>
        <w:t xml:space="preserve">Общая оценка социально-экономической ситуации </w:t>
      </w:r>
      <w:r w:rsidR="00206D38" w:rsidRPr="00265EBB">
        <w:rPr>
          <w:b w:val="0"/>
          <w:sz w:val="28"/>
          <w:szCs w:val="28"/>
        </w:rPr>
        <w:t>по Георгиевскому горо</w:t>
      </w:r>
      <w:r w:rsidR="00206D38" w:rsidRPr="00265EBB">
        <w:rPr>
          <w:b w:val="0"/>
          <w:sz w:val="28"/>
          <w:szCs w:val="28"/>
        </w:rPr>
        <w:t>д</w:t>
      </w:r>
      <w:r w:rsidR="00206D38" w:rsidRPr="00265EBB">
        <w:rPr>
          <w:b w:val="0"/>
          <w:sz w:val="28"/>
          <w:szCs w:val="28"/>
        </w:rPr>
        <w:t xml:space="preserve">скому округу </w:t>
      </w:r>
      <w:r w:rsidR="00D52143">
        <w:rPr>
          <w:b w:val="0"/>
          <w:sz w:val="28"/>
          <w:szCs w:val="28"/>
        </w:rPr>
        <w:t>за 2017</w:t>
      </w:r>
      <w:r w:rsidRPr="00265EBB">
        <w:rPr>
          <w:b w:val="0"/>
          <w:sz w:val="28"/>
          <w:szCs w:val="28"/>
        </w:rPr>
        <w:t xml:space="preserve"> год</w:t>
      </w:r>
    </w:p>
    <w:p w:rsidR="00B74490" w:rsidRDefault="00B7449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B74490" w:rsidRDefault="00B7449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Демография</w:t>
      </w:r>
    </w:p>
    <w:p w:rsidR="00433E0B" w:rsidRPr="00433E0B" w:rsidRDefault="00B74490" w:rsidP="00433E0B">
      <w:pP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b/>
          <w:sz w:val="28"/>
          <w:szCs w:val="28"/>
        </w:rPr>
        <w:tab/>
      </w:r>
      <w:r w:rsidR="00433E0B"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:rsidR="00433E0B" w:rsidRDefault="00433E0B" w:rsidP="00433E0B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Демографическая ситуация в Георгиевском городском округе</w:t>
      </w:r>
      <w:r w:rsidR="000A497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(далее – о</w:t>
      </w:r>
      <w:r w:rsidR="000A497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</w:t>
      </w:r>
      <w:r w:rsidR="000A497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руг)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в 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9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-20</w:t>
      </w:r>
      <w:r w:rsidR="00FC501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25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годах будет развиваться под влиянием сложившейся динамики рождаемости, смертности и миграции населения, которая указывает на продо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л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жение тенденции к сокращению населения. Основной причиной сокращения численности населения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округа 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является ее естественная убыль</w:t>
      </w:r>
      <w:r w:rsidR="0071572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и </w:t>
      </w:r>
      <w:r w:rsidR="000449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миграционный отток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  <w:r w:rsidR="007B3ACE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:rsidR="00C21406" w:rsidRPr="00433E0B" w:rsidRDefault="00C21406" w:rsidP="00433E0B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lastRenderedPageBreak/>
        <w:t>Среднегодовая численность постоянного насе</w:t>
      </w:r>
      <w:r w:rsidR="00CE728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ления округа в 2017 году составила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168,4 тыс. чел., в том числе городское население – 68,4 тыс. чел., сельское население – 100,03 тыс. чел. </w:t>
      </w:r>
    </w:p>
    <w:p w:rsidR="00CF5A16" w:rsidRDefault="001F24AA" w:rsidP="00433E0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202</w:t>
      </w:r>
      <w:r w:rsidR="007B3ACE">
        <w:rPr>
          <w:rFonts w:ascii="Times New Roman" w:hAnsi="Times New Roman"/>
          <w:sz w:val="28"/>
          <w:szCs w:val="28"/>
        </w:rPr>
        <w:t>5</w:t>
      </w:r>
      <w:r w:rsidR="00C21406">
        <w:rPr>
          <w:rFonts w:ascii="Times New Roman" w:hAnsi="Times New Roman"/>
          <w:sz w:val="28"/>
          <w:szCs w:val="28"/>
        </w:rPr>
        <w:t xml:space="preserve"> году </w:t>
      </w:r>
      <w:r w:rsidR="00C21406" w:rsidRPr="006358C0">
        <w:rPr>
          <w:rFonts w:ascii="Times New Roman" w:hAnsi="Times New Roman"/>
          <w:sz w:val="28"/>
          <w:szCs w:val="28"/>
        </w:rPr>
        <w:t xml:space="preserve">прогнозируется </w:t>
      </w:r>
      <w:r w:rsidR="00C21406">
        <w:rPr>
          <w:rFonts w:ascii="Times New Roman" w:hAnsi="Times New Roman"/>
          <w:sz w:val="28"/>
          <w:szCs w:val="28"/>
        </w:rPr>
        <w:t>ум</w:t>
      </w:r>
      <w:r w:rsidR="00044983">
        <w:rPr>
          <w:rFonts w:ascii="Times New Roman" w:hAnsi="Times New Roman"/>
          <w:sz w:val="28"/>
          <w:szCs w:val="28"/>
        </w:rPr>
        <w:t>еньшение</w:t>
      </w:r>
      <w:r w:rsidR="00C21406" w:rsidRPr="006358C0">
        <w:rPr>
          <w:rFonts w:ascii="Times New Roman" w:hAnsi="Times New Roman"/>
          <w:sz w:val="28"/>
          <w:szCs w:val="28"/>
        </w:rPr>
        <w:t xml:space="preserve"> численности населения </w:t>
      </w:r>
      <w:r w:rsidR="00C21406">
        <w:rPr>
          <w:rFonts w:ascii="Times New Roman" w:hAnsi="Times New Roman"/>
          <w:sz w:val="28"/>
          <w:szCs w:val="28"/>
        </w:rPr>
        <w:t xml:space="preserve">округа </w:t>
      </w:r>
      <w:r w:rsidR="00B80048">
        <w:rPr>
          <w:rFonts w:ascii="Times New Roman" w:hAnsi="Times New Roman"/>
          <w:sz w:val="28"/>
          <w:szCs w:val="28"/>
        </w:rPr>
        <w:t>по</w:t>
      </w:r>
      <w:r w:rsidR="007B3ACE">
        <w:rPr>
          <w:rFonts w:ascii="Times New Roman" w:hAnsi="Times New Roman"/>
          <w:sz w:val="28"/>
          <w:szCs w:val="28"/>
        </w:rPr>
        <w:t xml:space="preserve"> базовому варианту до  162,8 тыс. человек, по</w:t>
      </w:r>
      <w:r w:rsidR="00B80048">
        <w:rPr>
          <w:rFonts w:ascii="Times New Roman" w:hAnsi="Times New Roman"/>
          <w:sz w:val="28"/>
          <w:szCs w:val="28"/>
        </w:rPr>
        <w:t xml:space="preserve"> целевому варианту</w:t>
      </w:r>
      <w:r w:rsidR="007B3ACE">
        <w:rPr>
          <w:rFonts w:ascii="Times New Roman" w:hAnsi="Times New Roman"/>
          <w:sz w:val="28"/>
          <w:szCs w:val="28"/>
        </w:rPr>
        <w:t xml:space="preserve"> - </w:t>
      </w:r>
      <w:r w:rsidR="00B80048">
        <w:rPr>
          <w:rFonts w:ascii="Times New Roman" w:hAnsi="Times New Roman"/>
          <w:sz w:val="28"/>
          <w:szCs w:val="28"/>
        </w:rPr>
        <w:t xml:space="preserve"> </w:t>
      </w:r>
      <w:r w:rsidR="00C21406" w:rsidRPr="006358C0">
        <w:rPr>
          <w:rFonts w:ascii="Times New Roman" w:hAnsi="Times New Roman"/>
          <w:sz w:val="28"/>
          <w:szCs w:val="28"/>
        </w:rPr>
        <w:t xml:space="preserve">до </w:t>
      </w:r>
      <w:r w:rsidR="00E141DB">
        <w:rPr>
          <w:rFonts w:ascii="Times New Roman" w:hAnsi="Times New Roman"/>
          <w:sz w:val="28"/>
          <w:szCs w:val="28"/>
        </w:rPr>
        <w:t>16</w:t>
      </w:r>
      <w:r w:rsidR="007B3ACE">
        <w:rPr>
          <w:rFonts w:ascii="Times New Roman" w:hAnsi="Times New Roman"/>
          <w:sz w:val="28"/>
          <w:szCs w:val="28"/>
        </w:rPr>
        <w:t>3,8</w:t>
      </w:r>
      <w:r w:rsidR="00C21406" w:rsidRPr="006358C0">
        <w:rPr>
          <w:rFonts w:ascii="Times New Roman" w:hAnsi="Times New Roman"/>
          <w:sz w:val="28"/>
          <w:szCs w:val="28"/>
        </w:rPr>
        <w:t xml:space="preserve"> тыс. человек.</w:t>
      </w:r>
      <w:r w:rsidR="00C3739B">
        <w:rPr>
          <w:rFonts w:ascii="Times New Roman" w:hAnsi="Times New Roman"/>
          <w:sz w:val="28"/>
          <w:szCs w:val="28"/>
        </w:rPr>
        <w:t xml:space="preserve"> </w:t>
      </w:r>
      <w:r w:rsidR="00CF5A16">
        <w:rPr>
          <w:rFonts w:ascii="Times New Roman" w:hAnsi="Times New Roman"/>
          <w:sz w:val="28"/>
          <w:szCs w:val="28"/>
        </w:rPr>
        <w:t xml:space="preserve"> Затем, в условиях роста основных  экономических показателей, в последующие годы  прогнозируется  увеличение  </w:t>
      </w:r>
      <w:r w:rsidR="00997369">
        <w:rPr>
          <w:rFonts w:ascii="Times New Roman" w:hAnsi="Times New Roman"/>
          <w:sz w:val="28"/>
          <w:szCs w:val="28"/>
        </w:rPr>
        <w:t xml:space="preserve">среднегодовой </w:t>
      </w:r>
      <w:r w:rsidR="00CF5A16">
        <w:rPr>
          <w:rFonts w:ascii="Times New Roman" w:hAnsi="Times New Roman"/>
          <w:sz w:val="28"/>
          <w:szCs w:val="28"/>
        </w:rPr>
        <w:t xml:space="preserve">численности  </w:t>
      </w:r>
      <w:r w:rsidR="00997369">
        <w:rPr>
          <w:rFonts w:ascii="Times New Roman" w:hAnsi="Times New Roman"/>
          <w:sz w:val="28"/>
          <w:szCs w:val="28"/>
        </w:rPr>
        <w:t xml:space="preserve">постоянного </w:t>
      </w:r>
      <w:r w:rsidR="00CF5A16">
        <w:rPr>
          <w:rFonts w:ascii="Times New Roman" w:hAnsi="Times New Roman"/>
          <w:sz w:val="28"/>
          <w:szCs w:val="28"/>
        </w:rPr>
        <w:t>населения  на 100</w:t>
      </w:r>
      <w:r w:rsidR="00997369">
        <w:rPr>
          <w:rFonts w:ascii="Times New Roman" w:hAnsi="Times New Roman"/>
          <w:sz w:val="28"/>
          <w:szCs w:val="28"/>
        </w:rPr>
        <w:t xml:space="preserve">-200 человек ежегодно. </w:t>
      </w:r>
      <w:proofErr w:type="gramStart"/>
      <w:r w:rsidR="00997369">
        <w:rPr>
          <w:rFonts w:ascii="Times New Roman" w:hAnsi="Times New Roman"/>
          <w:sz w:val="28"/>
          <w:szCs w:val="28"/>
        </w:rPr>
        <w:t xml:space="preserve">К 2035 году   ожидается  восстановление  численности  населения до 165 - 167 тыс. человек (по базовому и целевому </w:t>
      </w:r>
      <w:r w:rsidR="00247796">
        <w:rPr>
          <w:rFonts w:ascii="Times New Roman" w:hAnsi="Times New Roman"/>
          <w:sz w:val="28"/>
          <w:szCs w:val="28"/>
        </w:rPr>
        <w:t xml:space="preserve"> вариантам соответственно</w:t>
      </w:r>
      <w:r w:rsidR="00997369">
        <w:rPr>
          <w:rFonts w:ascii="Times New Roman" w:hAnsi="Times New Roman"/>
          <w:sz w:val="28"/>
          <w:szCs w:val="28"/>
        </w:rPr>
        <w:t>)</w:t>
      </w:r>
      <w:r w:rsidR="00247796">
        <w:rPr>
          <w:rFonts w:ascii="Times New Roman" w:hAnsi="Times New Roman"/>
          <w:sz w:val="28"/>
          <w:szCs w:val="28"/>
        </w:rPr>
        <w:t>.</w:t>
      </w:r>
      <w:proofErr w:type="gramEnd"/>
    </w:p>
    <w:p w:rsidR="00715729" w:rsidRDefault="00247796" w:rsidP="00433E0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B2F2E">
        <w:rPr>
          <w:rFonts w:ascii="Times New Roman" w:hAnsi="Times New Roman"/>
          <w:sz w:val="28"/>
          <w:szCs w:val="28"/>
        </w:rPr>
        <w:t>Ожидается, что к</w:t>
      </w:r>
      <w:r w:rsidR="00B80048">
        <w:rPr>
          <w:rFonts w:ascii="Times New Roman" w:hAnsi="Times New Roman"/>
          <w:sz w:val="28"/>
          <w:szCs w:val="28"/>
        </w:rPr>
        <w:t xml:space="preserve">оэффициент естественного прироста </w:t>
      </w:r>
      <w:proofErr w:type="gramStart"/>
      <w:r w:rsidR="00B80048">
        <w:rPr>
          <w:rFonts w:ascii="Times New Roman" w:hAnsi="Times New Roman"/>
          <w:sz w:val="28"/>
          <w:szCs w:val="28"/>
        </w:rPr>
        <w:t>насел</w:t>
      </w:r>
      <w:r w:rsidR="001F24AA">
        <w:rPr>
          <w:rFonts w:ascii="Times New Roman" w:hAnsi="Times New Roman"/>
          <w:sz w:val="28"/>
          <w:szCs w:val="28"/>
        </w:rPr>
        <w:t>ения</w:t>
      </w:r>
      <w:proofErr w:type="gramEnd"/>
      <w:r w:rsidR="007B2F2E">
        <w:rPr>
          <w:rFonts w:ascii="Times New Roman" w:hAnsi="Times New Roman"/>
          <w:sz w:val="28"/>
          <w:szCs w:val="28"/>
        </w:rPr>
        <w:t xml:space="preserve"> начиная с 2030 года  приобретет  положительные  значения, ежегодно естественный  прирост населения  составит  100- 165 человек в год</w:t>
      </w:r>
      <w:r w:rsidR="00B80048">
        <w:rPr>
          <w:rFonts w:ascii="Times New Roman" w:hAnsi="Times New Roman"/>
          <w:sz w:val="28"/>
          <w:szCs w:val="28"/>
        </w:rPr>
        <w:t xml:space="preserve">. </w:t>
      </w:r>
      <w:r w:rsidR="00E74C6E">
        <w:rPr>
          <w:rFonts w:ascii="Times New Roman" w:hAnsi="Times New Roman"/>
          <w:sz w:val="28"/>
          <w:szCs w:val="28"/>
        </w:rPr>
        <w:t xml:space="preserve"> Кроме того, учитыва</w:t>
      </w:r>
      <w:r w:rsidR="009E71C2">
        <w:rPr>
          <w:rFonts w:ascii="Times New Roman" w:hAnsi="Times New Roman"/>
          <w:sz w:val="28"/>
          <w:szCs w:val="28"/>
        </w:rPr>
        <w:t>ется</w:t>
      </w:r>
      <w:r w:rsidR="00E74C6E">
        <w:rPr>
          <w:rFonts w:ascii="Times New Roman" w:hAnsi="Times New Roman"/>
          <w:sz w:val="28"/>
          <w:szCs w:val="28"/>
        </w:rPr>
        <w:t xml:space="preserve">  текущее состояние  миграционной активности  населения и  наметившуюся  тенденцию  к  сокращению</w:t>
      </w:r>
      <w:r w:rsidR="009E71C2">
        <w:rPr>
          <w:rFonts w:ascii="Times New Roman" w:hAnsi="Times New Roman"/>
          <w:sz w:val="28"/>
          <w:szCs w:val="28"/>
        </w:rPr>
        <w:t xml:space="preserve"> значения </w:t>
      </w:r>
      <w:r w:rsidR="00E74C6E">
        <w:rPr>
          <w:rFonts w:ascii="Times New Roman" w:hAnsi="Times New Roman"/>
          <w:sz w:val="28"/>
          <w:szCs w:val="28"/>
        </w:rPr>
        <w:t xml:space="preserve"> </w:t>
      </w:r>
      <w:r w:rsidR="009E71C2">
        <w:rPr>
          <w:rFonts w:ascii="Times New Roman" w:hAnsi="Times New Roman"/>
          <w:sz w:val="28"/>
          <w:szCs w:val="28"/>
        </w:rPr>
        <w:t>миграц</w:t>
      </w:r>
      <w:r w:rsidR="00E74C6E">
        <w:rPr>
          <w:rFonts w:ascii="Times New Roman" w:hAnsi="Times New Roman"/>
          <w:sz w:val="28"/>
          <w:szCs w:val="28"/>
        </w:rPr>
        <w:t>и</w:t>
      </w:r>
      <w:r w:rsidR="009E71C2">
        <w:rPr>
          <w:rFonts w:ascii="Times New Roman" w:hAnsi="Times New Roman"/>
          <w:sz w:val="28"/>
          <w:szCs w:val="28"/>
        </w:rPr>
        <w:t xml:space="preserve">онной убыли населения </w:t>
      </w:r>
      <w:r w:rsidR="00624439">
        <w:rPr>
          <w:rFonts w:ascii="Times New Roman" w:hAnsi="Times New Roman"/>
          <w:sz w:val="28"/>
          <w:szCs w:val="28"/>
        </w:rPr>
        <w:t xml:space="preserve">           </w:t>
      </w:r>
      <w:r w:rsidR="009E71C2">
        <w:rPr>
          <w:rFonts w:ascii="Times New Roman" w:hAnsi="Times New Roman"/>
          <w:sz w:val="28"/>
          <w:szCs w:val="28"/>
        </w:rPr>
        <w:t xml:space="preserve"> </w:t>
      </w:r>
      <w:r w:rsidR="00624439">
        <w:rPr>
          <w:rFonts w:ascii="Times New Roman" w:hAnsi="Times New Roman"/>
          <w:sz w:val="28"/>
          <w:szCs w:val="28"/>
        </w:rPr>
        <w:t>ожидается</w:t>
      </w:r>
      <w:r w:rsidR="009E71C2">
        <w:rPr>
          <w:rFonts w:ascii="Times New Roman" w:hAnsi="Times New Roman"/>
          <w:sz w:val="28"/>
          <w:szCs w:val="28"/>
        </w:rPr>
        <w:t xml:space="preserve">, что  после 2025 года </w:t>
      </w:r>
      <w:r w:rsidR="00624439">
        <w:rPr>
          <w:rFonts w:ascii="Times New Roman" w:hAnsi="Times New Roman"/>
          <w:sz w:val="28"/>
          <w:szCs w:val="28"/>
        </w:rPr>
        <w:t xml:space="preserve"> число  прибывших граждан  будет  постепенно  превышать   число  выехавших</w:t>
      </w:r>
      <w:r w:rsidR="00576EBE">
        <w:rPr>
          <w:rFonts w:ascii="Times New Roman" w:hAnsi="Times New Roman"/>
          <w:sz w:val="28"/>
          <w:szCs w:val="28"/>
        </w:rPr>
        <w:t>, обеспечивая  положительные  значения коэ</w:t>
      </w:r>
      <w:r w:rsidR="00576EBE">
        <w:rPr>
          <w:rFonts w:ascii="Times New Roman" w:hAnsi="Times New Roman"/>
          <w:sz w:val="28"/>
          <w:szCs w:val="28"/>
        </w:rPr>
        <w:t>ф</w:t>
      </w:r>
      <w:r w:rsidR="00576EBE">
        <w:rPr>
          <w:rFonts w:ascii="Times New Roman" w:hAnsi="Times New Roman"/>
          <w:sz w:val="28"/>
          <w:szCs w:val="28"/>
        </w:rPr>
        <w:t xml:space="preserve">фициента  миграционного </w:t>
      </w:r>
      <w:r w:rsidR="00AA7A52">
        <w:rPr>
          <w:rFonts w:ascii="Times New Roman" w:hAnsi="Times New Roman"/>
          <w:sz w:val="28"/>
          <w:szCs w:val="28"/>
        </w:rPr>
        <w:t>прироста</w:t>
      </w:r>
      <w:r w:rsidR="00547B67">
        <w:rPr>
          <w:rFonts w:ascii="Times New Roman" w:hAnsi="Times New Roman"/>
          <w:sz w:val="28"/>
          <w:szCs w:val="28"/>
        </w:rPr>
        <w:t>.</w:t>
      </w:r>
      <w:r w:rsidR="00044983">
        <w:rPr>
          <w:rFonts w:ascii="Times New Roman" w:hAnsi="Times New Roman"/>
          <w:sz w:val="28"/>
          <w:szCs w:val="28"/>
        </w:rPr>
        <w:t xml:space="preserve"> </w:t>
      </w:r>
    </w:p>
    <w:p w:rsidR="00FC5166" w:rsidRDefault="00FC5166" w:rsidP="00C2140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0048" w:rsidRDefault="00FC5166" w:rsidP="00FC5166">
      <w:pPr>
        <w:pStyle w:val="a8"/>
        <w:widowControl w:val="0"/>
        <w:tabs>
          <w:tab w:val="center" w:pos="4820"/>
          <w:tab w:val="left" w:pos="7725"/>
        </w:tabs>
        <w:ind w:left="3105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65EBB">
        <w:rPr>
          <w:rFonts w:ascii="Times New Roman" w:hAnsi="Times New Roman"/>
          <w:sz w:val="28"/>
          <w:szCs w:val="28"/>
        </w:rPr>
        <w:t>. Промышленное производство</w:t>
      </w:r>
    </w:p>
    <w:p w:rsidR="00F11092" w:rsidRPr="00F11092" w:rsidRDefault="00F11092" w:rsidP="00F11092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</w:p>
    <w:p w:rsidR="00044983" w:rsidRPr="000E7E90" w:rsidRDefault="000E7E90" w:rsidP="000449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Объём отгруженных товаров по обраб</w:t>
      </w:r>
      <w:r w:rsidR="000521A7">
        <w:rPr>
          <w:rFonts w:ascii="Times New Roman" w:hAnsi="Times New Roman"/>
          <w:sz w:val="28"/>
          <w:szCs w:val="28"/>
        </w:rPr>
        <w:t>аты</w:t>
      </w:r>
      <w:r w:rsidR="000521A7">
        <w:rPr>
          <w:rFonts w:ascii="Times New Roman" w:hAnsi="Times New Roman"/>
          <w:sz w:val="28"/>
          <w:szCs w:val="28"/>
        </w:rPr>
        <w:softHyphen/>
        <w:t>вающим производствам за 2017</w:t>
      </w:r>
      <w:r w:rsidRPr="000E7E90">
        <w:rPr>
          <w:rFonts w:ascii="Times New Roman" w:hAnsi="Times New Roman"/>
          <w:sz w:val="28"/>
          <w:szCs w:val="28"/>
        </w:rPr>
        <w:t xml:space="preserve"> год составил </w:t>
      </w:r>
      <w:r w:rsidR="000521A7">
        <w:rPr>
          <w:rFonts w:ascii="Times New Roman" w:hAnsi="Times New Roman"/>
          <w:sz w:val="28"/>
          <w:szCs w:val="28"/>
        </w:rPr>
        <w:t>5</w:t>
      </w:r>
      <w:r w:rsidR="00CE7289">
        <w:rPr>
          <w:rFonts w:ascii="Times New Roman" w:hAnsi="Times New Roman"/>
          <w:sz w:val="28"/>
          <w:szCs w:val="28"/>
        </w:rPr>
        <w:t xml:space="preserve"> </w:t>
      </w:r>
      <w:r w:rsidR="000521A7">
        <w:rPr>
          <w:rFonts w:ascii="Times New Roman" w:hAnsi="Times New Roman"/>
          <w:sz w:val="28"/>
          <w:szCs w:val="28"/>
        </w:rPr>
        <w:t>489,6</w:t>
      </w:r>
      <w:r w:rsidRPr="000E7E90">
        <w:rPr>
          <w:rFonts w:ascii="Times New Roman" w:hAnsi="Times New Roman"/>
          <w:sz w:val="28"/>
          <w:szCs w:val="28"/>
        </w:rPr>
        <w:t xml:space="preserve"> млн. рублей или </w:t>
      </w:r>
      <w:r w:rsidR="000521A7">
        <w:rPr>
          <w:rFonts w:ascii="Times New Roman" w:hAnsi="Times New Roman"/>
          <w:sz w:val="28"/>
          <w:szCs w:val="28"/>
        </w:rPr>
        <w:t>106,2</w:t>
      </w:r>
      <w:r w:rsidRPr="000E7E90">
        <w:rPr>
          <w:rFonts w:ascii="Times New Roman" w:hAnsi="Times New Roman"/>
          <w:sz w:val="28"/>
          <w:szCs w:val="28"/>
        </w:rPr>
        <w:t xml:space="preserve"> </w:t>
      </w:r>
      <w:r w:rsidR="0012103C">
        <w:rPr>
          <w:rFonts w:ascii="Times New Roman" w:hAnsi="Times New Roman"/>
          <w:sz w:val="28"/>
          <w:szCs w:val="28"/>
        </w:rPr>
        <w:t>%</w:t>
      </w:r>
      <w:r w:rsidRPr="000E7E90">
        <w:rPr>
          <w:rFonts w:ascii="Times New Roman" w:hAnsi="Times New Roman"/>
          <w:sz w:val="28"/>
          <w:szCs w:val="28"/>
        </w:rPr>
        <w:t xml:space="preserve"> к соответствующему периоду прошлого года.</w:t>
      </w:r>
      <w:r w:rsidR="0027406E" w:rsidRPr="0027406E">
        <w:rPr>
          <w:rFonts w:ascii="Times New Roman" w:hAnsi="Times New Roman"/>
          <w:sz w:val="28"/>
          <w:szCs w:val="28"/>
        </w:rPr>
        <w:t xml:space="preserve"> </w:t>
      </w:r>
    </w:p>
    <w:p w:rsidR="000E7E90" w:rsidRDefault="0027406E" w:rsidP="000E7E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целом по округу </w:t>
      </w:r>
      <w:r w:rsidR="00D240EC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данн</w:t>
      </w:r>
      <w:r w:rsidR="00D240EC"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sz w:val="28"/>
          <w:szCs w:val="28"/>
        </w:rPr>
        <w:t xml:space="preserve"> показател</w:t>
      </w:r>
      <w:r w:rsidR="00D240E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прогнозируется</w:t>
      </w:r>
      <w:r w:rsidR="00D240EC">
        <w:rPr>
          <w:rFonts w:ascii="Times New Roman" w:hAnsi="Times New Roman"/>
          <w:sz w:val="28"/>
          <w:szCs w:val="28"/>
        </w:rPr>
        <w:t xml:space="preserve"> умеренный темп роста – 101-102% в год, ускорение  темпов  роста   ожидается  </w:t>
      </w:r>
      <w:r w:rsidR="0077225F">
        <w:rPr>
          <w:rFonts w:ascii="Times New Roman" w:hAnsi="Times New Roman"/>
          <w:sz w:val="28"/>
          <w:szCs w:val="28"/>
        </w:rPr>
        <w:t xml:space="preserve"> 2030-2035 годах за  счет  увеличения  выпуска  продукции  промышленными  предпр</w:t>
      </w:r>
      <w:r w:rsidR="0077225F">
        <w:rPr>
          <w:rFonts w:ascii="Times New Roman" w:hAnsi="Times New Roman"/>
          <w:sz w:val="28"/>
          <w:szCs w:val="28"/>
        </w:rPr>
        <w:t>и</w:t>
      </w:r>
      <w:r w:rsidR="0077225F">
        <w:rPr>
          <w:rFonts w:ascii="Times New Roman" w:hAnsi="Times New Roman"/>
          <w:sz w:val="28"/>
          <w:szCs w:val="28"/>
        </w:rPr>
        <w:t>ятиями  округа, а также  за  счет выхода  на  проектную  мощность  промы</w:t>
      </w:r>
      <w:r w:rsidR="0077225F">
        <w:rPr>
          <w:rFonts w:ascii="Times New Roman" w:hAnsi="Times New Roman"/>
          <w:sz w:val="28"/>
          <w:szCs w:val="28"/>
        </w:rPr>
        <w:t>ш</w:t>
      </w:r>
      <w:r w:rsidR="0077225F">
        <w:rPr>
          <w:rFonts w:ascii="Times New Roman" w:hAnsi="Times New Roman"/>
          <w:sz w:val="28"/>
          <w:szCs w:val="28"/>
        </w:rPr>
        <w:t>ленных  производств, наметивших   модернизацию  и  вложение  инвестиций в  период 20</w:t>
      </w:r>
      <w:r w:rsidR="00FD3CAF">
        <w:rPr>
          <w:rFonts w:ascii="Times New Roman" w:hAnsi="Times New Roman"/>
          <w:sz w:val="28"/>
          <w:szCs w:val="28"/>
        </w:rPr>
        <w:t>19- 2025</w:t>
      </w:r>
      <w:r w:rsidR="000521A7">
        <w:rPr>
          <w:rFonts w:ascii="Times New Roman" w:hAnsi="Times New Roman"/>
          <w:sz w:val="28"/>
          <w:szCs w:val="28"/>
        </w:rPr>
        <w:t xml:space="preserve"> г</w:t>
      </w:r>
      <w:r w:rsidR="00FD3CAF">
        <w:rPr>
          <w:rFonts w:ascii="Times New Roman" w:hAnsi="Times New Roman"/>
          <w:sz w:val="28"/>
          <w:szCs w:val="28"/>
        </w:rPr>
        <w:t xml:space="preserve">оды. </w:t>
      </w:r>
      <w:proofErr w:type="gramStart"/>
      <w:r w:rsidR="00FD3CAF">
        <w:rPr>
          <w:rFonts w:ascii="Times New Roman" w:hAnsi="Times New Roman"/>
          <w:sz w:val="28"/>
          <w:szCs w:val="28"/>
        </w:rPr>
        <w:t>По  оценке, к 2035 году  объем  промышленного  пр</w:t>
      </w:r>
      <w:r w:rsidR="00FD3CAF">
        <w:rPr>
          <w:rFonts w:ascii="Times New Roman" w:hAnsi="Times New Roman"/>
          <w:sz w:val="28"/>
          <w:szCs w:val="28"/>
        </w:rPr>
        <w:t>о</w:t>
      </w:r>
      <w:r w:rsidR="00FD3CAF">
        <w:rPr>
          <w:rFonts w:ascii="Times New Roman" w:hAnsi="Times New Roman"/>
          <w:sz w:val="28"/>
          <w:szCs w:val="28"/>
        </w:rPr>
        <w:t>изводства  по  обрабатывающим  производствам  достигнет 9,1 – 10 млрд. ру</w:t>
      </w:r>
      <w:r w:rsidR="00FD3CAF">
        <w:rPr>
          <w:rFonts w:ascii="Times New Roman" w:hAnsi="Times New Roman"/>
          <w:sz w:val="28"/>
          <w:szCs w:val="28"/>
        </w:rPr>
        <w:t>б</w:t>
      </w:r>
      <w:r w:rsidR="00FD3CAF">
        <w:rPr>
          <w:rFonts w:ascii="Times New Roman" w:hAnsi="Times New Roman"/>
          <w:sz w:val="28"/>
          <w:szCs w:val="28"/>
        </w:rPr>
        <w:t>лей (по  базовому и  целевому вариантам  соответственно).</w:t>
      </w:r>
      <w:proofErr w:type="gramEnd"/>
    </w:p>
    <w:p w:rsidR="001D51CC" w:rsidRDefault="001D51CC" w:rsidP="001D51C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69B4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по виду деятельности  «Обеспечение эле</w:t>
      </w:r>
      <w:r w:rsidRPr="00DD69B4">
        <w:rPr>
          <w:rFonts w:ascii="Times New Roman" w:hAnsi="Times New Roman"/>
          <w:sz w:val="28"/>
          <w:szCs w:val="28"/>
        </w:rPr>
        <w:t>к</w:t>
      </w:r>
      <w:r w:rsidRPr="00DD69B4">
        <w:rPr>
          <w:rFonts w:ascii="Times New Roman" w:hAnsi="Times New Roman"/>
          <w:sz w:val="28"/>
          <w:szCs w:val="28"/>
        </w:rPr>
        <w:t xml:space="preserve">трической энергией, газом и паром; кондиционирование воздуха» </w:t>
      </w:r>
      <w:r w:rsidR="00CE7289">
        <w:rPr>
          <w:rFonts w:ascii="Times New Roman" w:hAnsi="Times New Roman"/>
          <w:sz w:val="28"/>
          <w:szCs w:val="28"/>
        </w:rPr>
        <w:t xml:space="preserve"> за 2017</w:t>
      </w:r>
      <w:r w:rsidRPr="00DD69B4">
        <w:rPr>
          <w:rFonts w:ascii="Times New Roman" w:hAnsi="Times New Roman"/>
          <w:sz w:val="28"/>
          <w:szCs w:val="28"/>
        </w:rPr>
        <w:t xml:space="preserve"> года сложился в сумме </w:t>
      </w:r>
      <w:r w:rsidR="00044983">
        <w:rPr>
          <w:rFonts w:ascii="Times New Roman" w:hAnsi="Times New Roman"/>
          <w:sz w:val="28"/>
          <w:szCs w:val="28"/>
        </w:rPr>
        <w:t>646,6</w:t>
      </w:r>
      <w:r w:rsidRPr="00DD69B4">
        <w:rPr>
          <w:rFonts w:ascii="Times New Roman" w:hAnsi="Times New Roman"/>
          <w:sz w:val="28"/>
          <w:szCs w:val="28"/>
        </w:rPr>
        <w:t xml:space="preserve"> млн. рублей, темп роста – </w:t>
      </w:r>
      <w:r w:rsidR="00044983">
        <w:rPr>
          <w:rFonts w:ascii="Times New Roman" w:hAnsi="Times New Roman"/>
          <w:sz w:val="28"/>
          <w:szCs w:val="28"/>
        </w:rPr>
        <w:t>106,3</w:t>
      </w:r>
      <w:r w:rsidR="00A32F6A">
        <w:rPr>
          <w:rFonts w:ascii="Times New Roman" w:hAnsi="Times New Roman"/>
          <w:sz w:val="28"/>
          <w:szCs w:val="28"/>
        </w:rPr>
        <w:t xml:space="preserve"> </w:t>
      </w:r>
      <w:r w:rsidRPr="00DD69B4">
        <w:rPr>
          <w:rFonts w:ascii="Times New Roman" w:hAnsi="Times New Roman"/>
          <w:sz w:val="28"/>
          <w:szCs w:val="28"/>
        </w:rPr>
        <w:t>%. По виду деятельн</w:t>
      </w:r>
      <w:r w:rsidRPr="00DD69B4">
        <w:rPr>
          <w:rFonts w:ascii="Times New Roman" w:hAnsi="Times New Roman"/>
          <w:sz w:val="28"/>
          <w:szCs w:val="28"/>
        </w:rPr>
        <w:t>о</w:t>
      </w:r>
      <w:r w:rsidRPr="00DD69B4">
        <w:rPr>
          <w:rFonts w:ascii="Times New Roman" w:hAnsi="Times New Roman"/>
          <w:sz w:val="28"/>
          <w:szCs w:val="28"/>
        </w:rPr>
        <w:t xml:space="preserve">сти «Водоснабжение; водоотведение, организация сбора и утилизации отходов, деятельность по  ликвидации загрязнений» - в сумме </w:t>
      </w:r>
      <w:r w:rsidR="00044983">
        <w:rPr>
          <w:rFonts w:ascii="Times New Roman" w:hAnsi="Times New Roman"/>
          <w:sz w:val="28"/>
          <w:szCs w:val="28"/>
        </w:rPr>
        <w:t>785,1</w:t>
      </w:r>
      <w:r w:rsidRPr="00DD69B4">
        <w:rPr>
          <w:rFonts w:ascii="Times New Roman" w:hAnsi="Times New Roman"/>
          <w:sz w:val="28"/>
          <w:szCs w:val="28"/>
        </w:rPr>
        <w:t xml:space="preserve"> млн. рублей, или  </w:t>
      </w:r>
      <w:r w:rsidR="00044983">
        <w:rPr>
          <w:rFonts w:ascii="Times New Roman" w:hAnsi="Times New Roman"/>
          <w:sz w:val="28"/>
          <w:szCs w:val="28"/>
        </w:rPr>
        <w:t xml:space="preserve">106,8 </w:t>
      </w:r>
      <w:r w:rsidRPr="00DD69B4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  <w:r w:rsidR="00E37D5D">
        <w:rPr>
          <w:rFonts w:ascii="Times New Roman" w:hAnsi="Times New Roman"/>
          <w:sz w:val="28"/>
          <w:szCs w:val="28"/>
        </w:rPr>
        <w:t xml:space="preserve"> К 2035 году, с  учетом  индексов </w:t>
      </w:r>
      <w:proofErr w:type="gramStart"/>
      <w:r w:rsidR="00E37D5D">
        <w:rPr>
          <w:rFonts w:ascii="Times New Roman" w:hAnsi="Times New Roman"/>
          <w:sz w:val="28"/>
          <w:szCs w:val="28"/>
        </w:rPr>
        <w:t>–д</w:t>
      </w:r>
      <w:proofErr w:type="gramEnd"/>
      <w:r w:rsidR="00E37D5D">
        <w:rPr>
          <w:rFonts w:ascii="Times New Roman" w:hAnsi="Times New Roman"/>
          <w:sz w:val="28"/>
          <w:szCs w:val="28"/>
        </w:rPr>
        <w:t>ефляторов,  по виду  деятельности «</w:t>
      </w:r>
      <w:r w:rsidR="00E37D5D" w:rsidRPr="00E37D5D">
        <w:rPr>
          <w:rFonts w:ascii="Times New Roman" w:hAnsi="Times New Roman"/>
          <w:sz w:val="28"/>
          <w:szCs w:val="28"/>
        </w:rPr>
        <w:t>Обеспечение электрической энергией, газом и паром; кондиционирование воздух</w:t>
      </w:r>
      <w:r w:rsidR="00E37D5D">
        <w:rPr>
          <w:rFonts w:ascii="Times New Roman" w:hAnsi="Times New Roman"/>
          <w:sz w:val="28"/>
          <w:szCs w:val="28"/>
        </w:rPr>
        <w:t>а»</w:t>
      </w:r>
      <w:r w:rsidR="00E37D5D" w:rsidRPr="00E37D5D">
        <w:rPr>
          <w:rFonts w:ascii="Times New Roman" w:hAnsi="Times New Roman"/>
          <w:sz w:val="28"/>
          <w:szCs w:val="28"/>
        </w:rPr>
        <w:t xml:space="preserve"> </w:t>
      </w:r>
      <w:r w:rsidR="00E37D5D">
        <w:rPr>
          <w:rFonts w:ascii="Times New Roman" w:hAnsi="Times New Roman"/>
          <w:sz w:val="28"/>
          <w:szCs w:val="28"/>
        </w:rPr>
        <w:t xml:space="preserve">объем </w:t>
      </w:r>
      <w:r w:rsidR="00E37D5D" w:rsidRPr="00E37D5D">
        <w:rPr>
          <w:rFonts w:ascii="Times New Roman" w:hAnsi="Times New Roman"/>
          <w:sz w:val="28"/>
          <w:szCs w:val="28"/>
        </w:rPr>
        <w:t>отгруженных товаров собственного производства, выполне</w:t>
      </w:r>
      <w:r w:rsidR="00E37D5D" w:rsidRPr="00E37D5D">
        <w:rPr>
          <w:rFonts w:ascii="Times New Roman" w:hAnsi="Times New Roman"/>
          <w:sz w:val="28"/>
          <w:szCs w:val="28"/>
        </w:rPr>
        <w:t>н</w:t>
      </w:r>
      <w:r w:rsidR="00E37D5D" w:rsidRPr="00E37D5D">
        <w:rPr>
          <w:rFonts w:ascii="Times New Roman" w:hAnsi="Times New Roman"/>
          <w:sz w:val="28"/>
          <w:szCs w:val="28"/>
        </w:rPr>
        <w:t>ных работ и услуг собственными силами</w:t>
      </w:r>
      <w:r w:rsidR="00D81D7D">
        <w:rPr>
          <w:rFonts w:ascii="Times New Roman" w:hAnsi="Times New Roman"/>
          <w:sz w:val="28"/>
          <w:szCs w:val="28"/>
        </w:rPr>
        <w:t xml:space="preserve"> достигнет 1009,16 – 1359,58 млн. ру</w:t>
      </w:r>
      <w:r w:rsidR="00D81D7D">
        <w:rPr>
          <w:rFonts w:ascii="Times New Roman" w:hAnsi="Times New Roman"/>
          <w:sz w:val="28"/>
          <w:szCs w:val="28"/>
        </w:rPr>
        <w:t>б</w:t>
      </w:r>
      <w:r w:rsidR="00D81D7D">
        <w:rPr>
          <w:rFonts w:ascii="Times New Roman" w:hAnsi="Times New Roman"/>
          <w:sz w:val="28"/>
          <w:szCs w:val="28"/>
        </w:rPr>
        <w:t>лей; по виду  деятельности «</w:t>
      </w:r>
      <w:r w:rsidR="00D81D7D" w:rsidRPr="00D81D7D">
        <w:rPr>
          <w:rFonts w:ascii="Times New Roman" w:hAnsi="Times New Roman"/>
          <w:sz w:val="28"/>
          <w:szCs w:val="28"/>
        </w:rPr>
        <w:t>Водоснабжение; водоотведение, организация сбора и утилизации отходов, деятельность по ликвидации загрязнений</w:t>
      </w:r>
      <w:r w:rsidR="00D81D7D">
        <w:rPr>
          <w:rFonts w:ascii="Times New Roman" w:hAnsi="Times New Roman"/>
          <w:sz w:val="28"/>
          <w:szCs w:val="28"/>
        </w:rPr>
        <w:t>» - 1285,5 – 1530,11 млн. рублей (данные  приведены  соответственно по  базовому  и цел</w:t>
      </w:r>
      <w:r w:rsidR="00D81D7D">
        <w:rPr>
          <w:rFonts w:ascii="Times New Roman" w:hAnsi="Times New Roman"/>
          <w:sz w:val="28"/>
          <w:szCs w:val="28"/>
        </w:rPr>
        <w:t>е</w:t>
      </w:r>
      <w:r w:rsidR="00D81D7D">
        <w:rPr>
          <w:rFonts w:ascii="Times New Roman" w:hAnsi="Times New Roman"/>
          <w:sz w:val="28"/>
          <w:szCs w:val="28"/>
        </w:rPr>
        <w:lastRenderedPageBreak/>
        <w:t>вому вариантам).</w:t>
      </w:r>
    </w:p>
    <w:p w:rsidR="00006A9B" w:rsidRDefault="00143A21" w:rsidP="00143A21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в</w:t>
      </w:r>
      <w:r w:rsidR="00006A9B">
        <w:rPr>
          <w:rFonts w:ascii="Times New Roman" w:hAnsi="Times New Roman"/>
          <w:sz w:val="28"/>
          <w:szCs w:val="28"/>
        </w:rPr>
        <w:t>едущей отраслью</w:t>
      </w:r>
      <w:r w:rsidR="00006A9B" w:rsidRPr="00237F61">
        <w:rPr>
          <w:rFonts w:ascii="Times New Roman" w:hAnsi="Times New Roman"/>
          <w:sz w:val="28"/>
          <w:szCs w:val="28"/>
        </w:rPr>
        <w:t xml:space="preserve"> в </w:t>
      </w:r>
      <w:r w:rsidR="00006A9B">
        <w:rPr>
          <w:rFonts w:ascii="Times New Roman" w:hAnsi="Times New Roman"/>
          <w:sz w:val="28"/>
          <w:szCs w:val="28"/>
        </w:rPr>
        <w:t xml:space="preserve">Георгиевском </w:t>
      </w:r>
      <w:r>
        <w:rPr>
          <w:rFonts w:ascii="Times New Roman" w:hAnsi="Times New Roman"/>
          <w:sz w:val="28"/>
          <w:szCs w:val="28"/>
        </w:rPr>
        <w:t xml:space="preserve">городском </w:t>
      </w:r>
      <w:r w:rsidR="00CE7289">
        <w:rPr>
          <w:rFonts w:ascii="Times New Roman" w:hAnsi="Times New Roman"/>
          <w:sz w:val="28"/>
          <w:szCs w:val="28"/>
        </w:rPr>
        <w:t>округе</w:t>
      </w:r>
      <w:r w:rsidR="00006A9B">
        <w:rPr>
          <w:rFonts w:ascii="Times New Roman" w:hAnsi="Times New Roman"/>
          <w:sz w:val="28"/>
          <w:szCs w:val="28"/>
        </w:rPr>
        <w:t xml:space="preserve"> является сельское хозяйство.</w:t>
      </w:r>
      <w:r w:rsidR="00006A9B">
        <w:rPr>
          <w:rFonts w:ascii="Times New Roman" w:hAnsi="Times New Roman"/>
          <w:b/>
          <w:sz w:val="28"/>
          <w:szCs w:val="28"/>
        </w:rPr>
        <w:t xml:space="preserve"> </w:t>
      </w:r>
    </w:p>
    <w:p w:rsidR="00006A9B" w:rsidRDefault="00006A9B" w:rsidP="00006A9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92850">
        <w:rPr>
          <w:rFonts w:ascii="Times New Roman" w:hAnsi="Times New Roman"/>
          <w:sz w:val="28"/>
          <w:szCs w:val="28"/>
        </w:rPr>
        <w:t>Общий объем валовой продукции за 20</w:t>
      </w:r>
      <w:r w:rsidR="003625E3">
        <w:rPr>
          <w:rFonts w:ascii="Times New Roman" w:hAnsi="Times New Roman"/>
          <w:sz w:val="28"/>
          <w:szCs w:val="28"/>
        </w:rPr>
        <w:t>17</w:t>
      </w:r>
      <w:r w:rsidRPr="0059285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в фактически сложившихся ценах</w:t>
      </w:r>
      <w:r w:rsidRPr="00592850">
        <w:rPr>
          <w:rFonts w:ascii="Times New Roman" w:hAnsi="Times New Roman"/>
          <w:sz w:val="28"/>
          <w:szCs w:val="28"/>
        </w:rPr>
        <w:t xml:space="preserve"> составил </w:t>
      </w:r>
      <w:r w:rsidR="003625E3">
        <w:rPr>
          <w:rFonts w:ascii="Times New Roman" w:hAnsi="Times New Roman"/>
          <w:sz w:val="28"/>
          <w:szCs w:val="28"/>
        </w:rPr>
        <w:t>9</w:t>
      </w:r>
      <w:r w:rsidR="00DF5A20">
        <w:rPr>
          <w:rFonts w:ascii="Times New Roman" w:hAnsi="Times New Roman"/>
          <w:sz w:val="28"/>
          <w:szCs w:val="28"/>
        </w:rPr>
        <w:t xml:space="preserve"> </w:t>
      </w:r>
      <w:r w:rsidR="003625E3">
        <w:rPr>
          <w:rFonts w:ascii="Times New Roman" w:hAnsi="Times New Roman"/>
          <w:sz w:val="28"/>
          <w:szCs w:val="28"/>
        </w:rPr>
        <w:t>940,10</w:t>
      </w:r>
      <w:r w:rsidRPr="00592850">
        <w:rPr>
          <w:rFonts w:ascii="Times New Roman" w:hAnsi="Times New Roman"/>
          <w:sz w:val="28"/>
          <w:szCs w:val="28"/>
        </w:rPr>
        <w:t xml:space="preserve"> млн. рублей, в том числе растениеводство – </w:t>
      </w:r>
      <w:r w:rsidR="003625E3">
        <w:rPr>
          <w:rFonts w:ascii="Times New Roman" w:hAnsi="Times New Roman"/>
          <w:sz w:val="28"/>
          <w:szCs w:val="28"/>
        </w:rPr>
        <w:t>7</w:t>
      </w:r>
      <w:r w:rsidR="00CE7289">
        <w:rPr>
          <w:rFonts w:ascii="Times New Roman" w:hAnsi="Times New Roman"/>
          <w:sz w:val="28"/>
          <w:szCs w:val="28"/>
        </w:rPr>
        <w:t xml:space="preserve"> </w:t>
      </w:r>
      <w:r w:rsidR="003625E3">
        <w:rPr>
          <w:rFonts w:ascii="Times New Roman" w:hAnsi="Times New Roman"/>
          <w:sz w:val="28"/>
          <w:szCs w:val="28"/>
        </w:rPr>
        <w:t>193,10</w:t>
      </w:r>
      <w:r w:rsidRPr="00592850">
        <w:rPr>
          <w:rFonts w:ascii="Times New Roman" w:hAnsi="Times New Roman"/>
          <w:sz w:val="28"/>
          <w:szCs w:val="28"/>
        </w:rPr>
        <w:t xml:space="preserve"> млн. рублей</w:t>
      </w:r>
      <w:r w:rsidR="00715729">
        <w:rPr>
          <w:rFonts w:ascii="Times New Roman" w:hAnsi="Times New Roman"/>
          <w:sz w:val="28"/>
          <w:szCs w:val="28"/>
        </w:rPr>
        <w:t xml:space="preserve"> (доля 72,0 %)</w:t>
      </w:r>
      <w:r w:rsidRPr="00592850">
        <w:rPr>
          <w:rFonts w:ascii="Times New Roman" w:hAnsi="Times New Roman"/>
          <w:sz w:val="28"/>
          <w:szCs w:val="28"/>
        </w:rPr>
        <w:t xml:space="preserve">, животноводство – </w:t>
      </w:r>
      <w:r w:rsidR="003625E3">
        <w:rPr>
          <w:rFonts w:ascii="Times New Roman" w:hAnsi="Times New Roman"/>
          <w:sz w:val="28"/>
          <w:szCs w:val="28"/>
        </w:rPr>
        <w:t>2</w:t>
      </w:r>
      <w:r w:rsidR="00DF5A20">
        <w:rPr>
          <w:rFonts w:ascii="Times New Roman" w:hAnsi="Times New Roman"/>
          <w:sz w:val="28"/>
          <w:szCs w:val="28"/>
        </w:rPr>
        <w:t xml:space="preserve"> </w:t>
      </w:r>
      <w:r w:rsidR="003625E3">
        <w:rPr>
          <w:rFonts w:ascii="Times New Roman" w:hAnsi="Times New Roman"/>
          <w:sz w:val="28"/>
          <w:szCs w:val="28"/>
        </w:rPr>
        <w:t>747,0</w:t>
      </w:r>
      <w:r w:rsidRPr="00592850">
        <w:rPr>
          <w:rFonts w:ascii="Times New Roman" w:hAnsi="Times New Roman"/>
          <w:sz w:val="28"/>
          <w:szCs w:val="28"/>
        </w:rPr>
        <w:t xml:space="preserve"> млн. рублей</w:t>
      </w:r>
      <w:r w:rsidR="00715729">
        <w:rPr>
          <w:rFonts w:ascii="Times New Roman" w:hAnsi="Times New Roman"/>
          <w:sz w:val="28"/>
          <w:szCs w:val="28"/>
        </w:rPr>
        <w:t xml:space="preserve"> (27,0 %). 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декс производства сель</w:t>
      </w:r>
      <w:r w:rsidR="00715729">
        <w:rPr>
          <w:rFonts w:ascii="Times New Roman" w:hAnsi="Times New Roman"/>
          <w:sz w:val="28"/>
          <w:szCs w:val="28"/>
        </w:rPr>
        <w:t xml:space="preserve">хозпродукции </w:t>
      </w:r>
      <w:r>
        <w:rPr>
          <w:rFonts w:ascii="Times New Roman" w:hAnsi="Times New Roman"/>
          <w:sz w:val="28"/>
          <w:szCs w:val="28"/>
        </w:rPr>
        <w:t xml:space="preserve">составил </w:t>
      </w:r>
      <w:r w:rsidR="003625E3">
        <w:rPr>
          <w:rFonts w:ascii="Times New Roman" w:hAnsi="Times New Roman"/>
          <w:sz w:val="28"/>
          <w:szCs w:val="28"/>
        </w:rPr>
        <w:t>101,2</w:t>
      </w:r>
      <w:r w:rsidR="00A32F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592850">
        <w:rPr>
          <w:rFonts w:ascii="Times New Roman" w:hAnsi="Times New Roman"/>
          <w:sz w:val="28"/>
          <w:szCs w:val="28"/>
        </w:rPr>
        <w:t>.</w:t>
      </w:r>
      <w:r w:rsidR="003625E3">
        <w:rPr>
          <w:rFonts w:ascii="Times New Roman" w:hAnsi="Times New Roman"/>
          <w:sz w:val="28"/>
          <w:szCs w:val="28"/>
        </w:rPr>
        <w:t xml:space="preserve">  По оценке, в 2018</w:t>
      </w:r>
      <w:r>
        <w:rPr>
          <w:rFonts w:ascii="Times New Roman" w:hAnsi="Times New Roman"/>
          <w:sz w:val="28"/>
          <w:szCs w:val="28"/>
        </w:rPr>
        <w:t xml:space="preserve"> году, объем </w:t>
      </w:r>
      <w:r w:rsidRPr="00592850">
        <w:rPr>
          <w:rFonts w:ascii="Times New Roman" w:hAnsi="Times New Roman"/>
          <w:sz w:val="28"/>
          <w:szCs w:val="28"/>
        </w:rPr>
        <w:t>валовой продукции</w:t>
      </w:r>
      <w:r>
        <w:rPr>
          <w:rFonts w:ascii="Times New Roman" w:hAnsi="Times New Roman"/>
          <w:sz w:val="28"/>
          <w:szCs w:val="28"/>
        </w:rPr>
        <w:t xml:space="preserve"> сельского хозяйства ожидается на уровне</w:t>
      </w:r>
      <w:r w:rsidR="003625E3">
        <w:rPr>
          <w:rFonts w:ascii="Times New Roman" w:hAnsi="Times New Roman"/>
          <w:sz w:val="28"/>
          <w:szCs w:val="28"/>
        </w:rPr>
        <w:t xml:space="preserve"> 10</w:t>
      </w:r>
      <w:r w:rsidR="00CE7289">
        <w:rPr>
          <w:rFonts w:ascii="Times New Roman" w:hAnsi="Times New Roman"/>
          <w:sz w:val="28"/>
          <w:szCs w:val="28"/>
        </w:rPr>
        <w:t xml:space="preserve"> </w:t>
      </w:r>
      <w:r w:rsidR="003625E3">
        <w:rPr>
          <w:rFonts w:ascii="Times New Roman" w:hAnsi="Times New Roman"/>
          <w:sz w:val="28"/>
          <w:szCs w:val="28"/>
        </w:rPr>
        <w:t>238,10</w:t>
      </w:r>
      <w:r>
        <w:rPr>
          <w:rFonts w:ascii="Times New Roman" w:hAnsi="Times New Roman"/>
          <w:sz w:val="28"/>
          <w:szCs w:val="28"/>
        </w:rPr>
        <w:t xml:space="preserve"> </w:t>
      </w:r>
      <w:r w:rsidR="005E3882">
        <w:rPr>
          <w:rFonts w:ascii="Times New Roman" w:hAnsi="Times New Roman"/>
          <w:sz w:val="28"/>
          <w:szCs w:val="28"/>
        </w:rPr>
        <w:t>млн.</w:t>
      </w:r>
      <w:r>
        <w:rPr>
          <w:rFonts w:ascii="Times New Roman" w:hAnsi="Times New Roman"/>
          <w:sz w:val="28"/>
          <w:szCs w:val="28"/>
        </w:rPr>
        <w:t xml:space="preserve"> рублей (с учетом индекса – дефлятора).</w:t>
      </w:r>
    </w:p>
    <w:p w:rsidR="00006A9B" w:rsidRDefault="00006A9B" w:rsidP="00006A9B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592850">
        <w:rPr>
          <w:rFonts w:ascii="Times New Roman" w:hAnsi="Times New Roman"/>
          <w:bCs/>
          <w:iCs/>
          <w:sz w:val="28"/>
          <w:szCs w:val="28"/>
        </w:rPr>
        <w:t>По прогнозируемым данным общий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DE2927">
        <w:rPr>
          <w:rFonts w:ascii="Times New Roman" w:hAnsi="Times New Roman"/>
          <w:bCs/>
          <w:iCs/>
          <w:sz w:val="28"/>
          <w:szCs w:val="28"/>
        </w:rPr>
        <w:t xml:space="preserve">объем  продукции сельского </w:t>
      </w:r>
      <w:r>
        <w:rPr>
          <w:rFonts w:ascii="Times New Roman" w:hAnsi="Times New Roman"/>
          <w:bCs/>
          <w:iCs/>
          <w:sz w:val="28"/>
          <w:szCs w:val="28"/>
        </w:rPr>
        <w:t>хозяйс</w:t>
      </w:r>
      <w:r>
        <w:rPr>
          <w:rFonts w:ascii="Times New Roman" w:hAnsi="Times New Roman"/>
          <w:bCs/>
          <w:iCs/>
          <w:sz w:val="28"/>
          <w:szCs w:val="28"/>
        </w:rPr>
        <w:t>т</w:t>
      </w:r>
      <w:r>
        <w:rPr>
          <w:rFonts w:ascii="Times New Roman" w:hAnsi="Times New Roman"/>
          <w:bCs/>
          <w:iCs/>
          <w:sz w:val="28"/>
          <w:szCs w:val="28"/>
        </w:rPr>
        <w:t xml:space="preserve">ва </w:t>
      </w:r>
      <w:r w:rsidR="00715729">
        <w:rPr>
          <w:rFonts w:ascii="Times New Roman" w:hAnsi="Times New Roman"/>
          <w:bCs/>
          <w:iCs/>
          <w:sz w:val="28"/>
          <w:szCs w:val="28"/>
        </w:rPr>
        <w:t xml:space="preserve">сохранит умеренную положительную динамику и составит </w:t>
      </w:r>
      <w:r w:rsidR="00602D19">
        <w:rPr>
          <w:rFonts w:ascii="Times New Roman" w:hAnsi="Times New Roman"/>
          <w:bCs/>
          <w:iCs/>
          <w:sz w:val="28"/>
          <w:szCs w:val="28"/>
        </w:rPr>
        <w:t xml:space="preserve">к 2035 году </w:t>
      </w:r>
      <w:r w:rsidR="00715729">
        <w:rPr>
          <w:rFonts w:ascii="Times New Roman" w:hAnsi="Times New Roman"/>
          <w:bCs/>
          <w:iCs/>
          <w:sz w:val="28"/>
          <w:szCs w:val="28"/>
        </w:rPr>
        <w:t>по целевому варианту прогноза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E141DB">
        <w:rPr>
          <w:rFonts w:ascii="Times New Roman" w:hAnsi="Times New Roman"/>
          <w:sz w:val="28"/>
          <w:szCs w:val="28"/>
        </w:rPr>
        <w:t>1</w:t>
      </w:r>
      <w:r w:rsidR="00602D19">
        <w:rPr>
          <w:rFonts w:ascii="Times New Roman" w:hAnsi="Times New Roman"/>
          <w:sz w:val="28"/>
          <w:szCs w:val="28"/>
        </w:rPr>
        <w:t>7</w:t>
      </w:r>
      <w:r w:rsidR="00E141DB">
        <w:rPr>
          <w:rFonts w:ascii="Times New Roman" w:hAnsi="Times New Roman"/>
          <w:sz w:val="28"/>
          <w:szCs w:val="28"/>
        </w:rPr>
        <w:t> </w:t>
      </w:r>
      <w:r w:rsidR="00602D19">
        <w:rPr>
          <w:rFonts w:ascii="Times New Roman" w:hAnsi="Times New Roman"/>
          <w:sz w:val="28"/>
          <w:szCs w:val="28"/>
        </w:rPr>
        <w:t>842</w:t>
      </w:r>
      <w:r w:rsidR="00E141DB">
        <w:rPr>
          <w:rFonts w:ascii="Times New Roman" w:hAnsi="Times New Roman"/>
          <w:sz w:val="28"/>
          <w:szCs w:val="28"/>
        </w:rPr>
        <w:t>,00</w:t>
      </w:r>
      <w:r w:rsidR="003625E3">
        <w:rPr>
          <w:rFonts w:ascii="Times New Roman" w:hAnsi="Times New Roman"/>
          <w:sz w:val="28"/>
          <w:szCs w:val="28"/>
        </w:rPr>
        <w:t xml:space="preserve"> </w:t>
      </w:r>
      <w:r w:rsidR="005E3882">
        <w:rPr>
          <w:rFonts w:ascii="Times New Roman" w:hAnsi="Times New Roman"/>
          <w:bCs/>
          <w:iCs/>
          <w:sz w:val="28"/>
          <w:szCs w:val="28"/>
        </w:rPr>
        <w:t>млн</w:t>
      </w:r>
      <w:r>
        <w:rPr>
          <w:rFonts w:ascii="Times New Roman" w:hAnsi="Times New Roman"/>
          <w:bCs/>
          <w:iCs/>
          <w:sz w:val="28"/>
          <w:szCs w:val="28"/>
        </w:rPr>
        <w:t>. рублей, в том числе в растениево</w:t>
      </w:r>
      <w:r>
        <w:rPr>
          <w:rFonts w:ascii="Times New Roman" w:hAnsi="Times New Roman"/>
          <w:bCs/>
          <w:iCs/>
          <w:sz w:val="28"/>
          <w:szCs w:val="28"/>
        </w:rPr>
        <w:t>д</w:t>
      </w:r>
      <w:r>
        <w:rPr>
          <w:rFonts w:ascii="Times New Roman" w:hAnsi="Times New Roman"/>
          <w:bCs/>
          <w:iCs/>
          <w:sz w:val="28"/>
          <w:szCs w:val="28"/>
        </w:rPr>
        <w:t xml:space="preserve">стве  </w:t>
      </w:r>
      <w:r w:rsidR="00CE7289">
        <w:rPr>
          <w:rFonts w:ascii="Times New Roman" w:hAnsi="Times New Roman"/>
          <w:bCs/>
          <w:iCs/>
          <w:sz w:val="28"/>
          <w:szCs w:val="28"/>
        </w:rPr>
        <w:t>–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02D19">
        <w:rPr>
          <w:rFonts w:ascii="Times New Roman" w:hAnsi="Times New Roman"/>
          <w:bCs/>
          <w:iCs/>
          <w:sz w:val="28"/>
          <w:szCs w:val="28"/>
        </w:rPr>
        <w:t>13</w:t>
      </w:r>
      <w:r w:rsidR="00E141DB">
        <w:rPr>
          <w:rFonts w:ascii="Times New Roman" w:hAnsi="Times New Roman"/>
          <w:bCs/>
          <w:iCs/>
          <w:sz w:val="28"/>
          <w:szCs w:val="28"/>
        </w:rPr>
        <w:t> </w:t>
      </w:r>
      <w:r w:rsidR="00602D19">
        <w:rPr>
          <w:rFonts w:ascii="Times New Roman" w:hAnsi="Times New Roman"/>
          <w:bCs/>
          <w:iCs/>
          <w:sz w:val="28"/>
          <w:szCs w:val="28"/>
        </w:rPr>
        <w:t>100</w:t>
      </w:r>
      <w:r w:rsidR="00E141DB">
        <w:rPr>
          <w:rFonts w:ascii="Times New Roman" w:hAnsi="Times New Roman"/>
          <w:bCs/>
          <w:iCs/>
          <w:sz w:val="28"/>
          <w:szCs w:val="28"/>
        </w:rPr>
        <w:t>,</w:t>
      </w:r>
      <w:r w:rsidR="00602D19">
        <w:rPr>
          <w:rFonts w:ascii="Times New Roman" w:hAnsi="Times New Roman"/>
          <w:bCs/>
          <w:iCs/>
          <w:sz w:val="28"/>
          <w:szCs w:val="28"/>
        </w:rPr>
        <w:t>71</w:t>
      </w:r>
      <w:r>
        <w:rPr>
          <w:rFonts w:ascii="Times New Roman" w:hAnsi="Times New Roman"/>
          <w:bCs/>
          <w:iCs/>
          <w:sz w:val="28"/>
          <w:szCs w:val="28"/>
        </w:rPr>
        <w:t xml:space="preserve"> м</w:t>
      </w:r>
      <w:r w:rsidR="005E3882">
        <w:rPr>
          <w:rFonts w:ascii="Times New Roman" w:hAnsi="Times New Roman"/>
          <w:bCs/>
          <w:iCs/>
          <w:sz w:val="28"/>
          <w:szCs w:val="28"/>
        </w:rPr>
        <w:t>лн</w:t>
      </w:r>
      <w:r>
        <w:rPr>
          <w:rFonts w:ascii="Times New Roman" w:hAnsi="Times New Roman"/>
          <w:bCs/>
          <w:iCs/>
          <w:sz w:val="28"/>
          <w:szCs w:val="28"/>
        </w:rPr>
        <w:t>. рублей,  в животноводст</w:t>
      </w:r>
      <w:r w:rsidR="00715729">
        <w:rPr>
          <w:rFonts w:ascii="Times New Roman" w:hAnsi="Times New Roman"/>
          <w:bCs/>
          <w:iCs/>
          <w:sz w:val="28"/>
          <w:szCs w:val="28"/>
        </w:rPr>
        <w:t>ве</w:t>
      </w:r>
      <w:r w:rsidR="00CE7289">
        <w:rPr>
          <w:rFonts w:ascii="Times New Roman" w:hAnsi="Times New Roman"/>
          <w:bCs/>
          <w:iCs/>
          <w:sz w:val="28"/>
          <w:szCs w:val="28"/>
        </w:rPr>
        <w:t xml:space="preserve"> –</w:t>
      </w:r>
      <w:r w:rsidR="0071572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02D19">
        <w:rPr>
          <w:rFonts w:ascii="Times New Roman" w:hAnsi="Times New Roman"/>
          <w:bCs/>
          <w:iCs/>
          <w:sz w:val="28"/>
          <w:szCs w:val="28"/>
        </w:rPr>
        <w:t>4</w:t>
      </w:r>
      <w:r w:rsidR="00A04C95">
        <w:rPr>
          <w:rFonts w:ascii="Times New Roman" w:hAnsi="Times New Roman"/>
          <w:bCs/>
          <w:iCs/>
          <w:sz w:val="28"/>
          <w:szCs w:val="28"/>
        </w:rPr>
        <w:t> 741,29</w:t>
      </w:r>
      <w:r>
        <w:rPr>
          <w:rFonts w:ascii="Times New Roman" w:hAnsi="Times New Roman"/>
          <w:bCs/>
          <w:iCs/>
          <w:sz w:val="28"/>
          <w:szCs w:val="28"/>
        </w:rPr>
        <w:t xml:space="preserve"> мл</w:t>
      </w:r>
      <w:r w:rsidR="00801883">
        <w:rPr>
          <w:rFonts w:ascii="Times New Roman" w:hAnsi="Times New Roman"/>
          <w:bCs/>
          <w:iCs/>
          <w:sz w:val="28"/>
          <w:szCs w:val="28"/>
        </w:rPr>
        <w:t>н</w:t>
      </w:r>
      <w:r>
        <w:rPr>
          <w:rFonts w:ascii="Times New Roman" w:hAnsi="Times New Roman"/>
          <w:bCs/>
          <w:iCs/>
          <w:sz w:val="28"/>
          <w:szCs w:val="28"/>
        </w:rPr>
        <w:t>. рублей</w:t>
      </w:r>
      <w:r w:rsidR="00A04C95">
        <w:rPr>
          <w:rFonts w:ascii="Times New Roman" w:hAnsi="Times New Roman"/>
          <w:bCs/>
          <w:iCs/>
          <w:sz w:val="28"/>
          <w:szCs w:val="28"/>
        </w:rPr>
        <w:t>; по  б</w:t>
      </w:r>
      <w:r w:rsidR="00A04C95">
        <w:rPr>
          <w:rFonts w:ascii="Times New Roman" w:hAnsi="Times New Roman"/>
          <w:bCs/>
          <w:iCs/>
          <w:sz w:val="28"/>
          <w:szCs w:val="28"/>
        </w:rPr>
        <w:t>а</w:t>
      </w:r>
      <w:r w:rsidR="00A04C95">
        <w:rPr>
          <w:rFonts w:ascii="Times New Roman" w:hAnsi="Times New Roman"/>
          <w:bCs/>
          <w:iCs/>
          <w:sz w:val="28"/>
          <w:szCs w:val="28"/>
        </w:rPr>
        <w:t xml:space="preserve">зовому  варианту  соответствующие  значения  составят: 16 282,3; 11 789,29;          4 493,00 млн. рублей.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04C95" w:rsidRPr="00A04C95">
        <w:rPr>
          <w:rFonts w:ascii="Times New Roman" w:hAnsi="Times New Roman"/>
          <w:bCs/>
          <w:iCs/>
          <w:sz w:val="28"/>
          <w:szCs w:val="28"/>
        </w:rPr>
        <w:t>Индекс производства продукции сельского хозяйства</w:t>
      </w:r>
      <w:r w:rsidR="00A678FC">
        <w:rPr>
          <w:rFonts w:ascii="Times New Roman" w:hAnsi="Times New Roman"/>
          <w:bCs/>
          <w:iCs/>
          <w:sz w:val="28"/>
          <w:szCs w:val="28"/>
        </w:rPr>
        <w:t xml:space="preserve"> ожидается   на  уровне от 100,1 до 101 %  ежегодно.  </w:t>
      </w:r>
      <w:r w:rsidR="0027406E">
        <w:rPr>
          <w:rFonts w:ascii="Times New Roman" w:hAnsi="Times New Roman"/>
          <w:bCs/>
          <w:iCs/>
          <w:sz w:val="28"/>
          <w:szCs w:val="28"/>
        </w:rPr>
        <w:t xml:space="preserve">Значения показателей </w:t>
      </w:r>
      <w:r>
        <w:rPr>
          <w:rFonts w:ascii="Times New Roman" w:hAnsi="Times New Roman"/>
          <w:bCs/>
          <w:iCs/>
          <w:sz w:val="28"/>
          <w:szCs w:val="28"/>
        </w:rPr>
        <w:t>сельско</w:t>
      </w:r>
      <w:r w:rsidR="0027406E">
        <w:rPr>
          <w:rFonts w:ascii="Times New Roman" w:hAnsi="Times New Roman"/>
          <w:bCs/>
          <w:iCs/>
          <w:sz w:val="28"/>
          <w:szCs w:val="28"/>
        </w:rPr>
        <w:t>го</w:t>
      </w:r>
      <w:r>
        <w:rPr>
          <w:rFonts w:ascii="Times New Roman" w:hAnsi="Times New Roman"/>
          <w:bCs/>
          <w:iCs/>
          <w:sz w:val="28"/>
          <w:szCs w:val="28"/>
        </w:rPr>
        <w:t xml:space="preserve"> хозяйств</w:t>
      </w:r>
      <w:r w:rsidR="0027406E">
        <w:rPr>
          <w:rFonts w:ascii="Times New Roman" w:hAnsi="Times New Roman"/>
          <w:bCs/>
          <w:iCs/>
          <w:sz w:val="28"/>
          <w:szCs w:val="28"/>
        </w:rPr>
        <w:t>а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27406E">
        <w:rPr>
          <w:rFonts w:ascii="Times New Roman" w:hAnsi="Times New Roman"/>
          <w:bCs/>
          <w:iCs/>
          <w:sz w:val="28"/>
          <w:szCs w:val="28"/>
        </w:rPr>
        <w:t>в разрезе</w:t>
      </w:r>
      <w:r>
        <w:rPr>
          <w:rFonts w:ascii="Times New Roman" w:hAnsi="Times New Roman"/>
          <w:bCs/>
          <w:iCs/>
          <w:sz w:val="28"/>
          <w:szCs w:val="28"/>
        </w:rPr>
        <w:t xml:space="preserve"> направлен</w:t>
      </w:r>
      <w:r w:rsidR="0027406E">
        <w:rPr>
          <w:rFonts w:ascii="Times New Roman" w:hAnsi="Times New Roman"/>
          <w:bCs/>
          <w:iCs/>
          <w:sz w:val="28"/>
          <w:szCs w:val="28"/>
        </w:rPr>
        <w:t xml:space="preserve">ий </w:t>
      </w:r>
      <w:r>
        <w:rPr>
          <w:rFonts w:ascii="Times New Roman" w:hAnsi="Times New Roman"/>
          <w:bCs/>
          <w:iCs/>
          <w:sz w:val="28"/>
          <w:szCs w:val="28"/>
        </w:rPr>
        <w:t xml:space="preserve">(овощеводство, плодоводство, </w:t>
      </w:r>
      <w:r w:rsidR="00044983">
        <w:rPr>
          <w:rFonts w:ascii="Times New Roman" w:hAnsi="Times New Roman"/>
          <w:bCs/>
          <w:iCs/>
          <w:sz w:val="28"/>
          <w:szCs w:val="28"/>
        </w:rPr>
        <w:t>ж</w:t>
      </w:r>
      <w:r w:rsidR="00044983">
        <w:rPr>
          <w:rFonts w:ascii="Times New Roman" w:hAnsi="Times New Roman"/>
          <w:bCs/>
          <w:iCs/>
          <w:sz w:val="28"/>
          <w:szCs w:val="28"/>
        </w:rPr>
        <w:t>и</w:t>
      </w:r>
      <w:r w:rsidR="00044983">
        <w:rPr>
          <w:rFonts w:ascii="Times New Roman" w:hAnsi="Times New Roman"/>
          <w:bCs/>
          <w:iCs/>
          <w:sz w:val="28"/>
          <w:szCs w:val="28"/>
        </w:rPr>
        <w:t>вотноводство</w:t>
      </w:r>
      <w:r>
        <w:rPr>
          <w:rFonts w:ascii="Times New Roman" w:hAnsi="Times New Roman"/>
          <w:bCs/>
          <w:iCs/>
          <w:sz w:val="28"/>
          <w:szCs w:val="28"/>
        </w:rPr>
        <w:t>), рассчитанные на основе  прогнозируемых индексов - дефлят</w:t>
      </w:r>
      <w:r>
        <w:rPr>
          <w:rFonts w:ascii="Times New Roman" w:hAnsi="Times New Roman"/>
          <w:bCs/>
          <w:iCs/>
          <w:sz w:val="28"/>
          <w:szCs w:val="28"/>
        </w:rPr>
        <w:t>о</w:t>
      </w:r>
      <w:r>
        <w:rPr>
          <w:rFonts w:ascii="Times New Roman" w:hAnsi="Times New Roman"/>
          <w:bCs/>
          <w:iCs/>
          <w:sz w:val="28"/>
          <w:szCs w:val="28"/>
        </w:rPr>
        <w:t>ров,  свидетельству</w:t>
      </w:r>
      <w:r w:rsidR="0027406E">
        <w:rPr>
          <w:rFonts w:ascii="Times New Roman" w:hAnsi="Times New Roman"/>
          <w:bCs/>
          <w:iCs/>
          <w:sz w:val="28"/>
          <w:szCs w:val="28"/>
        </w:rPr>
        <w:t>ю</w:t>
      </w:r>
      <w:r>
        <w:rPr>
          <w:rFonts w:ascii="Times New Roman" w:hAnsi="Times New Roman"/>
          <w:bCs/>
          <w:iCs/>
          <w:sz w:val="28"/>
          <w:szCs w:val="28"/>
        </w:rPr>
        <w:t>т о</w:t>
      </w:r>
      <w:r w:rsidR="0027406E">
        <w:rPr>
          <w:rFonts w:ascii="Times New Roman" w:hAnsi="Times New Roman"/>
          <w:bCs/>
          <w:iCs/>
          <w:sz w:val="28"/>
          <w:szCs w:val="28"/>
        </w:rPr>
        <w:t xml:space="preserve"> более высоких темпах развития </w:t>
      </w:r>
      <w:r>
        <w:rPr>
          <w:rFonts w:ascii="Times New Roman" w:hAnsi="Times New Roman"/>
          <w:bCs/>
          <w:iCs/>
          <w:sz w:val="28"/>
          <w:szCs w:val="28"/>
        </w:rPr>
        <w:t xml:space="preserve"> рас</w:t>
      </w:r>
      <w:r w:rsidR="0027406E">
        <w:rPr>
          <w:rFonts w:ascii="Times New Roman" w:hAnsi="Times New Roman"/>
          <w:bCs/>
          <w:iCs/>
          <w:sz w:val="28"/>
          <w:szCs w:val="28"/>
        </w:rPr>
        <w:t xml:space="preserve">тениеводческого  направления в </w:t>
      </w:r>
      <w:r>
        <w:rPr>
          <w:rFonts w:ascii="Times New Roman" w:hAnsi="Times New Roman"/>
          <w:bCs/>
          <w:iCs/>
          <w:sz w:val="28"/>
          <w:szCs w:val="28"/>
        </w:rPr>
        <w:t xml:space="preserve">сельском хозяйстве </w:t>
      </w:r>
      <w:r w:rsidR="0027406E">
        <w:rPr>
          <w:rFonts w:ascii="Times New Roman" w:hAnsi="Times New Roman"/>
          <w:bCs/>
          <w:iCs/>
          <w:sz w:val="28"/>
          <w:szCs w:val="28"/>
        </w:rPr>
        <w:t xml:space="preserve">по сравнению с </w:t>
      </w:r>
      <w:r>
        <w:rPr>
          <w:rFonts w:ascii="Times New Roman" w:hAnsi="Times New Roman"/>
          <w:bCs/>
          <w:iCs/>
          <w:sz w:val="28"/>
          <w:szCs w:val="28"/>
        </w:rPr>
        <w:t>производств</w:t>
      </w:r>
      <w:r w:rsidR="0027406E">
        <w:rPr>
          <w:rFonts w:ascii="Times New Roman" w:hAnsi="Times New Roman"/>
          <w:bCs/>
          <w:iCs/>
          <w:sz w:val="28"/>
          <w:szCs w:val="28"/>
        </w:rPr>
        <w:t>ом</w:t>
      </w:r>
      <w:r>
        <w:rPr>
          <w:rFonts w:ascii="Times New Roman" w:hAnsi="Times New Roman"/>
          <w:bCs/>
          <w:iCs/>
          <w:sz w:val="28"/>
          <w:szCs w:val="28"/>
        </w:rPr>
        <w:t xml:space="preserve">  животн</w:t>
      </w:r>
      <w:r>
        <w:rPr>
          <w:rFonts w:ascii="Times New Roman" w:hAnsi="Times New Roman"/>
          <w:bCs/>
          <w:iCs/>
          <w:sz w:val="28"/>
          <w:szCs w:val="28"/>
        </w:rPr>
        <w:t>о</w:t>
      </w:r>
      <w:r>
        <w:rPr>
          <w:rFonts w:ascii="Times New Roman" w:hAnsi="Times New Roman"/>
          <w:bCs/>
          <w:iCs/>
          <w:sz w:val="28"/>
          <w:szCs w:val="28"/>
        </w:rPr>
        <w:t>водческой продукции (в основном  за  счет минимального  прироста  произво</w:t>
      </w:r>
      <w:r>
        <w:rPr>
          <w:rFonts w:ascii="Times New Roman" w:hAnsi="Times New Roman"/>
          <w:bCs/>
          <w:iCs/>
          <w:sz w:val="28"/>
          <w:szCs w:val="28"/>
        </w:rPr>
        <w:t>д</w:t>
      </w:r>
      <w:r>
        <w:rPr>
          <w:rFonts w:ascii="Times New Roman" w:hAnsi="Times New Roman"/>
          <w:bCs/>
          <w:iCs/>
          <w:sz w:val="28"/>
          <w:szCs w:val="28"/>
        </w:rPr>
        <w:t>ства  мяса и яиц в натуральном выражении).</w:t>
      </w:r>
    </w:p>
    <w:p w:rsidR="00006A9B" w:rsidRDefault="00006A9B" w:rsidP="00006A9B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 растениеводстве в основном  планируется  ежегодное  увеличение  в</w:t>
      </w:r>
      <w:r>
        <w:rPr>
          <w:rFonts w:ascii="Times New Roman" w:hAnsi="Times New Roman"/>
          <w:bCs/>
          <w:iCs/>
          <w:sz w:val="28"/>
          <w:szCs w:val="28"/>
        </w:rPr>
        <w:t>а</w:t>
      </w:r>
      <w:r>
        <w:rPr>
          <w:rFonts w:ascii="Times New Roman" w:hAnsi="Times New Roman"/>
          <w:bCs/>
          <w:iCs/>
          <w:sz w:val="28"/>
          <w:szCs w:val="28"/>
        </w:rPr>
        <w:t>лового сбора  зерновых за счет повышени</w:t>
      </w:r>
      <w:r w:rsidR="00CE7289">
        <w:rPr>
          <w:rFonts w:ascii="Times New Roman" w:hAnsi="Times New Roman"/>
          <w:bCs/>
          <w:iCs/>
          <w:sz w:val="28"/>
          <w:szCs w:val="28"/>
        </w:rPr>
        <w:t>я</w:t>
      </w:r>
      <w:r>
        <w:rPr>
          <w:rFonts w:ascii="Times New Roman" w:hAnsi="Times New Roman"/>
          <w:bCs/>
          <w:iCs/>
          <w:sz w:val="28"/>
          <w:szCs w:val="28"/>
        </w:rPr>
        <w:t xml:space="preserve"> урожайности  сельскохозяйстве</w:t>
      </w:r>
      <w:r>
        <w:rPr>
          <w:rFonts w:ascii="Times New Roman" w:hAnsi="Times New Roman"/>
          <w:bCs/>
          <w:iCs/>
          <w:sz w:val="28"/>
          <w:szCs w:val="28"/>
        </w:rPr>
        <w:t>н</w:t>
      </w:r>
      <w:r>
        <w:rPr>
          <w:rFonts w:ascii="Times New Roman" w:hAnsi="Times New Roman"/>
          <w:bCs/>
          <w:iCs/>
          <w:sz w:val="28"/>
          <w:szCs w:val="28"/>
        </w:rPr>
        <w:t>ных культур.</w:t>
      </w:r>
    </w:p>
    <w:p w:rsidR="00006A9B" w:rsidRDefault="00006A9B" w:rsidP="00006A9B">
      <w:pPr>
        <w:shd w:val="clear" w:color="auto" w:fill="FFFFFF"/>
        <w:ind w:left="29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Стабильный объем зернопроизводства обусловлен тем, что ведется раб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та по корректировке структуры посевной площади в сторону её увеличения под культурами более рентабельными, выполняются мелиоративные мероприятия, орошение полей.</w:t>
      </w:r>
    </w:p>
    <w:p w:rsidR="00D66B1A" w:rsidRDefault="00D66B1A" w:rsidP="00F214E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D4170" w:rsidRDefault="001D4170" w:rsidP="001D4170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Транспорт</w:t>
      </w:r>
    </w:p>
    <w:p w:rsidR="001D4170" w:rsidRDefault="001D4170" w:rsidP="001D4170">
      <w:pPr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D4170" w:rsidRPr="00265EBB" w:rsidRDefault="001D4170" w:rsidP="001D4170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данным  органов  статистики, п</w:t>
      </w:r>
      <w:r w:rsidRPr="001D4170">
        <w:rPr>
          <w:rFonts w:ascii="Times New Roman" w:hAnsi="Times New Roman"/>
          <w:sz w:val="28"/>
          <w:szCs w:val="28"/>
        </w:rPr>
        <w:t>ротяженность автомобильных дорог общего пользования с твердым покрытием (федерального, регионального и межмуниципального, местного значения)</w:t>
      </w:r>
      <w:r w:rsidR="00EB542C">
        <w:rPr>
          <w:rFonts w:ascii="Times New Roman" w:hAnsi="Times New Roman"/>
          <w:sz w:val="28"/>
          <w:szCs w:val="28"/>
        </w:rPr>
        <w:t xml:space="preserve"> составляет 900,8 км. </w:t>
      </w:r>
      <w:r w:rsidR="00EB542C" w:rsidRPr="00EB542C">
        <w:rPr>
          <w:rFonts w:ascii="Times New Roman" w:hAnsi="Times New Roman"/>
          <w:sz w:val="28"/>
          <w:szCs w:val="28"/>
        </w:rPr>
        <w:t>Удельный вес автомобильных дорог с твердым покрытием в общей протяженности автом</w:t>
      </w:r>
      <w:r w:rsidR="00EB542C" w:rsidRPr="00EB542C">
        <w:rPr>
          <w:rFonts w:ascii="Times New Roman" w:hAnsi="Times New Roman"/>
          <w:sz w:val="28"/>
          <w:szCs w:val="28"/>
        </w:rPr>
        <w:t>о</w:t>
      </w:r>
      <w:r w:rsidR="00EB542C" w:rsidRPr="00EB542C">
        <w:rPr>
          <w:rFonts w:ascii="Times New Roman" w:hAnsi="Times New Roman"/>
          <w:sz w:val="28"/>
          <w:szCs w:val="28"/>
        </w:rPr>
        <w:t>бильных дорог общего пользования</w:t>
      </w:r>
      <w:r w:rsidR="00EB542C">
        <w:rPr>
          <w:rFonts w:ascii="Times New Roman" w:hAnsi="Times New Roman"/>
          <w:sz w:val="28"/>
          <w:szCs w:val="28"/>
        </w:rPr>
        <w:t xml:space="preserve"> составляет более 91,6%</w:t>
      </w:r>
      <w:r w:rsidR="008519FD">
        <w:rPr>
          <w:rFonts w:ascii="Times New Roman" w:hAnsi="Times New Roman"/>
          <w:sz w:val="28"/>
          <w:szCs w:val="28"/>
        </w:rPr>
        <w:t>, что  является  д</w:t>
      </w:r>
      <w:r w:rsidR="008519FD">
        <w:rPr>
          <w:rFonts w:ascii="Times New Roman" w:hAnsi="Times New Roman"/>
          <w:sz w:val="28"/>
          <w:szCs w:val="28"/>
        </w:rPr>
        <w:t>о</w:t>
      </w:r>
      <w:r w:rsidR="008519FD">
        <w:rPr>
          <w:rFonts w:ascii="Times New Roman" w:hAnsi="Times New Roman"/>
          <w:sz w:val="28"/>
          <w:szCs w:val="28"/>
        </w:rPr>
        <w:t>вольно высоким  значением (наиболее значимые  дороги, имеющие  высокую  интенсивность движения  имеют  твердое  покрытие : усовершенствованное  или гравийное)</w:t>
      </w:r>
      <w:proofErr w:type="gramStart"/>
      <w:r w:rsidR="008519FD">
        <w:rPr>
          <w:rFonts w:ascii="Times New Roman" w:hAnsi="Times New Roman"/>
          <w:sz w:val="28"/>
          <w:szCs w:val="28"/>
        </w:rPr>
        <w:t xml:space="preserve"> </w:t>
      </w:r>
      <w:r w:rsidR="00EB542C">
        <w:rPr>
          <w:rFonts w:ascii="Times New Roman" w:hAnsi="Times New Roman"/>
          <w:sz w:val="28"/>
          <w:szCs w:val="28"/>
        </w:rPr>
        <w:t>.</w:t>
      </w:r>
      <w:proofErr w:type="gramEnd"/>
      <w:r w:rsidR="00EB542C">
        <w:rPr>
          <w:rFonts w:ascii="Times New Roman" w:hAnsi="Times New Roman"/>
          <w:sz w:val="28"/>
          <w:szCs w:val="28"/>
        </w:rPr>
        <w:t xml:space="preserve">  В предстоящей  перспективе   планируется  в основном  в</w:t>
      </w:r>
      <w:r w:rsidR="00EB542C">
        <w:rPr>
          <w:rFonts w:ascii="Times New Roman" w:hAnsi="Times New Roman"/>
          <w:sz w:val="28"/>
          <w:szCs w:val="28"/>
        </w:rPr>
        <w:t>ы</w:t>
      </w:r>
      <w:r w:rsidR="00EB542C">
        <w:rPr>
          <w:rFonts w:ascii="Times New Roman" w:hAnsi="Times New Roman"/>
          <w:sz w:val="28"/>
          <w:szCs w:val="28"/>
        </w:rPr>
        <w:t>полнение ремонтных работ  по  поддержанию   дорог в</w:t>
      </w:r>
      <w:r w:rsidR="00EA6C7E">
        <w:rPr>
          <w:rFonts w:ascii="Times New Roman" w:hAnsi="Times New Roman"/>
          <w:sz w:val="28"/>
          <w:szCs w:val="28"/>
        </w:rPr>
        <w:t xml:space="preserve"> нормативном  состоянии и  устройство  усовершенствованного покрытия.    Увеличение  </w:t>
      </w:r>
      <w:r w:rsidR="00EE4089">
        <w:rPr>
          <w:rFonts w:ascii="Times New Roman" w:hAnsi="Times New Roman"/>
          <w:sz w:val="28"/>
          <w:szCs w:val="28"/>
        </w:rPr>
        <w:t xml:space="preserve"> значения </w:t>
      </w:r>
      <w:r w:rsidR="00EA6C7E">
        <w:rPr>
          <w:rFonts w:ascii="Times New Roman" w:hAnsi="Times New Roman"/>
          <w:sz w:val="28"/>
          <w:szCs w:val="28"/>
        </w:rPr>
        <w:t>удельного</w:t>
      </w:r>
      <w:r w:rsidR="00EE4089" w:rsidRPr="00EE4089">
        <w:rPr>
          <w:rFonts w:ascii="Times New Roman" w:hAnsi="Times New Roman"/>
          <w:sz w:val="28"/>
          <w:szCs w:val="28"/>
        </w:rPr>
        <w:t xml:space="preserve"> </w:t>
      </w:r>
      <w:r w:rsidR="00EE4089" w:rsidRPr="00EB542C">
        <w:rPr>
          <w:rFonts w:ascii="Times New Roman" w:hAnsi="Times New Roman"/>
          <w:sz w:val="28"/>
          <w:szCs w:val="28"/>
        </w:rPr>
        <w:t>вес автомобильных дорог с твердым покрытием в общей протяже</w:t>
      </w:r>
      <w:r w:rsidR="00EE4089" w:rsidRPr="00EB542C">
        <w:rPr>
          <w:rFonts w:ascii="Times New Roman" w:hAnsi="Times New Roman"/>
          <w:sz w:val="28"/>
          <w:szCs w:val="28"/>
        </w:rPr>
        <w:t>н</w:t>
      </w:r>
      <w:r w:rsidR="00EE4089" w:rsidRPr="00EB542C">
        <w:rPr>
          <w:rFonts w:ascii="Times New Roman" w:hAnsi="Times New Roman"/>
          <w:sz w:val="28"/>
          <w:szCs w:val="28"/>
        </w:rPr>
        <w:t>ности автомобильных дорог общего пользования</w:t>
      </w:r>
      <w:r w:rsidR="00EA6C7E">
        <w:rPr>
          <w:rFonts w:ascii="Times New Roman" w:hAnsi="Times New Roman"/>
          <w:sz w:val="28"/>
          <w:szCs w:val="28"/>
        </w:rPr>
        <w:t xml:space="preserve"> </w:t>
      </w:r>
      <w:r w:rsidR="00EE4089">
        <w:rPr>
          <w:rFonts w:ascii="Times New Roman" w:hAnsi="Times New Roman"/>
          <w:sz w:val="28"/>
          <w:szCs w:val="28"/>
        </w:rPr>
        <w:t xml:space="preserve"> станет  возможным  только после </w:t>
      </w:r>
      <w:r w:rsidR="00EA6C7E">
        <w:rPr>
          <w:rFonts w:ascii="Times New Roman" w:hAnsi="Times New Roman"/>
          <w:sz w:val="28"/>
          <w:szCs w:val="28"/>
        </w:rPr>
        <w:t xml:space="preserve">  </w:t>
      </w:r>
      <w:r w:rsidR="00EB542C">
        <w:rPr>
          <w:rFonts w:ascii="Times New Roman" w:hAnsi="Times New Roman"/>
          <w:sz w:val="28"/>
          <w:szCs w:val="28"/>
        </w:rPr>
        <w:t xml:space="preserve"> </w:t>
      </w:r>
      <w:r w:rsidR="00EE4089">
        <w:rPr>
          <w:rFonts w:ascii="Times New Roman" w:hAnsi="Times New Roman"/>
          <w:sz w:val="28"/>
          <w:szCs w:val="28"/>
        </w:rPr>
        <w:t xml:space="preserve">2030 года, при  проведении  работ  по  </w:t>
      </w:r>
      <w:r w:rsidR="008519FD">
        <w:rPr>
          <w:rFonts w:ascii="Times New Roman" w:hAnsi="Times New Roman"/>
          <w:sz w:val="28"/>
          <w:szCs w:val="28"/>
        </w:rPr>
        <w:t>выполнению</w:t>
      </w:r>
      <w:r w:rsidR="00EE4089">
        <w:rPr>
          <w:rFonts w:ascii="Times New Roman" w:hAnsi="Times New Roman"/>
          <w:sz w:val="28"/>
          <w:szCs w:val="28"/>
        </w:rPr>
        <w:t xml:space="preserve">  твердого</w:t>
      </w:r>
      <w:r w:rsidR="008519FD">
        <w:rPr>
          <w:rFonts w:ascii="Times New Roman" w:hAnsi="Times New Roman"/>
          <w:sz w:val="28"/>
          <w:szCs w:val="28"/>
        </w:rPr>
        <w:t xml:space="preserve"> покрытия </w:t>
      </w:r>
      <w:r w:rsidR="0038441D">
        <w:rPr>
          <w:rFonts w:ascii="Times New Roman" w:hAnsi="Times New Roman"/>
          <w:sz w:val="28"/>
          <w:szCs w:val="28"/>
        </w:rPr>
        <w:lastRenderedPageBreak/>
        <w:t xml:space="preserve">на </w:t>
      </w:r>
      <w:r w:rsidR="00EE4089">
        <w:rPr>
          <w:rFonts w:ascii="Times New Roman" w:hAnsi="Times New Roman"/>
          <w:sz w:val="28"/>
          <w:szCs w:val="28"/>
        </w:rPr>
        <w:t xml:space="preserve">  дорогах</w:t>
      </w:r>
      <w:r w:rsidR="0038441D">
        <w:rPr>
          <w:rFonts w:ascii="Times New Roman" w:hAnsi="Times New Roman"/>
          <w:sz w:val="28"/>
          <w:szCs w:val="28"/>
        </w:rPr>
        <w:t xml:space="preserve">,  имеющих низкую  интенсивность движения. </w:t>
      </w:r>
    </w:p>
    <w:p w:rsidR="00EE5488" w:rsidRPr="000C14D7" w:rsidRDefault="00EE5488" w:rsidP="000C14D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326CC" w:rsidRDefault="00DA6F07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4326CC" w:rsidRPr="00265EBB">
        <w:rPr>
          <w:b w:val="0"/>
          <w:sz w:val="28"/>
          <w:szCs w:val="28"/>
        </w:rPr>
        <w:t xml:space="preserve">. </w:t>
      </w:r>
      <w:r w:rsidR="00EE5488">
        <w:rPr>
          <w:b w:val="0"/>
          <w:sz w:val="28"/>
          <w:szCs w:val="28"/>
        </w:rPr>
        <w:t>Торговля и услуги населению</w:t>
      </w:r>
    </w:p>
    <w:p w:rsidR="008D78FE" w:rsidRPr="00265EBB" w:rsidRDefault="008D78FE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EE5488" w:rsidRDefault="00EE5488" w:rsidP="00DA6F07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Розничный т</w:t>
      </w:r>
      <w:r w:rsidRPr="00EB0231">
        <w:rPr>
          <w:rFonts w:ascii="Times New Roman" w:hAnsi="Times New Roman"/>
          <w:sz w:val="28"/>
          <w:szCs w:val="28"/>
        </w:rPr>
        <w:t>оварооборот</w:t>
      </w:r>
      <w:r w:rsidR="002E72DD">
        <w:rPr>
          <w:rFonts w:ascii="Times New Roman" w:hAnsi="Times New Roman"/>
          <w:sz w:val="28"/>
          <w:szCs w:val="28"/>
        </w:rPr>
        <w:t xml:space="preserve"> в округе</w:t>
      </w:r>
      <w:r w:rsidRPr="00EB0231">
        <w:rPr>
          <w:rFonts w:ascii="Times New Roman" w:hAnsi="Times New Roman"/>
          <w:sz w:val="28"/>
          <w:szCs w:val="28"/>
        </w:rPr>
        <w:t xml:space="preserve"> за 201</w:t>
      </w:r>
      <w:r>
        <w:rPr>
          <w:rFonts w:ascii="Times New Roman" w:hAnsi="Times New Roman"/>
          <w:sz w:val="28"/>
          <w:szCs w:val="28"/>
        </w:rPr>
        <w:t>7</w:t>
      </w:r>
      <w:r w:rsidRPr="00EB0231">
        <w:rPr>
          <w:rFonts w:ascii="Times New Roman" w:hAnsi="Times New Roman"/>
          <w:sz w:val="28"/>
          <w:szCs w:val="28"/>
        </w:rPr>
        <w:t xml:space="preserve"> год состав</w:t>
      </w:r>
      <w:r w:rsidR="008D78FE">
        <w:rPr>
          <w:rFonts w:ascii="Times New Roman" w:hAnsi="Times New Roman"/>
          <w:sz w:val="28"/>
          <w:szCs w:val="28"/>
        </w:rPr>
        <w:t>ил</w:t>
      </w:r>
      <w:r w:rsidRPr="00EB02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</w:t>
      </w:r>
      <w:r w:rsidR="00DA6F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755,80 </w:t>
      </w:r>
      <w:r w:rsidRPr="00EB0231">
        <w:rPr>
          <w:rFonts w:ascii="Times New Roman" w:hAnsi="Times New Roman"/>
          <w:sz w:val="28"/>
          <w:szCs w:val="28"/>
        </w:rPr>
        <w:t>млн. ру</w:t>
      </w:r>
      <w:r w:rsidRPr="00EB0231">
        <w:rPr>
          <w:rFonts w:ascii="Times New Roman" w:hAnsi="Times New Roman"/>
          <w:sz w:val="28"/>
          <w:szCs w:val="28"/>
        </w:rPr>
        <w:t>б</w:t>
      </w:r>
      <w:r w:rsidR="00882D2F">
        <w:rPr>
          <w:rFonts w:ascii="Times New Roman" w:hAnsi="Times New Roman"/>
          <w:sz w:val="28"/>
          <w:szCs w:val="28"/>
        </w:rPr>
        <w:t xml:space="preserve">лей, </w:t>
      </w:r>
      <w:r>
        <w:rPr>
          <w:rFonts w:ascii="Times New Roman" w:hAnsi="Times New Roman"/>
          <w:sz w:val="28"/>
          <w:szCs w:val="28"/>
        </w:rPr>
        <w:t xml:space="preserve">расчетный </w:t>
      </w:r>
      <w:r w:rsidR="00882D2F">
        <w:rPr>
          <w:rFonts w:ascii="Times New Roman" w:hAnsi="Times New Roman"/>
          <w:sz w:val="28"/>
          <w:szCs w:val="28"/>
        </w:rPr>
        <w:t xml:space="preserve">индекс физического объема </w:t>
      </w:r>
      <w:r w:rsidRPr="00EB0231">
        <w:rPr>
          <w:rFonts w:ascii="Times New Roman" w:hAnsi="Times New Roman"/>
          <w:sz w:val="28"/>
          <w:szCs w:val="28"/>
        </w:rPr>
        <w:t>к 201</w:t>
      </w:r>
      <w:r>
        <w:rPr>
          <w:rFonts w:ascii="Times New Roman" w:hAnsi="Times New Roman"/>
          <w:sz w:val="28"/>
          <w:szCs w:val="28"/>
        </w:rPr>
        <w:t>6</w:t>
      </w:r>
      <w:r w:rsidR="00882D2F">
        <w:rPr>
          <w:rFonts w:ascii="Times New Roman" w:hAnsi="Times New Roman"/>
          <w:sz w:val="28"/>
          <w:szCs w:val="28"/>
        </w:rPr>
        <w:t xml:space="preserve"> году</w:t>
      </w:r>
      <w:r w:rsidRPr="00EB0231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100,8</w:t>
      </w:r>
      <w:r w:rsidRPr="00EB0231">
        <w:rPr>
          <w:rFonts w:ascii="Times New Roman" w:hAnsi="Times New Roman"/>
          <w:sz w:val="28"/>
          <w:szCs w:val="28"/>
        </w:rPr>
        <w:t xml:space="preserve">% . </w:t>
      </w:r>
      <w:proofErr w:type="gramStart"/>
      <w:r w:rsidR="002E72DD">
        <w:rPr>
          <w:rFonts w:ascii="Times New Roman" w:hAnsi="Times New Roman"/>
          <w:sz w:val="28"/>
          <w:szCs w:val="28"/>
        </w:rPr>
        <w:t>Основным</w:t>
      </w:r>
      <w:r w:rsidRPr="00DC2CEC">
        <w:rPr>
          <w:rFonts w:ascii="Times New Roman" w:hAnsi="Times New Roman"/>
          <w:sz w:val="28"/>
          <w:szCs w:val="28"/>
        </w:rPr>
        <w:t xml:space="preserve"> фактор</w:t>
      </w:r>
      <w:r w:rsidR="002E72DD">
        <w:rPr>
          <w:rFonts w:ascii="Times New Roman" w:hAnsi="Times New Roman"/>
          <w:sz w:val="28"/>
          <w:szCs w:val="28"/>
        </w:rPr>
        <w:t>ом</w:t>
      </w:r>
      <w:r w:rsidRPr="00DC2CEC">
        <w:rPr>
          <w:rFonts w:ascii="Times New Roman" w:hAnsi="Times New Roman"/>
          <w:sz w:val="28"/>
          <w:szCs w:val="28"/>
        </w:rPr>
        <w:t>, огранич</w:t>
      </w:r>
      <w:r w:rsidR="002E72DD">
        <w:rPr>
          <w:rFonts w:ascii="Times New Roman" w:hAnsi="Times New Roman"/>
          <w:sz w:val="28"/>
          <w:szCs w:val="28"/>
        </w:rPr>
        <w:t>и</w:t>
      </w:r>
      <w:r w:rsidR="00DA6F07">
        <w:rPr>
          <w:rFonts w:ascii="Times New Roman" w:hAnsi="Times New Roman"/>
          <w:sz w:val="28"/>
          <w:szCs w:val="28"/>
        </w:rPr>
        <w:t>вающи</w:t>
      </w:r>
      <w:r w:rsidR="002E72DD">
        <w:rPr>
          <w:rFonts w:ascii="Times New Roman" w:hAnsi="Times New Roman"/>
          <w:sz w:val="28"/>
          <w:szCs w:val="28"/>
        </w:rPr>
        <w:t xml:space="preserve">м </w:t>
      </w:r>
      <w:r w:rsidRPr="00DC2CEC">
        <w:rPr>
          <w:rFonts w:ascii="Times New Roman" w:hAnsi="Times New Roman"/>
          <w:sz w:val="28"/>
          <w:szCs w:val="28"/>
        </w:rPr>
        <w:t xml:space="preserve">рост товарооборота </w:t>
      </w:r>
      <w:r w:rsidR="002E72DD">
        <w:rPr>
          <w:rFonts w:ascii="Times New Roman" w:hAnsi="Times New Roman"/>
          <w:sz w:val="28"/>
          <w:szCs w:val="28"/>
        </w:rPr>
        <w:t xml:space="preserve"> являе</w:t>
      </w:r>
      <w:r w:rsidRPr="00DC2CEC">
        <w:rPr>
          <w:rFonts w:ascii="Times New Roman" w:hAnsi="Times New Roman"/>
          <w:sz w:val="28"/>
          <w:szCs w:val="28"/>
        </w:rPr>
        <w:t>тся</w:t>
      </w:r>
      <w:proofErr w:type="gramEnd"/>
      <w:r w:rsidRPr="00DC2CEC">
        <w:rPr>
          <w:rFonts w:ascii="Times New Roman" w:hAnsi="Times New Roman"/>
          <w:sz w:val="28"/>
          <w:szCs w:val="28"/>
        </w:rPr>
        <w:t xml:space="preserve"> </w:t>
      </w:r>
      <w:r w:rsidR="008D78FE">
        <w:rPr>
          <w:rFonts w:ascii="Times New Roman" w:hAnsi="Times New Roman"/>
          <w:sz w:val="28"/>
          <w:szCs w:val="28"/>
        </w:rPr>
        <w:t>низкий уровень</w:t>
      </w:r>
      <w:r w:rsidRPr="00DC2CEC">
        <w:rPr>
          <w:rFonts w:ascii="Times New Roman" w:hAnsi="Times New Roman"/>
          <w:sz w:val="28"/>
          <w:szCs w:val="28"/>
        </w:rPr>
        <w:t xml:space="preserve"> пл</w:t>
      </w:r>
      <w:r w:rsidRPr="00DC2CEC">
        <w:rPr>
          <w:rFonts w:ascii="Times New Roman" w:hAnsi="Times New Roman"/>
          <w:sz w:val="28"/>
          <w:szCs w:val="28"/>
        </w:rPr>
        <w:t>а</w:t>
      </w:r>
      <w:r w:rsidRPr="00DC2CEC">
        <w:rPr>
          <w:rFonts w:ascii="Times New Roman" w:hAnsi="Times New Roman"/>
          <w:sz w:val="28"/>
          <w:szCs w:val="28"/>
        </w:rPr>
        <w:t>тёжеспособн</w:t>
      </w:r>
      <w:r w:rsidR="008D78FE">
        <w:rPr>
          <w:rFonts w:ascii="Times New Roman" w:hAnsi="Times New Roman"/>
          <w:sz w:val="28"/>
          <w:szCs w:val="28"/>
        </w:rPr>
        <w:t>ого</w:t>
      </w:r>
      <w:r w:rsidRPr="00DC2C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спрос</w:t>
      </w:r>
      <w:r w:rsidR="008D78FE">
        <w:rPr>
          <w:rFonts w:ascii="Times New Roman" w:hAnsi="Times New Roman"/>
          <w:sz w:val="28"/>
          <w:szCs w:val="28"/>
        </w:rPr>
        <w:t>а</w:t>
      </w:r>
      <w:r w:rsidRPr="00DC2CEC">
        <w:rPr>
          <w:rFonts w:ascii="Times New Roman" w:hAnsi="Times New Roman"/>
          <w:sz w:val="28"/>
          <w:szCs w:val="28"/>
        </w:rPr>
        <w:t xml:space="preserve"> населения. </w:t>
      </w:r>
    </w:p>
    <w:p w:rsidR="00D33541" w:rsidRDefault="00D33541" w:rsidP="00D33541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 принимаемых  мер  по  росту благосостояния  населения, в  предстоящем периоде   ожидается восстановление  потребительского  спроса  и</w:t>
      </w:r>
      <w:r w:rsidR="0060029A">
        <w:rPr>
          <w:rFonts w:ascii="Times New Roman" w:hAnsi="Times New Roman"/>
          <w:sz w:val="28"/>
          <w:szCs w:val="28"/>
        </w:rPr>
        <w:t xml:space="preserve"> потребительской  активности населения. При умеренных</w:t>
      </w:r>
      <w:r w:rsidR="00D8033A">
        <w:rPr>
          <w:rFonts w:ascii="Times New Roman" w:hAnsi="Times New Roman"/>
          <w:sz w:val="28"/>
          <w:szCs w:val="28"/>
        </w:rPr>
        <w:t xml:space="preserve"> (</w:t>
      </w:r>
      <w:r w:rsidR="0060029A">
        <w:rPr>
          <w:rFonts w:ascii="Times New Roman" w:hAnsi="Times New Roman"/>
          <w:sz w:val="28"/>
          <w:szCs w:val="28"/>
        </w:rPr>
        <w:t xml:space="preserve">101,5-102% </w:t>
      </w:r>
      <w:r w:rsidR="00D8033A">
        <w:rPr>
          <w:rFonts w:ascii="Times New Roman" w:hAnsi="Times New Roman"/>
          <w:sz w:val="28"/>
          <w:szCs w:val="28"/>
        </w:rPr>
        <w:t xml:space="preserve"> в год) темпах роста  в сопоставимой оценке, с учетом   планируемого уровня  инфл</w:t>
      </w:r>
      <w:r w:rsidR="00D8033A">
        <w:rPr>
          <w:rFonts w:ascii="Times New Roman" w:hAnsi="Times New Roman"/>
          <w:sz w:val="28"/>
          <w:szCs w:val="28"/>
        </w:rPr>
        <w:t>я</w:t>
      </w:r>
      <w:r w:rsidR="00D8033A">
        <w:rPr>
          <w:rFonts w:ascii="Times New Roman" w:hAnsi="Times New Roman"/>
          <w:sz w:val="28"/>
          <w:szCs w:val="28"/>
        </w:rPr>
        <w:t xml:space="preserve">ции,  объем розничного  товарооборота  к 2035 году  достигнет </w:t>
      </w:r>
      <w:r w:rsidR="0060029A">
        <w:rPr>
          <w:rFonts w:ascii="Times New Roman" w:hAnsi="Times New Roman"/>
          <w:sz w:val="28"/>
          <w:szCs w:val="28"/>
        </w:rPr>
        <w:t xml:space="preserve"> </w:t>
      </w:r>
      <w:r w:rsidR="00E92042">
        <w:rPr>
          <w:rFonts w:ascii="Times New Roman" w:hAnsi="Times New Roman"/>
          <w:sz w:val="28"/>
          <w:szCs w:val="28"/>
        </w:rPr>
        <w:t xml:space="preserve">22,7- 24,1 </w:t>
      </w:r>
      <w:proofErr w:type="gramStart"/>
      <w:r w:rsidR="00E92042">
        <w:rPr>
          <w:rFonts w:ascii="Times New Roman" w:hAnsi="Times New Roman"/>
          <w:sz w:val="28"/>
          <w:szCs w:val="28"/>
        </w:rPr>
        <w:t>млрд</w:t>
      </w:r>
      <w:proofErr w:type="gramEnd"/>
      <w:r w:rsidR="00E92042">
        <w:rPr>
          <w:rFonts w:ascii="Times New Roman" w:hAnsi="Times New Roman"/>
          <w:sz w:val="28"/>
          <w:szCs w:val="28"/>
        </w:rPr>
        <w:t xml:space="preserve">  рублей в год (соответственно  по  базовому и целевому  вариантам).</w:t>
      </w:r>
    </w:p>
    <w:p w:rsidR="00E92042" w:rsidRDefault="00A22026" w:rsidP="00E92042">
      <w:pPr>
        <w:pStyle w:val="a8"/>
        <w:ind w:firstLine="708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ab/>
        <w:t>По оценке за 201</w:t>
      </w:r>
      <w:r w:rsidR="00E92042">
        <w:rPr>
          <w:rFonts w:ascii="Times New Roman" w:hAnsi="Times New Roman"/>
          <w:sz w:val="28"/>
          <w:szCs w:val="20"/>
        </w:rPr>
        <w:t>7</w:t>
      </w:r>
      <w:r w:rsidR="00EE5488" w:rsidRPr="00DC2CEC">
        <w:rPr>
          <w:rFonts w:ascii="Times New Roman" w:hAnsi="Times New Roman"/>
          <w:sz w:val="28"/>
          <w:szCs w:val="20"/>
        </w:rPr>
        <w:t xml:space="preserve"> год объем платных </w:t>
      </w:r>
      <w:r w:rsidR="00882D2F" w:rsidRPr="00DC2CEC">
        <w:rPr>
          <w:rFonts w:ascii="Times New Roman" w:hAnsi="Times New Roman"/>
          <w:sz w:val="28"/>
          <w:szCs w:val="20"/>
        </w:rPr>
        <w:t>услуг,</w:t>
      </w:r>
      <w:r w:rsidR="00882D2F">
        <w:rPr>
          <w:rFonts w:ascii="Times New Roman" w:hAnsi="Times New Roman"/>
          <w:sz w:val="28"/>
          <w:szCs w:val="20"/>
        </w:rPr>
        <w:t xml:space="preserve"> оказанных населению округа </w:t>
      </w:r>
      <w:r w:rsidR="00EE5488" w:rsidRPr="00DC2CEC">
        <w:rPr>
          <w:rFonts w:ascii="Times New Roman" w:hAnsi="Times New Roman"/>
          <w:sz w:val="28"/>
          <w:szCs w:val="20"/>
        </w:rPr>
        <w:t xml:space="preserve"> во всех </w:t>
      </w:r>
      <w:r w:rsidR="002E72DD">
        <w:rPr>
          <w:rFonts w:ascii="Times New Roman" w:hAnsi="Times New Roman"/>
          <w:sz w:val="28"/>
          <w:szCs w:val="20"/>
        </w:rPr>
        <w:t>сферах</w:t>
      </w:r>
      <w:r w:rsidR="00EE5488" w:rsidRPr="00DC2CEC">
        <w:rPr>
          <w:rFonts w:ascii="Times New Roman" w:hAnsi="Times New Roman"/>
          <w:sz w:val="28"/>
          <w:szCs w:val="20"/>
        </w:rPr>
        <w:t xml:space="preserve"> реализации</w:t>
      </w:r>
      <w:r w:rsidR="00DA6F07">
        <w:rPr>
          <w:rFonts w:ascii="Times New Roman" w:hAnsi="Times New Roman"/>
          <w:sz w:val="28"/>
          <w:szCs w:val="20"/>
        </w:rPr>
        <w:t>,</w:t>
      </w:r>
      <w:r w:rsidR="00EE5488" w:rsidRPr="00DC2CEC">
        <w:rPr>
          <w:rFonts w:ascii="Times New Roman" w:hAnsi="Times New Roman"/>
          <w:sz w:val="28"/>
          <w:szCs w:val="20"/>
        </w:rPr>
        <w:t xml:space="preserve"> </w:t>
      </w:r>
      <w:r w:rsidR="00882D2F">
        <w:rPr>
          <w:rFonts w:ascii="Times New Roman" w:hAnsi="Times New Roman"/>
          <w:sz w:val="28"/>
          <w:szCs w:val="20"/>
        </w:rPr>
        <w:t>снизи</w:t>
      </w:r>
      <w:r w:rsidR="00E92042">
        <w:rPr>
          <w:rFonts w:ascii="Times New Roman" w:hAnsi="Times New Roman"/>
          <w:sz w:val="28"/>
          <w:szCs w:val="20"/>
        </w:rPr>
        <w:t>лся</w:t>
      </w:r>
      <w:r w:rsidR="00882D2F">
        <w:rPr>
          <w:rFonts w:ascii="Times New Roman" w:hAnsi="Times New Roman"/>
          <w:sz w:val="28"/>
          <w:szCs w:val="20"/>
        </w:rPr>
        <w:t xml:space="preserve"> на 5</w:t>
      </w:r>
      <w:r w:rsidR="004205CD">
        <w:rPr>
          <w:rFonts w:ascii="Times New Roman" w:hAnsi="Times New Roman"/>
          <w:sz w:val="28"/>
          <w:szCs w:val="20"/>
        </w:rPr>
        <w:t>,0</w:t>
      </w:r>
      <w:r w:rsidR="00882D2F">
        <w:rPr>
          <w:rFonts w:ascii="Times New Roman" w:hAnsi="Times New Roman"/>
          <w:sz w:val="28"/>
          <w:szCs w:val="20"/>
        </w:rPr>
        <w:t xml:space="preserve"> % по сравнению</w:t>
      </w:r>
      <w:r w:rsidR="004205CD">
        <w:rPr>
          <w:rFonts w:ascii="Times New Roman" w:hAnsi="Times New Roman"/>
          <w:sz w:val="28"/>
          <w:szCs w:val="20"/>
        </w:rPr>
        <w:t xml:space="preserve"> с</w:t>
      </w:r>
      <w:r w:rsidR="00882D2F" w:rsidRPr="00DC2CEC">
        <w:rPr>
          <w:rFonts w:ascii="Times New Roman" w:hAnsi="Times New Roman"/>
          <w:sz w:val="28"/>
          <w:szCs w:val="20"/>
        </w:rPr>
        <w:t xml:space="preserve"> 2016 г</w:t>
      </w:r>
      <w:r w:rsidR="00882D2F" w:rsidRPr="00DC2CEC">
        <w:rPr>
          <w:rFonts w:ascii="Times New Roman" w:hAnsi="Times New Roman"/>
          <w:sz w:val="28"/>
          <w:szCs w:val="20"/>
        </w:rPr>
        <w:t>о</w:t>
      </w:r>
      <w:r w:rsidR="00882D2F">
        <w:rPr>
          <w:rFonts w:ascii="Times New Roman" w:hAnsi="Times New Roman"/>
          <w:sz w:val="28"/>
          <w:szCs w:val="20"/>
        </w:rPr>
        <w:t>дом и составил 3</w:t>
      </w:r>
      <w:r w:rsidR="004205CD">
        <w:rPr>
          <w:rFonts w:ascii="Times New Roman" w:hAnsi="Times New Roman"/>
          <w:sz w:val="28"/>
          <w:szCs w:val="20"/>
        </w:rPr>
        <w:t xml:space="preserve"> </w:t>
      </w:r>
      <w:r w:rsidR="00882D2F">
        <w:rPr>
          <w:rFonts w:ascii="Times New Roman" w:hAnsi="Times New Roman"/>
          <w:sz w:val="28"/>
          <w:szCs w:val="20"/>
        </w:rPr>
        <w:t>466,5 млн. руб</w:t>
      </w:r>
      <w:r w:rsidR="00882D2F" w:rsidRPr="00DC2CEC">
        <w:rPr>
          <w:rFonts w:ascii="Times New Roman" w:hAnsi="Times New Roman"/>
          <w:sz w:val="28"/>
          <w:szCs w:val="20"/>
        </w:rPr>
        <w:t xml:space="preserve">. </w:t>
      </w:r>
    </w:p>
    <w:p w:rsidR="00BA4B47" w:rsidRPr="00DC2CEC" w:rsidRDefault="00BA4B47" w:rsidP="00E92042">
      <w:pPr>
        <w:pStyle w:val="a8"/>
        <w:ind w:firstLine="708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В</w:t>
      </w:r>
      <w:r w:rsidR="00E92042">
        <w:rPr>
          <w:rFonts w:ascii="Times New Roman" w:hAnsi="Times New Roman"/>
          <w:sz w:val="28"/>
          <w:szCs w:val="20"/>
        </w:rPr>
        <w:t xml:space="preserve"> последующие  годы будет  происходить  умеренный  рост  платных  у</w:t>
      </w:r>
      <w:r w:rsidR="00E92042">
        <w:rPr>
          <w:rFonts w:ascii="Times New Roman" w:hAnsi="Times New Roman"/>
          <w:sz w:val="28"/>
          <w:szCs w:val="20"/>
        </w:rPr>
        <w:t>с</w:t>
      </w:r>
      <w:r w:rsidR="00E92042">
        <w:rPr>
          <w:rFonts w:ascii="Times New Roman" w:hAnsi="Times New Roman"/>
          <w:sz w:val="28"/>
          <w:szCs w:val="20"/>
        </w:rPr>
        <w:t xml:space="preserve">луг, в  основном  за  счет  роста </w:t>
      </w:r>
      <w:r w:rsidR="00585E62">
        <w:rPr>
          <w:rFonts w:ascii="Times New Roman" w:hAnsi="Times New Roman"/>
          <w:sz w:val="28"/>
          <w:szCs w:val="20"/>
        </w:rPr>
        <w:t xml:space="preserve"> их</w:t>
      </w:r>
      <w:r w:rsidR="00E92042">
        <w:rPr>
          <w:rFonts w:ascii="Times New Roman" w:hAnsi="Times New Roman"/>
          <w:sz w:val="28"/>
          <w:szCs w:val="20"/>
        </w:rPr>
        <w:t xml:space="preserve"> стоимости</w:t>
      </w:r>
      <w:r w:rsidR="00585E62">
        <w:rPr>
          <w:rFonts w:ascii="Times New Roman" w:hAnsi="Times New Roman"/>
          <w:sz w:val="28"/>
          <w:szCs w:val="20"/>
        </w:rPr>
        <w:t xml:space="preserve">. По оценке,  к 2035 году </w:t>
      </w:r>
      <w:r>
        <w:rPr>
          <w:rFonts w:ascii="Times New Roman" w:hAnsi="Times New Roman"/>
          <w:sz w:val="28"/>
          <w:szCs w:val="20"/>
        </w:rPr>
        <w:t xml:space="preserve"> </w:t>
      </w:r>
      <w:r w:rsidR="00585E62">
        <w:rPr>
          <w:rFonts w:ascii="Times New Roman" w:hAnsi="Times New Roman"/>
          <w:sz w:val="28"/>
          <w:szCs w:val="20"/>
        </w:rPr>
        <w:t xml:space="preserve"> объем  платных  услуг вырастет до 6159,8-7746,95 млн. рублей в год.</w:t>
      </w:r>
    </w:p>
    <w:p w:rsidR="00EE5488" w:rsidRDefault="00EE5488" w:rsidP="00EE5488">
      <w:pPr>
        <w:pStyle w:val="af6"/>
        <w:tabs>
          <w:tab w:val="clear" w:pos="4111"/>
          <w:tab w:val="left" w:pos="0"/>
        </w:tabs>
        <w:jc w:val="both"/>
        <w:rPr>
          <w:b w:val="0"/>
          <w:szCs w:val="28"/>
        </w:rPr>
      </w:pPr>
      <w:r>
        <w:rPr>
          <w:b w:val="0"/>
          <w:szCs w:val="28"/>
        </w:rPr>
        <w:tab/>
      </w:r>
    </w:p>
    <w:p w:rsidR="00487BE9" w:rsidRPr="00AC53C3" w:rsidRDefault="00487BE9" w:rsidP="007314CE">
      <w:pPr>
        <w:jc w:val="both"/>
        <w:rPr>
          <w:rFonts w:ascii="Times New Roman" w:hAnsi="Times New Roman"/>
          <w:sz w:val="28"/>
          <w:szCs w:val="20"/>
        </w:rPr>
      </w:pPr>
    </w:p>
    <w:p w:rsidR="00AC53C3" w:rsidRDefault="004A32A9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6</w:t>
      </w:r>
      <w:r w:rsidR="00AC53C3">
        <w:rPr>
          <w:rFonts w:eastAsia="Courier New" w:cs="Courier New"/>
          <w:b w:val="0"/>
          <w:bCs w:val="0"/>
          <w:sz w:val="28"/>
          <w:szCs w:val="28"/>
        </w:rPr>
        <w:t>. Инвестиции</w:t>
      </w:r>
    </w:p>
    <w:p w:rsidR="00AC53C3" w:rsidRPr="001B6CF9" w:rsidRDefault="00AC53C3" w:rsidP="00AC53C3">
      <w:pPr>
        <w:pStyle w:val="11"/>
        <w:keepNext/>
        <w:keepLines/>
        <w:shd w:val="clear" w:color="auto" w:fill="auto"/>
        <w:tabs>
          <w:tab w:val="left" w:pos="4700"/>
        </w:tabs>
        <w:spacing w:after="0" w:line="240" w:lineRule="auto"/>
        <w:ind w:left="3686"/>
        <w:rPr>
          <w:sz w:val="28"/>
          <w:szCs w:val="28"/>
        </w:rPr>
      </w:pPr>
    </w:p>
    <w:p w:rsidR="00AC53C3" w:rsidRDefault="00AC53C3" w:rsidP="00AC53C3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 w:rsidRPr="00604F4F">
        <w:rPr>
          <w:sz w:val="28"/>
          <w:szCs w:val="28"/>
        </w:rPr>
        <w:t xml:space="preserve">Инвестиции в основной капитал по </w:t>
      </w:r>
      <w:r w:rsidR="008F27F8">
        <w:rPr>
          <w:sz w:val="28"/>
          <w:szCs w:val="28"/>
        </w:rPr>
        <w:t>округу</w:t>
      </w:r>
      <w:r w:rsidR="00604F4F" w:rsidRPr="00604F4F">
        <w:rPr>
          <w:sz w:val="28"/>
          <w:szCs w:val="28"/>
        </w:rPr>
        <w:t xml:space="preserve"> в</w:t>
      </w:r>
      <w:r w:rsidRPr="00604F4F">
        <w:rPr>
          <w:sz w:val="28"/>
          <w:szCs w:val="28"/>
        </w:rPr>
        <w:t xml:space="preserve"> 201</w:t>
      </w:r>
      <w:r w:rsidR="001967D1" w:rsidRPr="00604F4F">
        <w:rPr>
          <w:sz w:val="28"/>
          <w:szCs w:val="28"/>
        </w:rPr>
        <w:t>7</w:t>
      </w:r>
      <w:r w:rsidR="00581549" w:rsidRPr="00604F4F">
        <w:rPr>
          <w:sz w:val="28"/>
          <w:szCs w:val="28"/>
        </w:rPr>
        <w:t xml:space="preserve"> </w:t>
      </w:r>
      <w:r w:rsidRPr="00604F4F">
        <w:rPr>
          <w:sz w:val="28"/>
          <w:szCs w:val="28"/>
        </w:rPr>
        <w:t>год</w:t>
      </w:r>
      <w:r w:rsidR="00604F4F" w:rsidRPr="00604F4F">
        <w:rPr>
          <w:sz w:val="28"/>
          <w:szCs w:val="28"/>
        </w:rPr>
        <w:t>у</w:t>
      </w:r>
      <w:r w:rsidRPr="00604F4F">
        <w:rPr>
          <w:sz w:val="28"/>
          <w:szCs w:val="28"/>
        </w:rPr>
        <w:t xml:space="preserve"> со</w:t>
      </w:r>
      <w:r w:rsidR="00604F4F" w:rsidRPr="00604F4F">
        <w:rPr>
          <w:sz w:val="28"/>
          <w:szCs w:val="28"/>
        </w:rPr>
        <w:t>ставил</w:t>
      </w:r>
      <w:r w:rsidRPr="00604F4F">
        <w:rPr>
          <w:sz w:val="28"/>
          <w:szCs w:val="28"/>
        </w:rPr>
        <w:t xml:space="preserve"> </w:t>
      </w:r>
      <w:r w:rsidR="001967D1" w:rsidRPr="00604F4F">
        <w:rPr>
          <w:sz w:val="28"/>
          <w:szCs w:val="28"/>
        </w:rPr>
        <w:t>3</w:t>
      </w:r>
      <w:r w:rsidR="000440C1">
        <w:rPr>
          <w:sz w:val="28"/>
          <w:szCs w:val="28"/>
        </w:rPr>
        <w:t xml:space="preserve"> </w:t>
      </w:r>
      <w:r w:rsidR="001967D1" w:rsidRPr="00604F4F">
        <w:rPr>
          <w:sz w:val="28"/>
          <w:szCs w:val="28"/>
        </w:rPr>
        <w:t>234,7</w:t>
      </w:r>
      <w:r w:rsidRPr="00604F4F">
        <w:rPr>
          <w:sz w:val="28"/>
          <w:szCs w:val="28"/>
        </w:rPr>
        <w:t xml:space="preserve"> млн. </w:t>
      </w:r>
      <w:r w:rsidR="00604F4F" w:rsidRPr="00604F4F">
        <w:rPr>
          <w:sz w:val="28"/>
          <w:szCs w:val="28"/>
        </w:rPr>
        <w:t>рублей,</w:t>
      </w:r>
      <w:r w:rsidRPr="00604F4F">
        <w:rPr>
          <w:sz w:val="28"/>
          <w:szCs w:val="28"/>
        </w:rPr>
        <w:t xml:space="preserve"> </w:t>
      </w:r>
      <w:r w:rsidR="00604F4F" w:rsidRPr="00604F4F">
        <w:rPr>
          <w:sz w:val="28"/>
          <w:szCs w:val="28"/>
        </w:rPr>
        <w:t xml:space="preserve">в том числе </w:t>
      </w:r>
      <w:r w:rsidR="00D25B06">
        <w:rPr>
          <w:sz w:val="28"/>
          <w:szCs w:val="28"/>
        </w:rPr>
        <w:t>инвестиции в развитие</w:t>
      </w:r>
      <w:r w:rsidR="00604F4F" w:rsidRPr="00604F4F">
        <w:rPr>
          <w:sz w:val="28"/>
          <w:szCs w:val="28"/>
        </w:rPr>
        <w:t xml:space="preserve"> субъектов малого и среднего предпринимательства – 1</w:t>
      </w:r>
      <w:r w:rsidR="00D25B06">
        <w:rPr>
          <w:sz w:val="28"/>
          <w:szCs w:val="28"/>
        </w:rPr>
        <w:t xml:space="preserve"> </w:t>
      </w:r>
      <w:r w:rsidR="00604F4F" w:rsidRPr="00604F4F">
        <w:rPr>
          <w:sz w:val="28"/>
          <w:szCs w:val="28"/>
        </w:rPr>
        <w:t>648,70 млн. руб.</w:t>
      </w:r>
    </w:p>
    <w:p w:rsidR="00604F4F" w:rsidRDefault="005E0CC2" w:rsidP="00AC53C3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Согласно данным государственной статистики объем инвестиций в о</w:t>
      </w:r>
      <w:r>
        <w:rPr>
          <w:rStyle w:val="1"/>
          <w:sz w:val="28"/>
          <w:szCs w:val="28"/>
        </w:rPr>
        <w:t>с</w:t>
      </w:r>
      <w:r>
        <w:rPr>
          <w:rStyle w:val="1"/>
          <w:sz w:val="28"/>
          <w:szCs w:val="28"/>
        </w:rPr>
        <w:t xml:space="preserve">новной капитал </w:t>
      </w:r>
      <w:r w:rsidR="00604F4F">
        <w:rPr>
          <w:rStyle w:val="1"/>
          <w:sz w:val="28"/>
          <w:szCs w:val="28"/>
        </w:rPr>
        <w:t xml:space="preserve">за счёт всех источников финансирования без субъектов малого и среднего предпринимательства </w:t>
      </w:r>
      <w:r w:rsidR="00A819DB">
        <w:rPr>
          <w:rStyle w:val="1"/>
          <w:sz w:val="28"/>
          <w:szCs w:val="28"/>
        </w:rPr>
        <w:t>в 2017 году со</w:t>
      </w:r>
      <w:r>
        <w:rPr>
          <w:rStyle w:val="1"/>
          <w:sz w:val="28"/>
          <w:szCs w:val="28"/>
        </w:rPr>
        <w:t>ставил</w:t>
      </w:r>
      <w:r w:rsidR="00A819DB">
        <w:rPr>
          <w:rStyle w:val="1"/>
          <w:sz w:val="28"/>
          <w:szCs w:val="28"/>
        </w:rPr>
        <w:t xml:space="preserve"> 1</w:t>
      </w:r>
      <w:r>
        <w:rPr>
          <w:rStyle w:val="1"/>
          <w:sz w:val="28"/>
          <w:szCs w:val="28"/>
        </w:rPr>
        <w:t xml:space="preserve"> </w:t>
      </w:r>
      <w:r w:rsidR="00A819DB">
        <w:rPr>
          <w:rStyle w:val="1"/>
          <w:sz w:val="28"/>
          <w:szCs w:val="28"/>
        </w:rPr>
        <w:t>586 млн. руб. при те</w:t>
      </w:r>
      <w:r w:rsidR="00A819DB">
        <w:rPr>
          <w:rStyle w:val="1"/>
          <w:sz w:val="28"/>
          <w:szCs w:val="28"/>
        </w:rPr>
        <w:t>м</w:t>
      </w:r>
      <w:r w:rsidR="00A819DB">
        <w:rPr>
          <w:rStyle w:val="1"/>
          <w:sz w:val="28"/>
          <w:szCs w:val="28"/>
        </w:rPr>
        <w:t>пе роста 135,7 %.</w:t>
      </w:r>
    </w:p>
    <w:p w:rsidR="00A819DB" w:rsidRPr="00A819DB" w:rsidRDefault="00C81C9A" w:rsidP="00C81C9A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 w:rsidRPr="00C81C9A">
        <w:rPr>
          <w:rStyle w:val="1"/>
          <w:sz w:val="28"/>
          <w:szCs w:val="28"/>
        </w:rPr>
        <w:t>Объем инвестиций в основной капитал за счёт всех источников финанс</w:t>
      </w:r>
      <w:r w:rsidRPr="00C81C9A">
        <w:rPr>
          <w:rStyle w:val="1"/>
          <w:sz w:val="28"/>
          <w:szCs w:val="28"/>
        </w:rPr>
        <w:t>и</w:t>
      </w:r>
      <w:r w:rsidRPr="00C81C9A">
        <w:rPr>
          <w:rStyle w:val="1"/>
          <w:sz w:val="28"/>
          <w:szCs w:val="28"/>
        </w:rPr>
        <w:t>рования</w:t>
      </w:r>
      <w:r>
        <w:rPr>
          <w:rStyle w:val="1"/>
          <w:sz w:val="28"/>
          <w:szCs w:val="28"/>
        </w:rPr>
        <w:t xml:space="preserve"> </w:t>
      </w:r>
      <w:r w:rsidR="008F27F8">
        <w:rPr>
          <w:sz w:val="28"/>
          <w:szCs w:val="28"/>
        </w:rPr>
        <w:t>прогнозировал</w:t>
      </w:r>
      <w:r w:rsidR="00A819DB">
        <w:rPr>
          <w:sz w:val="28"/>
          <w:szCs w:val="28"/>
        </w:rPr>
        <w:t>с</w:t>
      </w:r>
      <w:r>
        <w:rPr>
          <w:sz w:val="28"/>
          <w:szCs w:val="28"/>
        </w:rPr>
        <w:t>я</w:t>
      </w:r>
      <w:r w:rsidR="00A819DB">
        <w:rPr>
          <w:sz w:val="28"/>
          <w:szCs w:val="28"/>
        </w:rPr>
        <w:t xml:space="preserve"> исходя из </w:t>
      </w:r>
      <w:r w:rsidR="007C6561">
        <w:rPr>
          <w:sz w:val="28"/>
          <w:szCs w:val="28"/>
        </w:rPr>
        <w:t>ожидаемого темпа роста инвестиций в о</w:t>
      </w:r>
      <w:r w:rsidR="007C6561">
        <w:rPr>
          <w:sz w:val="28"/>
          <w:szCs w:val="28"/>
        </w:rPr>
        <w:t>с</w:t>
      </w:r>
      <w:r w:rsidR="007C6561">
        <w:rPr>
          <w:sz w:val="28"/>
          <w:szCs w:val="28"/>
        </w:rPr>
        <w:t>новной капитал</w:t>
      </w:r>
      <w:r>
        <w:rPr>
          <w:sz w:val="28"/>
          <w:szCs w:val="28"/>
        </w:rPr>
        <w:t xml:space="preserve">, индексов-дефляторов, </w:t>
      </w:r>
      <w:r w:rsidR="00D42EBE">
        <w:rPr>
          <w:sz w:val="28"/>
          <w:szCs w:val="28"/>
        </w:rPr>
        <w:t>сценарных  условий развития  эконом</w:t>
      </w:r>
      <w:r w:rsidR="00D42EBE">
        <w:rPr>
          <w:sz w:val="28"/>
          <w:szCs w:val="28"/>
        </w:rPr>
        <w:t>и</w:t>
      </w:r>
      <w:r w:rsidR="00D42EBE">
        <w:rPr>
          <w:sz w:val="28"/>
          <w:szCs w:val="28"/>
        </w:rPr>
        <w:t xml:space="preserve">ки </w:t>
      </w:r>
      <w:r w:rsidR="007C6561">
        <w:rPr>
          <w:sz w:val="28"/>
          <w:szCs w:val="28"/>
        </w:rPr>
        <w:t xml:space="preserve"> в целом </w:t>
      </w:r>
      <w:r w:rsidR="008F27F8">
        <w:rPr>
          <w:sz w:val="28"/>
          <w:szCs w:val="28"/>
        </w:rPr>
        <w:t xml:space="preserve">по </w:t>
      </w:r>
      <w:r w:rsidR="007C6561">
        <w:rPr>
          <w:sz w:val="28"/>
          <w:szCs w:val="28"/>
        </w:rPr>
        <w:t>стране</w:t>
      </w:r>
      <w:r w:rsidR="00D42EBE">
        <w:rPr>
          <w:sz w:val="28"/>
          <w:szCs w:val="28"/>
        </w:rPr>
        <w:t>.   Прогнозируемые темпы роста о</w:t>
      </w:r>
      <w:r w:rsidR="00D42EBE" w:rsidRPr="00C81C9A">
        <w:rPr>
          <w:rStyle w:val="1"/>
          <w:sz w:val="28"/>
          <w:szCs w:val="28"/>
        </w:rPr>
        <w:t>бъем инвестиций в о</w:t>
      </w:r>
      <w:r w:rsidR="00D42EBE" w:rsidRPr="00C81C9A">
        <w:rPr>
          <w:rStyle w:val="1"/>
          <w:sz w:val="28"/>
          <w:szCs w:val="28"/>
        </w:rPr>
        <w:t>с</w:t>
      </w:r>
      <w:r w:rsidR="00D42EBE" w:rsidRPr="00C81C9A">
        <w:rPr>
          <w:rStyle w:val="1"/>
          <w:sz w:val="28"/>
          <w:szCs w:val="28"/>
        </w:rPr>
        <w:t>новной капитал за счёт всех источников финансирования</w:t>
      </w:r>
      <w:r w:rsidR="00D42EBE">
        <w:rPr>
          <w:rStyle w:val="1"/>
          <w:sz w:val="28"/>
          <w:szCs w:val="28"/>
        </w:rPr>
        <w:t xml:space="preserve">  обеспеч</w:t>
      </w:r>
      <w:r w:rsidR="00063FFC">
        <w:rPr>
          <w:rStyle w:val="1"/>
          <w:sz w:val="28"/>
          <w:szCs w:val="28"/>
        </w:rPr>
        <w:t>иваю увел</w:t>
      </w:r>
      <w:r w:rsidR="00063FFC">
        <w:rPr>
          <w:rStyle w:val="1"/>
          <w:sz w:val="28"/>
          <w:szCs w:val="28"/>
        </w:rPr>
        <w:t>и</w:t>
      </w:r>
      <w:r w:rsidR="00063FFC">
        <w:rPr>
          <w:rStyle w:val="1"/>
          <w:sz w:val="28"/>
          <w:szCs w:val="28"/>
        </w:rPr>
        <w:t>чение значения  показателя к 2035 году до уровня 4,2-4,3 млрд. рублей в год.</w:t>
      </w:r>
      <w:r w:rsidR="00D42EBE">
        <w:rPr>
          <w:rStyle w:val="1"/>
          <w:sz w:val="28"/>
          <w:szCs w:val="28"/>
        </w:rPr>
        <w:t xml:space="preserve">  </w:t>
      </w:r>
    </w:p>
    <w:p w:rsidR="00A819DB" w:rsidRPr="00604F4F" w:rsidRDefault="00A819DB" w:rsidP="00AC53C3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rStyle w:val="1"/>
          <w:sz w:val="28"/>
          <w:szCs w:val="28"/>
        </w:rPr>
      </w:pPr>
    </w:p>
    <w:p w:rsidR="00AC53C3" w:rsidRDefault="00063FFC" w:rsidP="00117E19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7. Денежные доходы населения</w:t>
      </w:r>
    </w:p>
    <w:p w:rsidR="00063FFC" w:rsidRDefault="00063FFC" w:rsidP="00117E19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063FFC" w:rsidRDefault="0065163F" w:rsidP="00E00AE8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left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</w:r>
      <w:r w:rsidR="00E00AE8">
        <w:rPr>
          <w:rFonts w:eastAsia="Courier New" w:cs="Courier New"/>
          <w:b w:val="0"/>
          <w:bCs w:val="0"/>
          <w:sz w:val="28"/>
          <w:szCs w:val="28"/>
        </w:rPr>
        <w:t>По оценке ч</w:t>
      </w:r>
      <w:r w:rsidR="00E00AE8" w:rsidRPr="00E00AE8">
        <w:rPr>
          <w:rFonts w:eastAsia="Courier New" w:cs="Courier New"/>
          <w:b w:val="0"/>
          <w:bCs w:val="0"/>
          <w:sz w:val="28"/>
          <w:szCs w:val="28"/>
        </w:rPr>
        <w:t xml:space="preserve">исленность населения с денежными доходами ниже величины прожиточного минимума </w:t>
      </w:r>
      <w:r w:rsidR="00E00AE8">
        <w:rPr>
          <w:rFonts w:eastAsia="Courier New" w:cs="Courier New"/>
          <w:b w:val="0"/>
          <w:bCs w:val="0"/>
          <w:sz w:val="28"/>
          <w:szCs w:val="28"/>
        </w:rPr>
        <w:t xml:space="preserve"> в 2017 году  составила 13,8%. В 2018 году,  учитывая  рост 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E00AE8">
        <w:rPr>
          <w:rFonts w:eastAsia="Courier New" w:cs="Courier New"/>
          <w:b w:val="0"/>
          <w:bCs w:val="0"/>
          <w:sz w:val="28"/>
          <w:szCs w:val="28"/>
        </w:rPr>
        <w:t>минимальн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ого </w:t>
      </w:r>
      <w:proofErr w:type="gramStart"/>
      <w:r>
        <w:rPr>
          <w:rFonts w:eastAsia="Courier New" w:cs="Courier New"/>
          <w:b w:val="0"/>
          <w:bCs w:val="0"/>
          <w:sz w:val="28"/>
          <w:szCs w:val="28"/>
        </w:rPr>
        <w:t>размера  оплаты  труда</w:t>
      </w:r>
      <w:proofErr w:type="gramEnd"/>
      <w:r>
        <w:rPr>
          <w:rFonts w:eastAsia="Courier New" w:cs="Courier New"/>
          <w:b w:val="0"/>
          <w:bCs w:val="0"/>
          <w:sz w:val="28"/>
          <w:szCs w:val="28"/>
        </w:rPr>
        <w:t xml:space="preserve">,  значение  показателя  снизится  до 13,1%.  Затем, в последующие годы  будет происходить  постепенное  снижение указанного  показателя. </w:t>
      </w:r>
      <w:proofErr w:type="gramStart"/>
      <w:r>
        <w:rPr>
          <w:rFonts w:eastAsia="Courier New" w:cs="Courier New"/>
          <w:b w:val="0"/>
          <w:bCs w:val="0"/>
          <w:sz w:val="28"/>
          <w:szCs w:val="28"/>
        </w:rPr>
        <w:t xml:space="preserve">Ожидается, что  к 2035 году  снижение  произойдет  до </w:t>
      </w:r>
      <w:r>
        <w:rPr>
          <w:rFonts w:eastAsia="Courier New" w:cs="Courier New"/>
          <w:b w:val="0"/>
          <w:bCs w:val="0"/>
          <w:sz w:val="28"/>
          <w:szCs w:val="28"/>
        </w:rPr>
        <w:lastRenderedPageBreak/>
        <w:t>10,5-10%</w:t>
      </w:r>
      <w:r w:rsidR="006128FD">
        <w:rPr>
          <w:rFonts w:eastAsia="Courier New" w:cs="Courier New"/>
          <w:b w:val="0"/>
          <w:bCs w:val="0"/>
          <w:sz w:val="28"/>
          <w:szCs w:val="28"/>
        </w:rPr>
        <w:t xml:space="preserve"> (по базовому и целевому вариантам соответственно).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    </w:t>
      </w:r>
      <w:r w:rsidR="00E00AE8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proofErr w:type="gramEnd"/>
    </w:p>
    <w:p w:rsidR="00063FFC" w:rsidRDefault="00063FFC" w:rsidP="00117E19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E00AE8" w:rsidRDefault="00E00AE8" w:rsidP="00E00AE8">
      <w:pPr>
        <w:pStyle w:val="21"/>
        <w:shd w:val="clear" w:color="auto" w:fill="auto"/>
        <w:tabs>
          <w:tab w:val="left" w:pos="-6379"/>
          <w:tab w:val="left" w:pos="3405"/>
          <w:tab w:val="center" w:pos="4820"/>
        </w:tabs>
        <w:spacing w:before="0" w:after="0" w:line="240" w:lineRule="auto"/>
        <w:jc w:val="left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</w:r>
    </w:p>
    <w:p w:rsidR="004002CC" w:rsidRDefault="00E00AE8" w:rsidP="00E00AE8">
      <w:pPr>
        <w:pStyle w:val="21"/>
        <w:shd w:val="clear" w:color="auto" w:fill="auto"/>
        <w:tabs>
          <w:tab w:val="left" w:pos="-6379"/>
          <w:tab w:val="left" w:pos="3405"/>
          <w:tab w:val="center" w:pos="4820"/>
        </w:tabs>
        <w:spacing w:before="0" w:after="0" w:line="240" w:lineRule="auto"/>
        <w:jc w:val="left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</w:r>
      <w:r w:rsidR="004A32A9">
        <w:rPr>
          <w:rFonts w:eastAsia="Courier New" w:cs="Courier New"/>
          <w:b w:val="0"/>
          <w:bCs w:val="0"/>
          <w:sz w:val="28"/>
          <w:szCs w:val="28"/>
        </w:rPr>
        <w:t>8</w:t>
      </w:r>
      <w:r w:rsidR="004002CC" w:rsidRPr="00265EBB">
        <w:rPr>
          <w:rFonts w:eastAsia="Courier New" w:cs="Courier New"/>
          <w:b w:val="0"/>
          <w:bCs w:val="0"/>
          <w:sz w:val="28"/>
          <w:szCs w:val="28"/>
        </w:rPr>
        <w:t xml:space="preserve">. </w:t>
      </w:r>
      <w:r w:rsidR="008422B6" w:rsidRPr="00265EBB">
        <w:rPr>
          <w:rFonts w:eastAsia="Courier New" w:cs="Courier New"/>
          <w:b w:val="0"/>
          <w:bCs w:val="0"/>
          <w:sz w:val="28"/>
          <w:szCs w:val="28"/>
        </w:rPr>
        <w:t>Труд и занятость</w:t>
      </w:r>
    </w:p>
    <w:p w:rsidR="000C735D" w:rsidRDefault="000C735D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5A5904" w:rsidRDefault="00676E89" w:rsidP="00676E89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>Основным источником денежных доходов населения является зарабо</w:t>
      </w:r>
      <w:r>
        <w:rPr>
          <w:rStyle w:val="1"/>
          <w:sz w:val="28"/>
          <w:szCs w:val="28"/>
        </w:rPr>
        <w:t>т</w:t>
      </w:r>
      <w:r>
        <w:rPr>
          <w:rStyle w:val="1"/>
          <w:sz w:val="28"/>
          <w:szCs w:val="28"/>
        </w:rPr>
        <w:t xml:space="preserve">ная плата. </w:t>
      </w:r>
      <w:r w:rsidRPr="00EA28DF">
        <w:rPr>
          <w:sz w:val="28"/>
          <w:szCs w:val="28"/>
        </w:rPr>
        <w:t xml:space="preserve">Среднемесячная номинальная начисленная заработная плата </w:t>
      </w:r>
      <w:r>
        <w:rPr>
          <w:sz w:val="28"/>
          <w:szCs w:val="28"/>
        </w:rPr>
        <w:t xml:space="preserve">в 2017 году </w:t>
      </w:r>
      <w:r w:rsidRPr="00EA28DF">
        <w:rPr>
          <w:sz w:val="28"/>
          <w:szCs w:val="28"/>
        </w:rPr>
        <w:t xml:space="preserve">в целом по </w:t>
      </w:r>
      <w:r>
        <w:rPr>
          <w:sz w:val="28"/>
          <w:szCs w:val="28"/>
        </w:rPr>
        <w:t xml:space="preserve">округу </w:t>
      </w:r>
      <w:r w:rsidR="005A5904">
        <w:rPr>
          <w:sz w:val="28"/>
          <w:szCs w:val="28"/>
        </w:rPr>
        <w:t>составила</w:t>
      </w:r>
      <w:r>
        <w:rPr>
          <w:sz w:val="28"/>
          <w:szCs w:val="28"/>
        </w:rPr>
        <w:t xml:space="preserve"> </w:t>
      </w:r>
      <w:r w:rsidR="005A5904">
        <w:rPr>
          <w:sz w:val="28"/>
          <w:szCs w:val="28"/>
        </w:rPr>
        <w:t>24 512</w:t>
      </w:r>
      <w:r w:rsidR="008F27F8">
        <w:rPr>
          <w:sz w:val="28"/>
          <w:szCs w:val="28"/>
        </w:rPr>
        <w:t xml:space="preserve"> рублей при</w:t>
      </w:r>
      <w:r>
        <w:rPr>
          <w:sz w:val="28"/>
          <w:szCs w:val="28"/>
        </w:rPr>
        <w:t xml:space="preserve"> темп</w:t>
      </w:r>
      <w:r w:rsidR="008F27F8">
        <w:rPr>
          <w:sz w:val="28"/>
          <w:szCs w:val="28"/>
        </w:rPr>
        <w:t>е</w:t>
      </w:r>
      <w:r>
        <w:rPr>
          <w:sz w:val="28"/>
          <w:szCs w:val="28"/>
        </w:rPr>
        <w:t xml:space="preserve"> роста </w:t>
      </w:r>
      <w:r w:rsidR="005A5904">
        <w:rPr>
          <w:sz w:val="28"/>
          <w:szCs w:val="28"/>
        </w:rPr>
        <w:t>108,9</w:t>
      </w:r>
      <w:r>
        <w:rPr>
          <w:sz w:val="28"/>
          <w:szCs w:val="28"/>
        </w:rPr>
        <w:t xml:space="preserve"> % к прошлому году. </w:t>
      </w:r>
      <w:r w:rsidR="005A5904">
        <w:rPr>
          <w:sz w:val="28"/>
          <w:szCs w:val="28"/>
        </w:rPr>
        <w:t>В 2018 году планируется рост заработной платы до уровня 25 124 рублей.</w:t>
      </w:r>
      <w:r w:rsidR="003F2378">
        <w:rPr>
          <w:sz w:val="28"/>
          <w:szCs w:val="28"/>
        </w:rPr>
        <w:t xml:space="preserve"> К 2035 году с</w:t>
      </w:r>
      <w:r w:rsidR="003F2378" w:rsidRPr="00EA28DF">
        <w:rPr>
          <w:sz w:val="28"/>
          <w:szCs w:val="28"/>
        </w:rPr>
        <w:t>реднемесячная номинальная начисленная зар</w:t>
      </w:r>
      <w:r w:rsidR="003F2378" w:rsidRPr="00EA28DF">
        <w:rPr>
          <w:sz w:val="28"/>
          <w:szCs w:val="28"/>
        </w:rPr>
        <w:t>а</w:t>
      </w:r>
      <w:r w:rsidR="003F2378" w:rsidRPr="00EA28DF">
        <w:rPr>
          <w:sz w:val="28"/>
          <w:szCs w:val="28"/>
        </w:rPr>
        <w:t>ботная плата</w:t>
      </w:r>
      <w:r w:rsidR="003F2378">
        <w:rPr>
          <w:sz w:val="28"/>
          <w:szCs w:val="28"/>
        </w:rPr>
        <w:t xml:space="preserve"> возрастет до 29,1- 31,5 тыс. рублей в месяц.</w:t>
      </w:r>
    </w:p>
    <w:p w:rsidR="000C735D" w:rsidRDefault="00676E89" w:rsidP="00676E8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Style w:val="1"/>
          <w:sz w:val="28"/>
          <w:szCs w:val="28"/>
        </w:rPr>
        <w:tab/>
      </w:r>
      <w:r>
        <w:rPr>
          <w:rStyle w:val="1"/>
          <w:rFonts w:eastAsia="Calibri"/>
          <w:sz w:val="28"/>
          <w:szCs w:val="28"/>
        </w:rPr>
        <w:t xml:space="preserve"> </w:t>
      </w:r>
      <w:r w:rsidR="000C735D" w:rsidRPr="000C735D">
        <w:rPr>
          <w:rFonts w:ascii="Times New Roman" w:hAnsi="Times New Roman"/>
          <w:sz w:val="28"/>
          <w:szCs w:val="28"/>
        </w:rPr>
        <w:t xml:space="preserve">Уровень </w:t>
      </w:r>
      <w:r>
        <w:rPr>
          <w:rFonts w:ascii="Times New Roman" w:hAnsi="Times New Roman"/>
          <w:sz w:val="28"/>
          <w:szCs w:val="28"/>
        </w:rPr>
        <w:t>за</w:t>
      </w:r>
      <w:r w:rsidRPr="000C735D">
        <w:rPr>
          <w:rFonts w:ascii="Times New Roman" w:hAnsi="Times New Roman"/>
          <w:sz w:val="28"/>
          <w:szCs w:val="28"/>
        </w:rPr>
        <w:t>регистрир</w:t>
      </w:r>
      <w:r>
        <w:rPr>
          <w:rFonts w:ascii="Times New Roman" w:hAnsi="Times New Roman"/>
          <w:sz w:val="28"/>
          <w:szCs w:val="28"/>
        </w:rPr>
        <w:t>ованной</w:t>
      </w:r>
      <w:r w:rsidR="008F27F8">
        <w:rPr>
          <w:rFonts w:ascii="Times New Roman" w:hAnsi="Times New Roman"/>
          <w:sz w:val="28"/>
          <w:szCs w:val="28"/>
        </w:rPr>
        <w:t xml:space="preserve"> безработицы</w:t>
      </w:r>
      <w:r w:rsidR="000C735D">
        <w:rPr>
          <w:rFonts w:ascii="Times New Roman" w:hAnsi="Times New Roman"/>
          <w:sz w:val="28"/>
          <w:szCs w:val="28"/>
        </w:rPr>
        <w:t xml:space="preserve"> в 2017 году </w:t>
      </w:r>
      <w:r w:rsidR="000C735D" w:rsidRPr="000C735D">
        <w:rPr>
          <w:rFonts w:ascii="Times New Roman" w:hAnsi="Times New Roman"/>
          <w:sz w:val="28"/>
          <w:szCs w:val="28"/>
        </w:rPr>
        <w:t xml:space="preserve">составил </w:t>
      </w:r>
      <w:r w:rsidR="000C735D">
        <w:rPr>
          <w:rFonts w:ascii="Times New Roman" w:hAnsi="Times New Roman"/>
          <w:sz w:val="28"/>
          <w:szCs w:val="28"/>
        </w:rPr>
        <w:t>0,79</w:t>
      </w:r>
      <w:r w:rsidR="008F27F8">
        <w:rPr>
          <w:rFonts w:ascii="Times New Roman" w:hAnsi="Times New Roman"/>
          <w:sz w:val="28"/>
          <w:szCs w:val="28"/>
        </w:rPr>
        <w:t xml:space="preserve"> </w:t>
      </w:r>
      <w:r w:rsidR="000C735D" w:rsidRPr="000C735D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  <w:r w:rsidR="000C735D" w:rsidRPr="000C735D">
        <w:rPr>
          <w:rFonts w:ascii="Times New Roman" w:hAnsi="Times New Roman"/>
          <w:sz w:val="28"/>
          <w:szCs w:val="28"/>
        </w:rPr>
        <w:t xml:space="preserve">Уровень безработицы </w:t>
      </w:r>
      <w:r w:rsidR="008F27F8">
        <w:rPr>
          <w:rFonts w:ascii="Times New Roman" w:hAnsi="Times New Roman"/>
          <w:sz w:val="28"/>
          <w:szCs w:val="28"/>
        </w:rPr>
        <w:t>за</w:t>
      </w:r>
      <w:r w:rsidR="003E5EE5">
        <w:rPr>
          <w:rFonts w:ascii="Times New Roman" w:hAnsi="Times New Roman"/>
          <w:sz w:val="28"/>
          <w:szCs w:val="28"/>
        </w:rPr>
        <w:t xml:space="preserve"> ближайшие годы</w:t>
      </w:r>
      <w:r w:rsidR="000C735D" w:rsidRPr="000C735D">
        <w:rPr>
          <w:rFonts w:ascii="Times New Roman" w:hAnsi="Times New Roman"/>
          <w:sz w:val="28"/>
          <w:szCs w:val="28"/>
        </w:rPr>
        <w:t xml:space="preserve"> имеет небольшую тенденцию к ув</w:t>
      </w:r>
      <w:r w:rsidR="000C735D" w:rsidRPr="000C735D">
        <w:rPr>
          <w:rFonts w:ascii="Times New Roman" w:hAnsi="Times New Roman"/>
          <w:sz w:val="28"/>
          <w:szCs w:val="28"/>
        </w:rPr>
        <w:t>е</w:t>
      </w:r>
      <w:r w:rsidR="000C735D" w:rsidRPr="000C735D">
        <w:rPr>
          <w:rFonts w:ascii="Times New Roman" w:hAnsi="Times New Roman"/>
          <w:sz w:val="28"/>
          <w:szCs w:val="28"/>
        </w:rPr>
        <w:t xml:space="preserve">личению, </w:t>
      </w:r>
      <w:r w:rsidR="003E5EE5">
        <w:rPr>
          <w:rFonts w:ascii="Times New Roman" w:hAnsi="Times New Roman"/>
          <w:sz w:val="28"/>
          <w:szCs w:val="28"/>
        </w:rPr>
        <w:t>затем, за счет  создания   новых  рабочих мест, проведения  мер</w:t>
      </w:r>
      <w:r w:rsidR="003E5EE5">
        <w:rPr>
          <w:rFonts w:ascii="Times New Roman" w:hAnsi="Times New Roman"/>
          <w:sz w:val="28"/>
          <w:szCs w:val="28"/>
        </w:rPr>
        <w:t>о</w:t>
      </w:r>
      <w:r w:rsidR="003E5EE5">
        <w:rPr>
          <w:rFonts w:ascii="Times New Roman" w:hAnsi="Times New Roman"/>
          <w:sz w:val="28"/>
          <w:szCs w:val="28"/>
        </w:rPr>
        <w:t xml:space="preserve">приятий  по самозанятости населения, </w:t>
      </w:r>
      <w:r w:rsidR="007C760B">
        <w:rPr>
          <w:rFonts w:ascii="Times New Roman" w:hAnsi="Times New Roman"/>
          <w:sz w:val="28"/>
          <w:szCs w:val="28"/>
        </w:rPr>
        <w:t xml:space="preserve"> повышения   деловой и предприним</w:t>
      </w:r>
      <w:r w:rsidR="007C760B">
        <w:rPr>
          <w:rFonts w:ascii="Times New Roman" w:hAnsi="Times New Roman"/>
          <w:sz w:val="28"/>
          <w:szCs w:val="28"/>
        </w:rPr>
        <w:t>а</w:t>
      </w:r>
      <w:r w:rsidR="007C760B">
        <w:rPr>
          <w:rFonts w:ascii="Times New Roman" w:hAnsi="Times New Roman"/>
          <w:sz w:val="28"/>
          <w:szCs w:val="28"/>
        </w:rPr>
        <w:t>тельской активности</w:t>
      </w:r>
      <w:r w:rsidR="003E5EE5">
        <w:rPr>
          <w:rFonts w:ascii="Times New Roman" w:hAnsi="Times New Roman"/>
          <w:sz w:val="28"/>
          <w:szCs w:val="28"/>
        </w:rPr>
        <w:t xml:space="preserve"> </w:t>
      </w:r>
      <w:r w:rsidR="007C760B">
        <w:rPr>
          <w:rFonts w:ascii="Times New Roman" w:hAnsi="Times New Roman"/>
          <w:sz w:val="28"/>
          <w:szCs w:val="28"/>
        </w:rPr>
        <w:t xml:space="preserve">населения </w:t>
      </w:r>
      <w:r w:rsidR="003E5EE5">
        <w:rPr>
          <w:rFonts w:ascii="Times New Roman" w:hAnsi="Times New Roman"/>
          <w:sz w:val="28"/>
          <w:szCs w:val="28"/>
        </w:rPr>
        <w:t xml:space="preserve"> </w:t>
      </w:r>
      <w:r w:rsidR="007C760B">
        <w:rPr>
          <w:rFonts w:ascii="Times New Roman" w:hAnsi="Times New Roman"/>
          <w:sz w:val="28"/>
          <w:szCs w:val="28"/>
        </w:rPr>
        <w:t xml:space="preserve"> снизится до 0,65%.</w:t>
      </w:r>
    </w:p>
    <w:p w:rsidR="00487BE9" w:rsidRPr="00265EBB" w:rsidRDefault="00487BE9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7C760B" w:rsidRDefault="004A32A9" w:rsidP="009916E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9</w:t>
      </w:r>
      <w:r w:rsidR="00AC53C3" w:rsidRPr="00AC53C3">
        <w:rPr>
          <w:rFonts w:eastAsia="Courier New" w:cs="Courier New"/>
          <w:b w:val="0"/>
          <w:bCs w:val="0"/>
          <w:sz w:val="28"/>
          <w:szCs w:val="28"/>
        </w:rPr>
        <w:t>. Развитие социальной сферы</w:t>
      </w:r>
      <w:r w:rsidR="00487BE9">
        <w:rPr>
          <w:rFonts w:eastAsia="Courier New" w:cs="Courier New"/>
          <w:b w:val="0"/>
          <w:bCs w:val="0"/>
          <w:sz w:val="28"/>
          <w:szCs w:val="28"/>
        </w:rPr>
        <w:tab/>
      </w:r>
    </w:p>
    <w:p w:rsidR="00780F82" w:rsidRDefault="00487BE9" w:rsidP="009916E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 xml:space="preserve"> </w:t>
      </w:r>
    </w:p>
    <w:p w:rsidR="0019043F" w:rsidRDefault="00780F82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</w:r>
      <w:r w:rsidR="00904CFA">
        <w:rPr>
          <w:rFonts w:eastAsia="Courier New" w:cs="Courier New"/>
          <w:b w:val="0"/>
          <w:bCs w:val="0"/>
          <w:sz w:val="28"/>
          <w:szCs w:val="28"/>
        </w:rPr>
        <w:t>В</w:t>
      </w:r>
      <w:r w:rsidR="008F27F8">
        <w:rPr>
          <w:rFonts w:eastAsia="Courier New" w:cs="Courier New"/>
          <w:b w:val="0"/>
          <w:bCs w:val="0"/>
          <w:sz w:val="28"/>
          <w:szCs w:val="28"/>
        </w:rPr>
        <w:t xml:space="preserve"> 2017 году численность детей в дошкольных образовательных учрежд</w:t>
      </w:r>
      <w:r w:rsidR="008F27F8">
        <w:rPr>
          <w:rFonts w:eastAsia="Courier New" w:cs="Courier New"/>
          <w:b w:val="0"/>
          <w:bCs w:val="0"/>
          <w:sz w:val="28"/>
          <w:szCs w:val="28"/>
        </w:rPr>
        <w:t>е</w:t>
      </w:r>
      <w:r w:rsidR="008F27F8">
        <w:rPr>
          <w:rFonts w:eastAsia="Courier New" w:cs="Courier New"/>
          <w:b w:val="0"/>
          <w:bCs w:val="0"/>
          <w:sz w:val="28"/>
          <w:szCs w:val="28"/>
        </w:rPr>
        <w:t>ниях составила 7 372.</w:t>
      </w:r>
    </w:p>
    <w:p w:rsidR="00AB314B" w:rsidRDefault="0019043F" w:rsidP="0028095C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</w:r>
      <w:r w:rsidR="00487BE9">
        <w:rPr>
          <w:rFonts w:eastAsia="Courier New" w:cs="Courier New"/>
          <w:b w:val="0"/>
          <w:bCs w:val="0"/>
          <w:sz w:val="28"/>
          <w:szCs w:val="28"/>
        </w:rPr>
        <w:t xml:space="preserve">Обеспеченность </w:t>
      </w:r>
      <w:r w:rsidR="00904CFA">
        <w:rPr>
          <w:rFonts w:eastAsia="Courier New" w:cs="Courier New"/>
          <w:b w:val="0"/>
          <w:bCs w:val="0"/>
          <w:sz w:val="28"/>
          <w:szCs w:val="28"/>
        </w:rPr>
        <w:t xml:space="preserve"> дошкольными </w:t>
      </w:r>
      <w:r w:rsidR="00487BE9">
        <w:rPr>
          <w:rFonts w:eastAsia="Courier New" w:cs="Courier New"/>
          <w:b w:val="0"/>
          <w:bCs w:val="0"/>
          <w:sz w:val="28"/>
          <w:szCs w:val="28"/>
        </w:rPr>
        <w:t xml:space="preserve">образовательными учреждениями в 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2017 году </w:t>
      </w:r>
      <w:r w:rsidR="00065545">
        <w:rPr>
          <w:rFonts w:eastAsia="Courier New" w:cs="Courier New"/>
          <w:b w:val="0"/>
          <w:bCs w:val="0"/>
          <w:sz w:val="28"/>
          <w:szCs w:val="28"/>
        </w:rPr>
        <w:t>составил</w:t>
      </w:r>
      <w:r w:rsidR="005A5904">
        <w:rPr>
          <w:rFonts w:eastAsia="Courier New" w:cs="Courier New"/>
          <w:b w:val="0"/>
          <w:bCs w:val="0"/>
          <w:sz w:val="28"/>
          <w:szCs w:val="28"/>
        </w:rPr>
        <w:t>а</w:t>
      </w:r>
      <w:r w:rsidR="00065545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065545" w:rsidRPr="00AF06CB">
        <w:rPr>
          <w:rFonts w:eastAsia="Courier New" w:cs="Courier New"/>
          <w:b w:val="0"/>
          <w:bCs w:val="0"/>
          <w:sz w:val="28"/>
          <w:szCs w:val="28"/>
        </w:rPr>
        <w:t xml:space="preserve">575 мест на 1000 детей в возрасте 1-6 лет. </w:t>
      </w:r>
      <w:proofErr w:type="gramStart"/>
      <w:r w:rsidR="00AF06CB">
        <w:rPr>
          <w:rFonts w:eastAsia="Courier New" w:cs="Courier New"/>
          <w:b w:val="0"/>
          <w:bCs w:val="0"/>
          <w:sz w:val="28"/>
          <w:szCs w:val="28"/>
        </w:rPr>
        <w:t xml:space="preserve">К </w:t>
      </w:r>
      <w:r w:rsidR="001F24AA">
        <w:rPr>
          <w:rFonts w:eastAsia="Courier New" w:cs="Courier New"/>
          <w:b w:val="0"/>
          <w:bCs w:val="0"/>
          <w:sz w:val="28"/>
          <w:szCs w:val="28"/>
        </w:rPr>
        <w:t>20</w:t>
      </w:r>
      <w:r w:rsidR="0019540B">
        <w:rPr>
          <w:rFonts w:eastAsia="Courier New" w:cs="Courier New"/>
          <w:b w:val="0"/>
          <w:bCs w:val="0"/>
          <w:sz w:val="28"/>
          <w:szCs w:val="28"/>
        </w:rPr>
        <w:t>35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8F27F8">
        <w:rPr>
          <w:rFonts w:eastAsia="Courier New" w:cs="Courier New"/>
          <w:b w:val="0"/>
          <w:bCs w:val="0"/>
          <w:sz w:val="28"/>
          <w:szCs w:val="28"/>
        </w:rPr>
        <w:t xml:space="preserve">году 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>прогн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>о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>зир</w:t>
      </w:r>
      <w:r w:rsidR="00AF06CB">
        <w:rPr>
          <w:rFonts w:eastAsia="Courier New" w:cs="Courier New"/>
          <w:b w:val="0"/>
          <w:bCs w:val="0"/>
          <w:sz w:val="28"/>
          <w:szCs w:val="28"/>
        </w:rPr>
        <w:t>уется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 xml:space="preserve"> рост показателя </w:t>
      </w:r>
      <w:r w:rsidR="00AF06CB">
        <w:rPr>
          <w:rFonts w:eastAsia="Courier New" w:cs="Courier New"/>
          <w:b w:val="0"/>
          <w:bCs w:val="0"/>
          <w:sz w:val="28"/>
          <w:szCs w:val="28"/>
        </w:rPr>
        <w:t xml:space="preserve">обеспеченности </w:t>
      </w:r>
      <w:r w:rsidR="0019540B">
        <w:rPr>
          <w:rFonts w:eastAsia="Courier New" w:cs="Courier New"/>
          <w:b w:val="0"/>
          <w:bCs w:val="0"/>
          <w:sz w:val="28"/>
          <w:szCs w:val="28"/>
        </w:rPr>
        <w:t xml:space="preserve"> дошкольными </w:t>
      </w:r>
      <w:r w:rsidR="00AF06CB">
        <w:rPr>
          <w:rFonts w:eastAsia="Courier New" w:cs="Courier New"/>
          <w:b w:val="0"/>
          <w:bCs w:val="0"/>
          <w:sz w:val="28"/>
          <w:szCs w:val="28"/>
        </w:rPr>
        <w:t>образовательными у</w:t>
      </w:r>
      <w:r w:rsidR="00AF06CB">
        <w:rPr>
          <w:rFonts w:eastAsia="Courier New" w:cs="Courier New"/>
          <w:b w:val="0"/>
          <w:bCs w:val="0"/>
          <w:sz w:val="28"/>
          <w:szCs w:val="28"/>
        </w:rPr>
        <w:t>ч</w:t>
      </w:r>
      <w:r w:rsidR="00AF06CB">
        <w:rPr>
          <w:rFonts w:eastAsia="Courier New" w:cs="Courier New"/>
          <w:b w:val="0"/>
          <w:bCs w:val="0"/>
          <w:sz w:val="28"/>
          <w:szCs w:val="28"/>
        </w:rPr>
        <w:t xml:space="preserve">реждениями 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 xml:space="preserve">до </w:t>
      </w:r>
      <w:r w:rsidR="0019540B">
        <w:rPr>
          <w:rFonts w:eastAsia="Courier New" w:cs="Courier New"/>
          <w:b w:val="0"/>
          <w:bCs w:val="0"/>
          <w:sz w:val="28"/>
          <w:szCs w:val="28"/>
        </w:rPr>
        <w:t>650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AF06CB">
        <w:rPr>
          <w:rFonts w:eastAsia="Courier New" w:cs="Courier New"/>
          <w:b w:val="0"/>
          <w:bCs w:val="0"/>
          <w:sz w:val="28"/>
          <w:szCs w:val="28"/>
        </w:rPr>
        <w:t>мест</w:t>
      </w:r>
      <w:r w:rsidR="00487BE9" w:rsidRPr="00AF06CB">
        <w:rPr>
          <w:rFonts w:eastAsia="Courier New" w:cs="Courier New"/>
          <w:b w:val="0"/>
          <w:bCs w:val="0"/>
          <w:sz w:val="28"/>
          <w:szCs w:val="28"/>
        </w:rPr>
        <w:t xml:space="preserve"> на 1000 детей в возрасте 1-6 лет</w:t>
      </w:r>
      <w:r w:rsidR="00AF06CB">
        <w:rPr>
          <w:rFonts w:eastAsia="Courier New" w:cs="Courier New"/>
          <w:b w:val="0"/>
          <w:bCs w:val="0"/>
          <w:sz w:val="28"/>
          <w:szCs w:val="28"/>
        </w:rPr>
        <w:t xml:space="preserve"> за счёт строительства нового корпуса детского сада №</w:t>
      </w:r>
      <w:r w:rsidR="00750246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AF06CB">
        <w:rPr>
          <w:rFonts w:eastAsia="Courier New" w:cs="Courier New"/>
          <w:b w:val="0"/>
          <w:bCs w:val="0"/>
          <w:sz w:val="28"/>
          <w:szCs w:val="28"/>
        </w:rPr>
        <w:t xml:space="preserve">33 на 110 мест, капитального ремонта здания МБДОУ № </w:t>
      </w:r>
      <w:r w:rsidR="00D54A78">
        <w:rPr>
          <w:rFonts w:eastAsia="Courier New" w:cs="Courier New"/>
          <w:b w:val="0"/>
          <w:bCs w:val="0"/>
          <w:sz w:val="28"/>
          <w:szCs w:val="28"/>
        </w:rPr>
        <w:t>37, строительство детского сада на 250 мест в ст. Незлобной, стро</w:t>
      </w:r>
      <w:r w:rsidR="00D54A78">
        <w:rPr>
          <w:rFonts w:eastAsia="Courier New" w:cs="Courier New"/>
          <w:b w:val="0"/>
          <w:bCs w:val="0"/>
          <w:sz w:val="28"/>
          <w:szCs w:val="28"/>
        </w:rPr>
        <w:t>и</w:t>
      </w:r>
      <w:r w:rsidR="00D54A78">
        <w:rPr>
          <w:rFonts w:eastAsia="Courier New" w:cs="Courier New"/>
          <w:b w:val="0"/>
          <w:bCs w:val="0"/>
          <w:sz w:val="28"/>
          <w:szCs w:val="28"/>
        </w:rPr>
        <w:t>тельство детского сада на 110 мест в г. Георгиевске</w:t>
      </w:r>
      <w:r w:rsidR="0019540B">
        <w:rPr>
          <w:rFonts w:eastAsia="Courier New" w:cs="Courier New"/>
          <w:b w:val="0"/>
          <w:bCs w:val="0"/>
          <w:sz w:val="28"/>
          <w:szCs w:val="28"/>
        </w:rPr>
        <w:t xml:space="preserve"> и  открытия новых групп в  дошкольных</w:t>
      </w:r>
      <w:proofErr w:type="gramEnd"/>
      <w:r w:rsidR="0019540B">
        <w:rPr>
          <w:rFonts w:eastAsia="Courier New" w:cs="Courier New"/>
          <w:b w:val="0"/>
          <w:bCs w:val="0"/>
          <w:sz w:val="28"/>
          <w:szCs w:val="28"/>
        </w:rPr>
        <w:t xml:space="preserve">  образовательных  учреждениях.</w:t>
      </w:r>
    </w:p>
    <w:p w:rsidR="004352D3" w:rsidRDefault="004352D3" w:rsidP="0028095C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</w:r>
      <w:r w:rsidRPr="004352D3">
        <w:rPr>
          <w:rFonts w:eastAsia="Courier New" w:cs="Courier New"/>
          <w:b w:val="0"/>
          <w:bCs w:val="0"/>
          <w:sz w:val="28"/>
          <w:szCs w:val="28"/>
        </w:rPr>
        <w:t>Обеспеченность больничными койками на 10 тыс. человек населения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 в 2017 году 41,38 коек, и является  одним  из  самых низких в Ставропольском крае.  В предстоящем периоде  планируются  мероприятия  по  </w:t>
      </w:r>
      <w:r w:rsidR="001D0DA5">
        <w:rPr>
          <w:rFonts w:eastAsia="Courier New" w:cs="Courier New"/>
          <w:b w:val="0"/>
          <w:bCs w:val="0"/>
          <w:sz w:val="28"/>
          <w:szCs w:val="28"/>
        </w:rPr>
        <w:t>развитию   а</w:t>
      </w:r>
      <w:r w:rsidR="001D0DA5">
        <w:rPr>
          <w:rFonts w:eastAsia="Courier New" w:cs="Courier New"/>
          <w:b w:val="0"/>
          <w:bCs w:val="0"/>
          <w:sz w:val="28"/>
          <w:szCs w:val="28"/>
        </w:rPr>
        <w:t>м</w:t>
      </w:r>
      <w:r w:rsidR="001D0DA5">
        <w:rPr>
          <w:rFonts w:eastAsia="Courier New" w:cs="Courier New"/>
          <w:b w:val="0"/>
          <w:bCs w:val="0"/>
          <w:sz w:val="28"/>
          <w:szCs w:val="28"/>
        </w:rPr>
        <w:t xml:space="preserve">булаторно-поликлинической  и больничной  сети на территории  Георгиевского городского  округа, в результате к 2035 году  обеспеченность 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  </w:t>
      </w:r>
      <w:r w:rsidR="001D0DA5" w:rsidRPr="004352D3">
        <w:rPr>
          <w:rFonts w:eastAsia="Courier New" w:cs="Courier New"/>
          <w:b w:val="0"/>
          <w:bCs w:val="0"/>
          <w:sz w:val="28"/>
          <w:szCs w:val="28"/>
        </w:rPr>
        <w:t xml:space="preserve">больничными койками </w:t>
      </w:r>
      <w:r w:rsidR="001D0DA5">
        <w:rPr>
          <w:rFonts w:eastAsia="Courier New" w:cs="Courier New"/>
          <w:b w:val="0"/>
          <w:bCs w:val="0"/>
          <w:sz w:val="28"/>
          <w:szCs w:val="28"/>
        </w:rPr>
        <w:t xml:space="preserve">возрастет  до 50 коек </w:t>
      </w:r>
      <w:r w:rsidR="001D0DA5" w:rsidRPr="004352D3">
        <w:rPr>
          <w:rFonts w:eastAsia="Courier New" w:cs="Courier New"/>
          <w:b w:val="0"/>
          <w:bCs w:val="0"/>
          <w:sz w:val="28"/>
          <w:szCs w:val="28"/>
        </w:rPr>
        <w:t>на 10 тыс. человек населения</w:t>
      </w:r>
      <w:r w:rsidR="001D0DA5">
        <w:rPr>
          <w:rFonts w:eastAsia="Courier New" w:cs="Courier New"/>
          <w:b w:val="0"/>
          <w:bCs w:val="0"/>
          <w:sz w:val="28"/>
          <w:szCs w:val="28"/>
        </w:rPr>
        <w:t>.</w:t>
      </w:r>
    </w:p>
    <w:p w:rsidR="001D0DA5" w:rsidRPr="000242A3" w:rsidRDefault="001D0DA5" w:rsidP="0028095C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sz w:val="24"/>
          <w:szCs w:val="24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</w:r>
      <w:proofErr w:type="gramStart"/>
      <w:r w:rsidR="005C36C1" w:rsidRPr="005C36C1">
        <w:rPr>
          <w:rFonts w:eastAsia="Courier New" w:cs="Courier New"/>
          <w:b w:val="0"/>
          <w:bCs w:val="0"/>
          <w:sz w:val="28"/>
          <w:szCs w:val="28"/>
        </w:rPr>
        <w:t>Доля граждан, систематически занимающихся физической культурой и спортом, в общей численности населения</w:t>
      </w:r>
      <w:r w:rsidR="005C36C1">
        <w:rPr>
          <w:rFonts w:eastAsia="Courier New" w:cs="Courier New"/>
          <w:b w:val="0"/>
          <w:bCs w:val="0"/>
          <w:sz w:val="28"/>
          <w:szCs w:val="28"/>
        </w:rPr>
        <w:t xml:space="preserve"> в 2017 году  составила 39,3%, в 2018 году  ожидается 39,5%. В результате   строительства  новых с</w:t>
      </w:r>
      <w:r w:rsidR="0087061D">
        <w:rPr>
          <w:rFonts w:eastAsia="Courier New" w:cs="Courier New"/>
          <w:b w:val="0"/>
          <w:bCs w:val="0"/>
          <w:sz w:val="28"/>
          <w:szCs w:val="28"/>
        </w:rPr>
        <w:t>портивных объе</w:t>
      </w:r>
      <w:r w:rsidR="0087061D">
        <w:rPr>
          <w:rFonts w:eastAsia="Courier New" w:cs="Courier New"/>
          <w:b w:val="0"/>
          <w:bCs w:val="0"/>
          <w:sz w:val="28"/>
          <w:szCs w:val="28"/>
        </w:rPr>
        <w:t>к</w:t>
      </w:r>
      <w:r w:rsidR="0087061D">
        <w:rPr>
          <w:rFonts w:eastAsia="Courier New" w:cs="Courier New"/>
          <w:b w:val="0"/>
          <w:bCs w:val="0"/>
          <w:sz w:val="28"/>
          <w:szCs w:val="28"/>
        </w:rPr>
        <w:t>тов,  модернизации и  оборудования  существующих площадей,  создания  у</w:t>
      </w:r>
      <w:r w:rsidR="0087061D">
        <w:rPr>
          <w:rFonts w:eastAsia="Courier New" w:cs="Courier New"/>
          <w:b w:val="0"/>
          <w:bCs w:val="0"/>
          <w:sz w:val="28"/>
          <w:szCs w:val="28"/>
        </w:rPr>
        <w:t>с</w:t>
      </w:r>
      <w:r w:rsidR="0087061D">
        <w:rPr>
          <w:rFonts w:eastAsia="Courier New" w:cs="Courier New"/>
          <w:b w:val="0"/>
          <w:bCs w:val="0"/>
          <w:sz w:val="28"/>
          <w:szCs w:val="28"/>
        </w:rPr>
        <w:t>ловий  для  систематических  занятий  физической  культурой и популяризации</w:t>
      </w:r>
      <w:r w:rsidR="005C36C1">
        <w:rPr>
          <w:rFonts w:eastAsia="Courier New" w:cs="Courier New"/>
          <w:b w:val="0"/>
          <w:bCs w:val="0"/>
          <w:sz w:val="28"/>
          <w:szCs w:val="28"/>
        </w:rPr>
        <w:t xml:space="preserve">  </w:t>
      </w:r>
      <w:r w:rsidR="009E7A92">
        <w:rPr>
          <w:rFonts w:eastAsia="Courier New" w:cs="Courier New"/>
          <w:b w:val="0"/>
          <w:bCs w:val="0"/>
          <w:sz w:val="28"/>
          <w:szCs w:val="28"/>
        </w:rPr>
        <w:t>здорового  образа  жизни к 2035 году  планируется  рост д</w:t>
      </w:r>
      <w:r w:rsidR="009E7A92" w:rsidRPr="005C36C1">
        <w:rPr>
          <w:rFonts w:eastAsia="Courier New" w:cs="Courier New"/>
          <w:b w:val="0"/>
          <w:bCs w:val="0"/>
          <w:sz w:val="28"/>
          <w:szCs w:val="28"/>
        </w:rPr>
        <w:t>оля граждан, сист</w:t>
      </w:r>
      <w:r w:rsidR="009E7A92" w:rsidRPr="005C36C1">
        <w:rPr>
          <w:rFonts w:eastAsia="Courier New" w:cs="Courier New"/>
          <w:b w:val="0"/>
          <w:bCs w:val="0"/>
          <w:sz w:val="28"/>
          <w:szCs w:val="28"/>
        </w:rPr>
        <w:t>е</w:t>
      </w:r>
      <w:r w:rsidR="009E7A92" w:rsidRPr="005C36C1">
        <w:rPr>
          <w:rFonts w:eastAsia="Courier New" w:cs="Courier New"/>
          <w:b w:val="0"/>
          <w:bCs w:val="0"/>
          <w:sz w:val="28"/>
          <w:szCs w:val="28"/>
        </w:rPr>
        <w:t>матически занимающихся физической культурой и спортом</w:t>
      </w:r>
      <w:r w:rsidR="009E7A92">
        <w:rPr>
          <w:rFonts w:eastAsia="Courier New" w:cs="Courier New"/>
          <w:b w:val="0"/>
          <w:bCs w:val="0"/>
          <w:sz w:val="28"/>
          <w:szCs w:val="28"/>
        </w:rPr>
        <w:t xml:space="preserve"> до 45,3</w:t>
      </w:r>
      <w:proofErr w:type="gramEnd"/>
      <w:r w:rsidR="009E7A92">
        <w:rPr>
          <w:rFonts w:eastAsia="Courier New" w:cs="Courier New"/>
          <w:b w:val="0"/>
          <w:bCs w:val="0"/>
          <w:sz w:val="28"/>
          <w:szCs w:val="28"/>
        </w:rPr>
        <w:t xml:space="preserve">-45,0% </w:t>
      </w:r>
      <w:bookmarkStart w:id="0" w:name="_GoBack"/>
      <w:bookmarkEnd w:id="0"/>
      <w:r w:rsidR="009E7A92" w:rsidRPr="005C36C1">
        <w:rPr>
          <w:rFonts w:eastAsia="Courier New" w:cs="Courier New"/>
          <w:b w:val="0"/>
          <w:bCs w:val="0"/>
          <w:sz w:val="28"/>
          <w:szCs w:val="28"/>
        </w:rPr>
        <w:t xml:space="preserve"> в общей численности населения</w:t>
      </w:r>
      <w:r w:rsidR="009E7A92">
        <w:rPr>
          <w:rFonts w:eastAsia="Courier New" w:cs="Courier New"/>
          <w:b w:val="0"/>
          <w:bCs w:val="0"/>
          <w:sz w:val="28"/>
          <w:szCs w:val="28"/>
        </w:rPr>
        <w:t>.</w:t>
      </w:r>
    </w:p>
    <w:sectPr w:rsidR="001D0DA5" w:rsidRPr="000242A3" w:rsidSect="008862F4">
      <w:headerReference w:type="default" r:id="rId8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65A" w:rsidRDefault="005B065A" w:rsidP="00AB314B">
      <w:r>
        <w:separator/>
      </w:r>
    </w:p>
  </w:endnote>
  <w:endnote w:type="continuationSeparator" w:id="0">
    <w:p w:rsidR="005B065A" w:rsidRDefault="005B065A" w:rsidP="00AB3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65A" w:rsidRDefault="005B065A"/>
  </w:footnote>
  <w:footnote w:type="continuationSeparator" w:id="0">
    <w:p w:rsidR="005B065A" w:rsidRDefault="005B065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289" w:rsidRDefault="008D65BA">
    <w:pPr>
      <w:rPr>
        <w:sz w:val="2"/>
        <w:szCs w:val="2"/>
      </w:rPr>
    </w:pPr>
    <w:r w:rsidRPr="008D65B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2.8pt;margin-top:33.55pt;width:5.0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E7289" w:rsidRDefault="008D65B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noProof/>
                  </w:rPr>
                  <w:fldChar w:fldCharType="begin"/>
                </w:r>
                <w:r w:rsidR="0009691B">
                  <w:rPr>
                    <w:rStyle w:val="a7"/>
                    <w:noProof/>
                  </w:rPr>
                  <w:instrText xml:space="preserve"> PAGE \* MERGEFORMAT </w:instrText>
                </w:r>
                <w:r>
                  <w:rPr>
                    <w:rStyle w:val="a7"/>
                    <w:noProof/>
                  </w:rPr>
                  <w:fldChar w:fldCharType="separate"/>
                </w:r>
                <w:r w:rsidR="001918C5">
                  <w:rPr>
                    <w:rStyle w:val="a7"/>
                    <w:noProof/>
                  </w:rPr>
                  <w:t>5</w:t>
                </w:r>
                <w:r>
                  <w:rPr>
                    <w:rStyle w:val="a7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5759"/>
    <w:multiLevelType w:val="multilevel"/>
    <w:tmpl w:val="8034F3E0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734392"/>
    <w:multiLevelType w:val="multilevel"/>
    <w:tmpl w:val="F8FEE96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931C6C"/>
    <w:multiLevelType w:val="multilevel"/>
    <w:tmpl w:val="0E98557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227818"/>
    <w:multiLevelType w:val="hybridMultilevel"/>
    <w:tmpl w:val="F9A01CEC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81BDD"/>
    <w:multiLevelType w:val="multilevel"/>
    <w:tmpl w:val="4E9E8B2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2241C"/>
    <w:multiLevelType w:val="multilevel"/>
    <w:tmpl w:val="9F8E9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3A2A6C"/>
    <w:multiLevelType w:val="hybridMultilevel"/>
    <w:tmpl w:val="B9AC7334"/>
    <w:lvl w:ilvl="0" w:tplc="AB4610A4">
      <w:start w:val="1"/>
      <w:numFmt w:val="decimal"/>
      <w:lvlText w:val="%1."/>
      <w:lvlJc w:val="left"/>
      <w:pPr>
        <w:ind w:left="3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7">
    <w:nsid w:val="78897B73"/>
    <w:multiLevelType w:val="hybridMultilevel"/>
    <w:tmpl w:val="8D16235A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AB314B"/>
    <w:rsid w:val="0000215F"/>
    <w:rsid w:val="000041C5"/>
    <w:rsid w:val="00006A9B"/>
    <w:rsid w:val="00006EC2"/>
    <w:rsid w:val="00006F36"/>
    <w:rsid w:val="00011F6A"/>
    <w:rsid w:val="000158D1"/>
    <w:rsid w:val="00017A23"/>
    <w:rsid w:val="000242A3"/>
    <w:rsid w:val="00026BDA"/>
    <w:rsid w:val="0003261F"/>
    <w:rsid w:val="0003283D"/>
    <w:rsid w:val="00037F04"/>
    <w:rsid w:val="0004065D"/>
    <w:rsid w:val="00042366"/>
    <w:rsid w:val="0004337A"/>
    <w:rsid w:val="000440C1"/>
    <w:rsid w:val="00044983"/>
    <w:rsid w:val="000521A7"/>
    <w:rsid w:val="00056467"/>
    <w:rsid w:val="00063FFC"/>
    <w:rsid w:val="00065545"/>
    <w:rsid w:val="00074CDE"/>
    <w:rsid w:val="0009691B"/>
    <w:rsid w:val="000A4972"/>
    <w:rsid w:val="000A68E2"/>
    <w:rsid w:val="000C11B3"/>
    <w:rsid w:val="000C14D7"/>
    <w:rsid w:val="000C735D"/>
    <w:rsid w:val="000E0B43"/>
    <w:rsid w:val="000E1E1D"/>
    <w:rsid w:val="000E7E90"/>
    <w:rsid w:val="000F2535"/>
    <w:rsid w:val="000F44FE"/>
    <w:rsid w:val="00103025"/>
    <w:rsid w:val="00117E19"/>
    <w:rsid w:val="0012103C"/>
    <w:rsid w:val="00130BD4"/>
    <w:rsid w:val="00143795"/>
    <w:rsid w:val="00143A21"/>
    <w:rsid w:val="00144AEB"/>
    <w:rsid w:val="001504FC"/>
    <w:rsid w:val="001508B1"/>
    <w:rsid w:val="00161F7A"/>
    <w:rsid w:val="001656CE"/>
    <w:rsid w:val="00165C22"/>
    <w:rsid w:val="00175595"/>
    <w:rsid w:val="00181E4B"/>
    <w:rsid w:val="00182661"/>
    <w:rsid w:val="00183581"/>
    <w:rsid w:val="0019043F"/>
    <w:rsid w:val="001918C5"/>
    <w:rsid w:val="0019540B"/>
    <w:rsid w:val="001967D1"/>
    <w:rsid w:val="001A37B6"/>
    <w:rsid w:val="001A3AC5"/>
    <w:rsid w:val="001B094D"/>
    <w:rsid w:val="001B637B"/>
    <w:rsid w:val="001B68F0"/>
    <w:rsid w:val="001B6CF9"/>
    <w:rsid w:val="001C09D5"/>
    <w:rsid w:val="001C682C"/>
    <w:rsid w:val="001D0DA5"/>
    <w:rsid w:val="001D4170"/>
    <w:rsid w:val="001D452C"/>
    <w:rsid w:val="001D51CC"/>
    <w:rsid w:val="001D6B0E"/>
    <w:rsid w:val="001E2684"/>
    <w:rsid w:val="001F24AA"/>
    <w:rsid w:val="001F6F19"/>
    <w:rsid w:val="00200EE0"/>
    <w:rsid w:val="002041A0"/>
    <w:rsid w:val="00205E5A"/>
    <w:rsid w:val="00206D38"/>
    <w:rsid w:val="002078F3"/>
    <w:rsid w:val="00212127"/>
    <w:rsid w:val="00212940"/>
    <w:rsid w:val="00214CD6"/>
    <w:rsid w:val="002221DA"/>
    <w:rsid w:val="002227FB"/>
    <w:rsid w:val="0023031F"/>
    <w:rsid w:val="0024276D"/>
    <w:rsid w:val="002466CC"/>
    <w:rsid w:val="00247796"/>
    <w:rsid w:val="0026080F"/>
    <w:rsid w:val="00265EBB"/>
    <w:rsid w:val="0027406E"/>
    <w:rsid w:val="0028095C"/>
    <w:rsid w:val="0029722D"/>
    <w:rsid w:val="002B1AE5"/>
    <w:rsid w:val="002C2F12"/>
    <w:rsid w:val="002C6E48"/>
    <w:rsid w:val="002D4258"/>
    <w:rsid w:val="002D5A5F"/>
    <w:rsid w:val="002E2558"/>
    <w:rsid w:val="002E72DD"/>
    <w:rsid w:val="002F6BFF"/>
    <w:rsid w:val="002F6F71"/>
    <w:rsid w:val="002F7ADB"/>
    <w:rsid w:val="00307A41"/>
    <w:rsid w:val="00310D58"/>
    <w:rsid w:val="00331596"/>
    <w:rsid w:val="00332C3A"/>
    <w:rsid w:val="003408F3"/>
    <w:rsid w:val="003446C3"/>
    <w:rsid w:val="0035628A"/>
    <w:rsid w:val="003567D9"/>
    <w:rsid w:val="003612E3"/>
    <w:rsid w:val="003625E3"/>
    <w:rsid w:val="00372BC2"/>
    <w:rsid w:val="003759DC"/>
    <w:rsid w:val="00375C84"/>
    <w:rsid w:val="003843E6"/>
    <w:rsid w:val="0038441D"/>
    <w:rsid w:val="00385D90"/>
    <w:rsid w:val="00395A27"/>
    <w:rsid w:val="003B0252"/>
    <w:rsid w:val="003B2DFB"/>
    <w:rsid w:val="003C25E7"/>
    <w:rsid w:val="003C6263"/>
    <w:rsid w:val="003D07EB"/>
    <w:rsid w:val="003D7136"/>
    <w:rsid w:val="003E5EE5"/>
    <w:rsid w:val="003F08E9"/>
    <w:rsid w:val="003F2378"/>
    <w:rsid w:val="003F2821"/>
    <w:rsid w:val="003F2ECB"/>
    <w:rsid w:val="003F7C3B"/>
    <w:rsid w:val="004002CC"/>
    <w:rsid w:val="004063D1"/>
    <w:rsid w:val="004205CD"/>
    <w:rsid w:val="00421A50"/>
    <w:rsid w:val="004326CC"/>
    <w:rsid w:val="00433E0B"/>
    <w:rsid w:val="004352D3"/>
    <w:rsid w:val="00436AFD"/>
    <w:rsid w:val="00442764"/>
    <w:rsid w:val="004507D9"/>
    <w:rsid w:val="004528B0"/>
    <w:rsid w:val="00453776"/>
    <w:rsid w:val="004551C3"/>
    <w:rsid w:val="00483746"/>
    <w:rsid w:val="00487BE9"/>
    <w:rsid w:val="004A2F0F"/>
    <w:rsid w:val="004A32A9"/>
    <w:rsid w:val="004A3F43"/>
    <w:rsid w:val="004A4D7C"/>
    <w:rsid w:val="004A5664"/>
    <w:rsid w:val="004B2130"/>
    <w:rsid w:val="004B2DBE"/>
    <w:rsid w:val="004D5452"/>
    <w:rsid w:val="004D66F4"/>
    <w:rsid w:val="004E0B3B"/>
    <w:rsid w:val="004E14A3"/>
    <w:rsid w:val="004F4598"/>
    <w:rsid w:val="004F56F8"/>
    <w:rsid w:val="00505D57"/>
    <w:rsid w:val="00512E4E"/>
    <w:rsid w:val="0053288E"/>
    <w:rsid w:val="005333D7"/>
    <w:rsid w:val="00533ED9"/>
    <w:rsid w:val="005362BA"/>
    <w:rsid w:val="00542C88"/>
    <w:rsid w:val="00547B67"/>
    <w:rsid w:val="00561FBC"/>
    <w:rsid w:val="00562529"/>
    <w:rsid w:val="00576EBE"/>
    <w:rsid w:val="00580F34"/>
    <w:rsid w:val="00581549"/>
    <w:rsid w:val="00585E62"/>
    <w:rsid w:val="00596438"/>
    <w:rsid w:val="00596952"/>
    <w:rsid w:val="005A5904"/>
    <w:rsid w:val="005B065A"/>
    <w:rsid w:val="005B5C99"/>
    <w:rsid w:val="005B63CC"/>
    <w:rsid w:val="005C0CAE"/>
    <w:rsid w:val="005C36C1"/>
    <w:rsid w:val="005D487F"/>
    <w:rsid w:val="005D7520"/>
    <w:rsid w:val="005E0CC2"/>
    <w:rsid w:val="005E3882"/>
    <w:rsid w:val="005F7B6B"/>
    <w:rsid w:val="0060029A"/>
    <w:rsid w:val="00602D19"/>
    <w:rsid w:val="00604F4F"/>
    <w:rsid w:val="0060597B"/>
    <w:rsid w:val="00606447"/>
    <w:rsid w:val="006128FD"/>
    <w:rsid w:val="00621340"/>
    <w:rsid w:val="0062433C"/>
    <w:rsid w:val="00624439"/>
    <w:rsid w:val="0063010E"/>
    <w:rsid w:val="006358C0"/>
    <w:rsid w:val="00635965"/>
    <w:rsid w:val="00641368"/>
    <w:rsid w:val="006418FE"/>
    <w:rsid w:val="006455AC"/>
    <w:rsid w:val="00645BE7"/>
    <w:rsid w:val="00646215"/>
    <w:rsid w:val="0065163F"/>
    <w:rsid w:val="00666589"/>
    <w:rsid w:val="00667A49"/>
    <w:rsid w:val="00675A36"/>
    <w:rsid w:val="00675B0B"/>
    <w:rsid w:val="00676E89"/>
    <w:rsid w:val="0068043F"/>
    <w:rsid w:val="0068295A"/>
    <w:rsid w:val="006834CF"/>
    <w:rsid w:val="00684C2D"/>
    <w:rsid w:val="006A6827"/>
    <w:rsid w:val="006C3C8D"/>
    <w:rsid w:val="006C3DE6"/>
    <w:rsid w:val="006E1C1D"/>
    <w:rsid w:val="006F0D25"/>
    <w:rsid w:val="00700C74"/>
    <w:rsid w:val="0070468D"/>
    <w:rsid w:val="00710DD8"/>
    <w:rsid w:val="00712EB2"/>
    <w:rsid w:val="00714708"/>
    <w:rsid w:val="00715729"/>
    <w:rsid w:val="00716B0E"/>
    <w:rsid w:val="00721454"/>
    <w:rsid w:val="00722695"/>
    <w:rsid w:val="00722882"/>
    <w:rsid w:val="00726AA4"/>
    <w:rsid w:val="007314CE"/>
    <w:rsid w:val="0073509D"/>
    <w:rsid w:val="00742148"/>
    <w:rsid w:val="00745690"/>
    <w:rsid w:val="00750246"/>
    <w:rsid w:val="0075721D"/>
    <w:rsid w:val="00761021"/>
    <w:rsid w:val="0076648D"/>
    <w:rsid w:val="0077225F"/>
    <w:rsid w:val="007778E3"/>
    <w:rsid w:val="00780F82"/>
    <w:rsid w:val="00795FF5"/>
    <w:rsid w:val="007A0811"/>
    <w:rsid w:val="007A417A"/>
    <w:rsid w:val="007B2F2E"/>
    <w:rsid w:val="007B3ACE"/>
    <w:rsid w:val="007B7620"/>
    <w:rsid w:val="007C6561"/>
    <w:rsid w:val="007C760B"/>
    <w:rsid w:val="007E1C62"/>
    <w:rsid w:val="007E2E96"/>
    <w:rsid w:val="007F11B5"/>
    <w:rsid w:val="00801883"/>
    <w:rsid w:val="008024C4"/>
    <w:rsid w:val="00812AC4"/>
    <w:rsid w:val="00821708"/>
    <w:rsid w:val="0082238E"/>
    <w:rsid w:val="00841473"/>
    <w:rsid w:val="008422B6"/>
    <w:rsid w:val="00842AF8"/>
    <w:rsid w:val="00850CD2"/>
    <w:rsid w:val="008519FD"/>
    <w:rsid w:val="00856459"/>
    <w:rsid w:val="00860662"/>
    <w:rsid w:val="0087061D"/>
    <w:rsid w:val="00873D0E"/>
    <w:rsid w:val="0088187F"/>
    <w:rsid w:val="00882D2F"/>
    <w:rsid w:val="008862F4"/>
    <w:rsid w:val="0088743A"/>
    <w:rsid w:val="00890153"/>
    <w:rsid w:val="00891762"/>
    <w:rsid w:val="00893AAA"/>
    <w:rsid w:val="008A1142"/>
    <w:rsid w:val="008A3933"/>
    <w:rsid w:val="008B5950"/>
    <w:rsid w:val="008B6B0B"/>
    <w:rsid w:val="008C06EC"/>
    <w:rsid w:val="008D65BA"/>
    <w:rsid w:val="008D78FE"/>
    <w:rsid w:val="008D7FAF"/>
    <w:rsid w:val="008F27F8"/>
    <w:rsid w:val="008F4E45"/>
    <w:rsid w:val="008F56C3"/>
    <w:rsid w:val="008F6290"/>
    <w:rsid w:val="00904CFA"/>
    <w:rsid w:val="00910152"/>
    <w:rsid w:val="009103BA"/>
    <w:rsid w:val="00922D80"/>
    <w:rsid w:val="00940B6B"/>
    <w:rsid w:val="00946D83"/>
    <w:rsid w:val="00953AB2"/>
    <w:rsid w:val="0095478E"/>
    <w:rsid w:val="00972C02"/>
    <w:rsid w:val="0098034E"/>
    <w:rsid w:val="009916EF"/>
    <w:rsid w:val="009947EB"/>
    <w:rsid w:val="00997369"/>
    <w:rsid w:val="009A3EBF"/>
    <w:rsid w:val="009A5AFA"/>
    <w:rsid w:val="009A60F9"/>
    <w:rsid w:val="009C69C3"/>
    <w:rsid w:val="009C6D05"/>
    <w:rsid w:val="009C6F85"/>
    <w:rsid w:val="009D0276"/>
    <w:rsid w:val="009D4E91"/>
    <w:rsid w:val="009E1F15"/>
    <w:rsid w:val="009E3391"/>
    <w:rsid w:val="009E394A"/>
    <w:rsid w:val="009E71C2"/>
    <w:rsid w:val="009E7A92"/>
    <w:rsid w:val="009F26F5"/>
    <w:rsid w:val="00A04C95"/>
    <w:rsid w:val="00A16A1B"/>
    <w:rsid w:val="00A16B80"/>
    <w:rsid w:val="00A22026"/>
    <w:rsid w:val="00A229EB"/>
    <w:rsid w:val="00A32F6A"/>
    <w:rsid w:val="00A43B4E"/>
    <w:rsid w:val="00A53AAB"/>
    <w:rsid w:val="00A54593"/>
    <w:rsid w:val="00A55CBC"/>
    <w:rsid w:val="00A63D65"/>
    <w:rsid w:val="00A678FC"/>
    <w:rsid w:val="00A7413D"/>
    <w:rsid w:val="00A819DB"/>
    <w:rsid w:val="00A86A5D"/>
    <w:rsid w:val="00A91FCF"/>
    <w:rsid w:val="00AA1646"/>
    <w:rsid w:val="00AA7A52"/>
    <w:rsid w:val="00AB314B"/>
    <w:rsid w:val="00AC15DE"/>
    <w:rsid w:val="00AC3D3D"/>
    <w:rsid w:val="00AC3F25"/>
    <w:rsid w:val="00AC53C3"/>
    <w:rsid w:val="00AD09FC"/>
    <w:rsid w:val="00AE041A"/>
    <w:rsid w:val="00AE6740"/>
    <w:rsid w:val="00AF06CB"/>
    <w:rsid w:val="00AF5712"/>
    <w:rsid w:val="00AF6B85"/>
    <w:rsid w:val="00B06F5A"/>
    <w:rsid w:val="00B112ED"/>
    <w:rsid w:val="00B12EEA"/>
    <w:rsid w:val="00B17745"/>
    <w:rsid w:val="00B2229A"/>
    <w:rsid w:val="00B2245F"/>
    <w:rsid w:val="00B227D6"/>
    <w:rsid w:val="00B27F83"/>
    <w:rsid w:val="00B304AC"/>
    <w:rsid w:val="00B4278A"/>
    <w:rsid w:val="00B47AC2"/>
    <w:rsid w:val="00B6479F"/>
    <w:rsid w:val="00B74490"/>
    <w:rsid w:val="00B7557B"/>
    <w:rsid w:val="00B80048"/>
    <w:rsid w:val="00B96290"/>
    <w:rsid w:val="00BA1D22"/>
    <w:rsid w:val="00BA4B47"/>
    <w:rsid w:val="00BB5A22"/>
    <w:rsid w:val="00BC6FA2"/>
    <w:rsid w:val="00BC752F"/>
    <w:rsid w:val="00BC7547"/>
    <w:rsid w:val="00BD6951"/>
    <w:rsid w:val="00BE0077"/>
    <w:rsid w:val="00BE0544"/>
    <w:rsid w:val="00BF32F7"/>
    <w:rsid w:val="00BF4247"/>
    <w:rsid w:val="00C020FD"/>
    <w:rsid w:val="00C06329"/>
    <w:rsid w:val="00C20DC9"/>
    <w:rsid w:val="00C21406"/>
    <w:rsid w:val="00C31D29"/>
    <w:rsid w:val="00C3739B"/>
    <w:rsid w:val="00C43834"/>
    <w:rsid w:val="00C54540"/>
    <w:rsid w:val="00C65E56"/>
    <w:rsid w:val="00C67DCB"/>
    <w:rsid w:val="00C76F61"/>
    <w:rsid w:val="00C80C26"/>
    <w:rsid w:val="00C81C9A"/>
    <w:rsid w:val="00C923A9"/>
    <w:rsid w:val="00C93F0B"/>
    <w:rsid w:val="00C9718A"/>
    <w:rsid w:val="00CA65B8"/>
    <w:rsid w:val="00CC171A"/>
    <w:rsid w:val="00CC6BC2"/>
    <w:rsid w:val="00CE3934"/>
    <w:rsid w:val="00CE5C96"/>
    <w:rsid w:val="00CE7289"/>
    <w:rsid w:val="00CF0971"/>
    <w:rsid w:val="00CF1FBF"/>
    <w:rsid w:val="00CF2056"/>
    <w:rsid w:val="00CF5A16"/>
    <w:rsid w:val="00D02F3D"/>
    <w:rsid w:val="00D0672A"/>
    <w:rsid w:val="00D15113"/>
    <w:rsid w:val="00D240EC"/>
    <w:rsid w:val="00D25B06"/>
    <w:rsid w:val="00D33541"/>
    <w:rsid w:val="00D378C0"/>
    <w:rsid w:val="00D42EBE"/>
    <w:rsid w:val="00D456B5"/>
    <w:rsid w:val="00D51DB7"/>
    <w:rsid w:val="00D52143"/>
    <w:rsid w:val="00D54A78"/>
    <w:rsid w:val="00D55CD9"/>
    <w:rsid w:val="00D66B1A"/>
    <w:rsid w:val="00D8033A"/>
    <w:rsid w:val="00D81D7D"/>
    <w:rsid w:val="00D96D68"/>
    <w:rsid w:val="00D9788E"/>
    <w:rsid w:val="00DA463F"/>
    <w:rsid w:val="00DA6F07"/>
    <w:rsid w:val="00DA7A07"/>
    <w:rsid w:val="00DB19FE"/>
    <w:rsid w:val="00DC301F"/>
    <w:rsid w:val="00DD514E"/>
    <w:rsid w:val="00DF140D"/>
    <w:rsid w:val="00DF5A20"/>
    <w:rsid w:val="00DF6387"/>
    <w:rsid w:val="00E00156"/>
    <w:rsid w:val="00E00AE8"/>
    <w:rsid w:val="00E01297"/>
    <w:rsid w:val="00E0326A"/>
    <w:rsid w:val="00E141DB"/>
    <w:rsid w:val="00E17CFA"/>
    <w:rsid w:val="00E24D76"/>
    <w:rsid w:val="00E26030"/>
    <w:rsid w:val="00E26D3F"/>
    <w:rsid w:val="00E274ED"/>
    <w:rsid w:val="00E301F3"/>
    <w:rsid w:val="00E328B4"/>
    <w:rsid w:val="00E37D5D"/>
    <w:rsid w:val="00E478FE"/>
    <w:rsid w:val="00E5138D"/>
    <w:rsid w:val="00E74C6E"/>
    <w:rsid w:val="00E92042"/>
    <w:rsid w:val="00E9686F"/>
    <w:rsid w:val="00EA2187"/>
    <w:rsid w:val="00EA28DF"/>
    <w:rsid w:val="00EA6C7E"/>
    <w:rsid w:val="00EB0B81"/>
    <w:rsid w:val="00EB340B"/>
    <w:rsid w:val="00EB542C"/>
    <w:rsid w:val="00EC0B30"/>
    <w:rsid w:val="00EC4697"/>
    <w:rsid w:val="00EC49FF"/>
    <w:rsid w:val="00EC76BF"/>
    <w:rsid w:val="00ED312A"/>
    <w:rsid w:val="00ED6821"/>
    <w:rsid w:val="00EE35D0"/>
    <w:rsid w:val="00EE4089"/>
    <w:rsid w:val="00EE5488"/>
    <w:rsid w:val="00F007C4"/>
    <w:rsid w:val="00F01AD8"/>
    <w:rsid w:val="00F0223D"/>
    <w:rsid w:val="00F11092"/>
    <w:rsid w:val="00F12A8F"/>
    <w:rsid w:val="00F16C23"/>
    <w:rsid w:val="00F214E0"/>
    <w:rsid w:val="00F21835"/>
    <w:rsid w:val="00F24A4B"/>
    <w:rsid w:val="00F253A7"/>
    <w:rsid w:val="00F36D14"/>
    <w:rsid w:val="00F40572"/>
    <w:rsid w:val="00F4071C"/>
    <w:rsid w:val="00F44ABA"/>
    <w:rsid w:val="00F462B2"/>
    <w:rsid w:val="00F47BAB"/>
    <w:rsid w:val="00F50F8F"/>
    <w:rsid w:val="00F77CEF"/>
    <w:rsid w:val="00FA5787"/>
    <w:rsid w:val="00FC141D"/>
    <w:rsid w:val="00FC3736"/>
    <w:rsid w:val="00FC501B"/>
    <w:rsid w:val="00FC5166"/>
    <w:rsid w:val="00FC5207"/>
    <w:rsid w:val="00FD3CAF"/>
    <w:rsid w:val="00FD54FD"/>
    <w:rsid w:val="00FD7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314B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314B"/>
    <w:rPr>
      <w:color w:val="000080"/>
      <w:u w:val="single"/>
    </w:rPr>
  </w:style>
  <w:style w:type="character" w:customStyle="1" w:styleId="a4">
    <w:name w:val="Основной текст_"/>
    <w:link w:val="5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2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link w:val="2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3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link w:val="1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link w:val="a6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4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_"/>
    <w:link w:val="3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05pt">
    <w:name w:val="Основной текст (3) + 10;5 pt;Полужирный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05pt0">
    <w:name w:val="Основной текст (3) + 10;5 pt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5">
    <w:name w:val="Основной текст5"/>
    <w:basedOn w:val="a"/>
    <w:link w:val="a4"/>
    <w:rsid w:val="00AB314B"/>
    <w:pPr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21">
    <w:name w:val="Основной текст (2)"/>
    <w:basedOn w:val="a"/>
    <w:link w:val="20"/>
    <w:rsid w:val="00AB314B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11">
    <w:name w:val="Заголовок №1"/>
    <w:basedOn w:val="a"/>
    <w:link w:val="10"/>
    <w:rsid w:val="00AB314B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a6">
    <w:name w:val="Колонтитул"/>
    <w:basedOn w:val="a"/>
    <w:link w:val="a5"/>
    <w:rsid w:val="00AB31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paragraph" w:customStyle="1" w:styleId="31">
    <w:name w:val="Основной текст (3)"/>
    <w:basedOn w:val="a"/>
    <w:link w:val="30"/>
    <w:rsid w:val="00AB314B"/>
    <w:pPr>
      <w:shd w:val="clear" w:color="auto" w:fill="FFFFFF"/>
      <w:spacing w:before="7140" w:line="278" w:lineRule="exact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paragraph" w:styleId="a8">
    <w:name w:val="No Spacing"/>
    <w:link w:val="a9"/>
    <w:uiPriority w:val="1"/>
    <w:qFormat/>
    <w:rsid w:val="006F0D25"/>
    <w:pPr>
      <w:ind w:firstLine="709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893AA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a">
    <w:name w:val="Plain Text"/>
    <w:basedOn w:val="a"/>
    <w:link w:val="ab"/>
    <w:uiPriority w:val="99"/>
    <w:rsid w:val="000F44FE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 w:bidi="ar-SA"/>
    </w:rPr>
  </w:style>
  <w:style w:type="character" w:customStyle="1" w:styleId="ab">
    <w:name w:val="Текст Знак"/>
    <w:link w:val="aa"/>
    <w:uiPriority w:val="99"/>
    <w:rsid w:val="000F44FE"/>
    <w:rPr>
      <w:rFonts w:ascii="Consolas" w:eastAsia="Times New Roman" w:hAnsi="Consolas" w:cs="Times New Roman"/>
      <w:sz w:val="21"/>
      <w:szCs w:val="21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1A3AC5"/>
    <w:pPr>
      <w:widowControl/>
      <w:spacing w:after="120" w:line="480" w:lineRule="auto"/>
      <w:ind w:left="283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24">
    <w:name w:val="Основной текст с отступом 2 Знак"/>
    <w:link w:val="23"/>
    <w:uiPriority w:val="99"/>
    <w:semiHidden/>
    <w:rsid w:val="001A3AC5"/>
    <w:rPr>
      <w:rFonts w:ascii="Calibri" w:eastAsia="Times New Roman" w:hAnsi="Calibri" w:cs="Times New Roman"/>
      <w:sz w:val="22"/>
      <w:szCs w:val="22"/>
    </w:rPr>
  </w:style>
  <w:style w:type="paragraph" w:styleId="ac">
    <w:name w:val="Body Text Indent"/>
    <w:basedOn w:val="a"/>
    <w:link w:val="ad"/>
    <w:rsid w:val="003446C3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link w:val="ac"/>
    <w:rsid w:val="003446C3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F0223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F0223D"/>
    <w:rPr>
      <w:color w:val="000000"/>
      <w:sz w:val="16"/>
      <w:szCs w:val="16"/>
      <w:lang w:bidi="ru-RU"/>
    </w:rPr>
  </w:style>
  <w:style w:type="paragraph" w:styleId="ae">
    <w:name w:val="Body Text"/>
    <w:basedOn w:val="a"/>
    <w:link w:val="af"/>
    <w:uiPriority w:val="99"/>
    <w:semiHidden/>
    <w:unhideWhenUsed/>
    <w:rsid w:val="00A86A5D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rsid w:val="00A86A5D"/>
    <w:rPr>
      <w:color w:val="000000"/>
      <w:sz w:val="24"/>
      <w:szCs w:val="24"/>
      <w:lang w:bidi="ru-RU"/>
    </w:rPr>
  </w:style>
  <w:style w:type="paragraph" w:styleId="af0">
    <w:name w:val="Title"/>
    <w:basedOn w:val="a"/>
    <w:link w:val="af1"/>
    <w:qFormat/>
    <w:rsid w:val="00A86A5D"/>
    <w:pPr>
      <w:widowControl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bidi="ar-SA"/>
    </w:rPr>
  </w:style>
  <w:style w:type="character" w:customStyle="1" w:styleId="af1">
    <w:name w:val="Название Знак"/>
    <w:link w:val="af0"/>
    <w:rsid w:val="00A86A5D"/>
    <w:rPr>
      <w:rFonts w:ascii="Times New Roman" w:eastAsia="Times New Roman" w:hAnsi="Times New Roman" w:cs="Times New Roman"/>
      <w:b/>
      <w:sz w:val="36"/>
    </w:rPr>
  </w:style>
  <w:style w:type="character" w:customStyle="1" w:styleId="9">
    <w:name w:val="Основной текст (9)"/>
    <w:rsid w:val="00A86A5D"/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8">
    <w:name w:val="Îñíîâíîé òåêñò (8)"/>
    <w:rsid w:val="00A86A5D"/>
    <w:rPr>
      <w:rFonts w:ascii="Times New Roman" w:eastAsia="Times New Roman" w:hAnsi="Times New Roman" w:cs="Times New Roman"/>
      <w:i/>
      <w:iCs/>
      <w:spacing w:val="10"/>
      <w:sz w:val="11"/>
      <w:szCs w:val="11"/>
      <w:lang w:val="en-US"/>
    </w:rPr>
  </w:style>
  <w:style w:type="character" w:customStyle="1" w:styleId="7">
    <w:name w:val="Îñíîâíîé òåêñò (7)"/>
    <w:rsid w:val="00A86A5D"/>
    <w:rPr>
      <w:rFonts w:ascii="Times New Roman" w:eastAsia="Times New Roman" w:hAnsi="Times New Roman" w:cs="Times New Roman"/>
      <w:sz w:val="26"/>
      <w:szCs w:val="26"/>
      <w:lang w:val="ru-RU"/>
    </w:rPr>
  </w:style>
  <w:style w:type="paragraph" w:customStyle="1" w:styleId="FR1">
    <w:name w:val="FR1"/>
    <w:uiPriority w:val="99"/>
    <w:rsid w:val="00F36D14"/>
    <w:pPr>
      <w:widowControl w:val="0"/>
      <w:autoSpaceDE w:val="0"/>
      <w:autoSpaceDN w:val="0"/>
      <w:adjustRightInd w:val="0"/>
      <w:spacing w:before="260" w:line="300" w:lineRule="auto"/>
      <w:ind w:left="320" w:right="600"/>
    </w:pPr>
    <w:rPr>
      <w:rFonts w:ascii="Arial" w:eastAsia="Times New Roman" w:hAnsi="Arial" w:cs="Arial"/>
      <w:sz w:val="16"/>
      <w:szCs w:val="16"/>
    </w:rPr>
  </w:style>
  <w:style w:type="paragraph" w:styleId="af2">
    <w:name w:val="Normal (Web)"/>
    <w:basedOn w:val="a"/>
    <w:uiPriority w:val="99"/>
    <w:unhideWhenUsed/>
    <w:rsid w:val="004A3F4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3">
    <w:name w:val="Основной текст Знак1"/>
    <w:uiPriority w:val="99"/>
    <w:rsid w:val="00667A49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ConsPlusTitle">
    <w:name w:val="ConsPlusTitle"/>
    <w:rsid w:val="00265EB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2269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722695"/>
    <w:rPr>
      <w:rFonts w:ascii="Segoe UI" w:hAnsi="Segoe UI" w:cs="Segoe UI"/>
      <w:color w:val="000000"/>
      <w:sz w:val="18"/>
      <w:szCs w:val="18"/>
      <w:lang w:bidi="ru-RU"/>
    </w:rPr>
  </w:style>
  <w:style w:type="paragraph" w:styleId="af5">
    <w:name w:val="List Paragraph"/>
    <w:basedOn w:val="a"/>
    <w:uiPriority w:val="34"/>
    <w:qFormat/>
    <w:rsid w:val="0075721D"/>
    <w:pPr>
      <w:ind w:left="720"/>
      <w:contextualSpacing/>
    </w:pPr>
  </w:style>
  <w:style w:type="character" w:customStyle="1" w:styleId="a9">
    <w:name w:val="Без интервала Знак"/>
    <w:link w:val="a8"/>
    <w:uiPriority w:val="1"/>
    <w:locked/>
    <w:rsid w:val="00EE5488"/>
    <w:rPr>
      <w:rFonts w:ascii="Calibri" w:eastAsia="Calibri" w:hAnsi="Calibri" w:cs="Times New Roman"/>
      <w:sz w:val="22"/>
      <w:szCs w:val="22"/>
      <w:lang w:eastAsia="en-US"/>
    </w:rPr>
  </w:style>
  <w:style w:type="paragraph" w:styleId="af6">
    <w:name w:val="Subtitle"/>
    <w:basedOn w:val="a"/>
    <w:link w:val="af7"/>
    <w:qFormat/>
    <w:rsid w:val="00EE5488"/>
    <w:pPr>
      <w:widowControl/>
      <w:tabs>
        <w:tab w:val="left" w:pos="4111"/>
      </w:tabs>
      <w:jc w:val="center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customStyle="1" w:styleId="af7">
    <w:name w:val="Подзаголовок Знак"/>
    <w:basedOn w:val="a0"/>
    <w:link w:val="af6"/>
    <w:rsid w:val="00EE54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5">
    <w:name w:val="Body Text Indent 3"/>
    <w:basedOn w:val="a"/>
    <w:link w:val="36"/>
    <w:rsid w:val="009A3EBF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9A3EBF"/>
    <w:rPr>
      <w:rFonts w:ascii="Times New Roman" w:eastAsia="Times New Roman" w:hAnsi="Times New Roman" w:cs="Times New Roman"/>
      <w:sz w:val="16"/>
      <w:szCs w:val="16"/>
    </w:rPr>
  </w:style>
  <w:style w:type="character" w:customStyle="1" w:styleId="CharStyle13">
    <w:name w:val="Char Style 13"/>
    <w:link w:val="Style12"/>
    <w:locked/>
    <w:rsid w:val="009A3EBF"/>
    <w:rPr>
      <w:sz w:val="26"/>
      <w:shd w:val="clear" w:color="auto" w:fill="FFFFFF"/>
    </w:rPr>
  </w:style>
  <w:style w:type="paragraph" w:customStyle="1" w:styleId="Style12">
    <w:name w:val="Style 12"/>
    <w:basedOn w:val="a"/>
    <w:link w:val="CharStyle13"/>
    <w:rsid w:val="009A3EBF"/>
    <w:pPr>
      <w:shd w:val="clear" w:color="auto" w:fill="FFFFFF"/>
      <w:spacing w:before="1440" w:after="180" w:line="367" w:lineRule="exact"/>
      <w:ind w:hanging="360"/>
      <w:jc w:val="both"/>
    </w:pPr>
    <w:rPr>
      <w:color w:val="auto"/>
      <w:sz w:val="26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8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8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1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3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7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0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3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6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1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4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7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5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3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54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16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6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5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0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3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13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7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6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4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9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7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6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60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5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3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78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3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33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7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3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1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5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0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2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6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7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9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5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9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4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8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76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33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8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8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8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6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5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4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9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2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9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0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13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6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28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4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8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73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0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1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3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2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99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3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2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3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0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1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0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4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2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6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8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0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9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9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4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23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7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5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3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9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1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7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6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0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6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8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1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1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9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5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5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4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3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9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19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5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8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6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35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5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7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1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8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1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6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7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83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9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2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9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0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89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4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3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5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9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8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2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23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5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8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2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4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9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0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77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6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1C3F7-1B34-46D4-89E4-6E377532F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5</Pages>
  <Words>1890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12641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101</cp:revision>
  <cp:lastPrinted>2018-10-26T13:05:00Z</cp:lastPrinted>
  <dcterms:created xsi:type="dcterms:W3CDTF">2017-12-08T12:32:00Z</dcterms:created>
  <dcterms:modified xsi:type="dcterms:W3CDTF">2018-11-19T12:25:00Z</dcterms:modified>
</cp:coreProperties>
</file>