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B48" w:rsidRPr="00F94F74" w:rsidRDefault="00202B48" w:rsidP="00202B48">
      <w:pPr>
        <w:spacing w:line="240" w:lineRule="exact"/>
        <w:ind w:left="5103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Приложение 4</w:t>
      </w:r>
    </w:p>
    <w:p w:rsidR="00202B48" w:rsidRPr="00F94F74" w:rsidRDefault="00202B48" w:rsidP="00202B48">
      <w:pPr>
        <w:spacing w:line="240" w:lineRule="exact"/>
        <w:ind w:left="5103"/>
        <w:jc w:val="both"/>
        <w:rPr>
          <w:sz w:val="28"/>
          <w:szCs w:val="28"/>
        </w:rPr>
      </w:pPr>
    </w:p>
    <w:p w:rsidR="00202B48" w:rsidRPr="00F94F74" w:rsidRDefault="00202B48" w:rsidP="00202B48">
      <w:pPr>
        <w:spacing w:line="240" w:lineRule="exact"/>
        <w:ind w:left="5103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к муниципальной программе Гео</w:t>
      </w:r>
      <w:r w:rsidRPr="00F94F74">
        <w:rPr>
          <w:sz w:val="28"/>
          <w:szCs w:val="28"/>
        </w:rPr>
        <w:t>р</w:t>
      </w:r>
      <w:r w:rsidRPr="00F94F74">
        <w:rPr>
          <w:sz w:val="28"/>
          <w:szCs w:val="28"/>
        </w:rPr>
        <w:t>гиевского городского округа Ста</w:t>
      </w:r>
      <w:r w:rsidRPr="00F94F74">
        <w:rPr>
          <w:sz w:val="28"/>
          <w:szCs w:val="28"/>
        </w:rPr>
        <w:t>в</w:t>
      </w:r>
      <w:r w:rsidRPr="00F94F74">
        <w:rPr>
          <w:sz w:val="28"/>
          <w:szCs w:val="28"/>
        </w:rPr>
        <w:t>ропольского края «Социальная поддержка граждан»</w:t>
      </w:r>
    </w:p>
    <w:p w:rsidR="00202B48" w:rsidRPr="00F94F74" w:rsidRDefault="00202B48" w:rsidP="00202B48">
      <w:pPr>
        <w:jc w:val="center"/>
        <w:rPr>
          <w:sz w:val="28"/>
          <w:szCs w:val="28"/>
        </w:rPr>
      </w:pPr>
    </w:p>
    <w:p w:rsidR="00202B48" w:rsidRPr="00F94F74" w:rsidRDefault="00202B48" w:rsidP="00202B48">
      <w:pPr>
        <w:jc w:val="center"/>
        <w:rPr>
          <w:sz w:val="28"/>
          <w:szCs w:val="28"/>
        </w:rPr>
      </w:pPr>
    </w:p>
    <w:p w:rsidR="00202B48" w:rsidRPr="00F94F74" w:rsidRDefault="00202B48" w:rsidP="00202B48">
      <w:pPr>
        <w:jc w:val="center"/>
        <w:rPr>
          <w:sz w:val="28"/>
          <w:szCs w:val="28"/>
        </w:rPr>
      </w:pPr>
    </w:p>
    <w:p w:rsidR="00202B48" w:rsidRPr="00F94F74" w:rsidRDefault="00202B48" w:rsidP="00202B48">
      <w:pPr>
        <w:jc w:val="center"/>
        <w:rPr>
          <w:sz w:val="28"/>
          <w:szCs w:val="28"/>
        </w:rPr>
      </w:pPr>
    </w:p>
    <w:p w:rsidR="00202B48" w:rsidRPr="00F94F74" w:rsidRDefault="00202B48" w:rsidP="00202B48">
      <w:pPr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ПОДПРОГРАММА</w:t>
      </w:r>
    </w:p>
    <w:p w:rsidR="00202B48" w:rsidRPr="00F94F74" w:rsidRDefault="00202B48" w:rsidP="00202B48">
      <w:pPr>
        <w:jc w:val="center"/>
        <w:rPr>
          <w:sz w:val="28"/>
          <w:szCs w:val="28"/>
        </w:rPr>
      </w:pPr>
    </w:p>
    <w:p w:rsidR="00202B48" w:rsidRPr="00F94F74" w:rsidRDefault="00202B48" w:rsidP="00202B48">
      <w:pPr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 xml:space="preserve">«Обеспечение реализации муниципальной программы </w:t>
      </w:r>
      <w:proofErr w:type="gramStart"/>
      <w:r w:rsidRPr="00F94F74">
        <w:rPr>
          <w:sz w:val="28"/>
          <w:szCs w:val="28"/>
        </w:rPr>
        <w:t>Георгиевского</w:t>
      </w:r>
      <w:proofErr w:type="gramEnd"/>
    </w:p>
    <w:p w:rsidR="00202B48" w:rsidRPr="00F94F74" w:rsidRDefault="00202B48" w:rsidP="00202B48">
      <w:pPr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городского округа Ставропольского края «Социальная поддержка граждан»</w:t>
      </w:r>
    </w:p>
    <w:p w:rsidR="00202B48" w:rsidRPr="00F94F74" w:rsidRDefault="00202B48" w:rsidP="00202B48">
      <w:pPr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 xml:space="preserve">и общепрограммные мероприятия» </w:t>
      </w:r>
    </w:p>
    <w:p w:rsidR="00202B48" w:rsidRPr="00F94F74" w:rsidRDefault="00202B48" w:rsidP="00202B48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202B48" w:rsidRPr="00F94F74" w:rsidRDefault="00202B48" w:rsidP="00202B48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202B48" w:rsidRPr="00F94F74" w:rsidRDefault="00202B48" w:rsidP="00202B48">
      <w:pPr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ПАСПОРТ</w:t>
      </w:r>
    </w:p>
    <w:p w:rsidR="00202B48" w:rsidRPr="00F94F74" w:rsidRDefault="00202B48" w:rsidP="00202B48">
      <w:pPr>
        <w:jc w:val="center"/>
        <w:rPr>
          <w:sz w:val="28"/>
          <w:szCs w:val="28"/>
        </w:rPr>
      </w:pPr>
    </w:p>
    <w:p w:rsidR="00202B48" w:rsidRPr="00F94F74" w:rsidRDefault="00202B48" w:rsidP="00202B48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подпрограммы  «Обеспечение реализации муниципальной программы</w:t>
      </w:r>
    </w:p>
    <w:p w:rsidR="00202B48" w:rsidRPr="00F94F74" w:rsidRDefault="00202B48" w:rsidP="00202B48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proofErr w:type="gramStart"/>
      <w:r w:rsidRPr="00F94F74">
        <w:rPr>
          <w:sz w:val="28"/>
          <w:szCs w:val="28"/>
        </w:rPr>
        <w:t>Георгиевского городского округа Ставропольского края «Социальная</w:t>
      </w:r>
      <w:proofErr w:type="gramEnd"/>
    </w:p>
    <w:p w:rsidR="00202B48" w:rsidRPr="00F94F74" w:rsidRDefault="00202B48" w:rsidP="00202B48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поддержка граждан» и общепрограммные мероприятия»</w:t>
      </w:r>
    </w:p>
    <w:p w:rsidR="00202B48" w:rsidRPr="00F94F74" w:rsidRDefault="00202B48" w:rsidP="00202B48">
      <w:pPr>
        <w:jc w:val="center"/>
        <w:rPr>
          <w:sz w:val="28"/>
          <w:szCs w:val="28"/>
        </w:rPr>
      </w:pPr>
    </w:p>
    <w:p w:rsidR="00202B48" w:rsidRPr="00F94F74" w:rsidRDefault="00202B48" w:rsidP="00202B48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6003"/>
      </w:tblGrid>
      <w:tr w:rsidR="00202B48" w:rsidRPr="00F94F74" w:rsidTr="004E7525">
        <w:tc>
          <w:tcPr>
            <w:tcW w:w="3402" w:type="dxa"/>
          </w:tcPr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Наименование </w:t>
            </w: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подпрограммы</w:t>
            </w: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003" w:type="dxa"/>
          </w:tcPr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подпрограмма «Обеспечение реализации мун</w:t>
            </w:r>
            <w:r w:rsidRPr="00F94F74">
              <w:rPr>
                <w:sz w:val="28"/>
                <w:szCs w:val="28"/>
              </w:rPr>
              <w:t>и</w:t>
            </w:r>
            <w:r w:rsidRPr="00F94F74">
              <w:rPr>
                <w:sz w:val="28"/>
                <w:szCs w:val="28"/>
              </w:rPr>
              <w:t>ципальной программы Георгиевского городск</w:t>
            </w:r>
            <w:r w:rsidRPr="00F94F74">
              <w:rPr>
                <w:sz w:val="28"/>
                <w:szCs w:val="28"/>
              </w:rPr>
              <w:t>о</w:t>
            </w:r>
            <w:r w:rsidRPr="00F94F74">
              <w:rPr>
                <w:sz w:val="28"/>
                <w:szCs w:val="28"/>
              </w:rPr>
              <w:t>го округа Ставропольского края «Социальная поддержка граждан» и общепрограммные м</w:t>
            </w:r>
            <w:r w:rsidRPr="00F94F74">
              <w:rPr>
                <w:sz w:val="28"/>
                <w:szCs w:val="28"/>
              </w:rPr>
              <w:t>е</w:t>
            </w:r>
            <w:r w:rsidRPr="00F94F74">
              <w:rPr>
                <w:sz w:val="28"/>
                <w:szCs w:val="28"/>
              </w:rPr>
              <w:t>роприятия» (далее – Подпрограмма)</w:t>
            </w: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02B48" w:rsidRPr="00F94F74" w:rsidTr="004E7525">
        <w:tc>
          <w:tcPr>
            <w:tcW w:w="3402" w:type="dxa"/>
          </w:tcPr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Ответственный </w:t>
            </w: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исполнитель </w:t>
            </w: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003" w:type="dxa"/>
          </w:tcPr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4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4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управление труда и социальной защиты насел</w:t>
            </w:r>
            <w:r w:rsidRPr="00F94F74">
              <w:rPr>
                <w:sz w:val="28"/>
                <w:szCs w:val="28"/>
              </w:rPr>
              <w:t>е</w:t>
            </w:r>
            <w:r w:rsidRPr="00F94F74">
              <w:rPr>
                <w:sz w:val="28"/>
                <w:szCs w:val="28"/>
              </w:rPr>
              <w:t>ния администрации Георгиевского городского округа Ставропольского края (далее – УТСЗН)</w:t>
            </w: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02B48" w:rsidRPr="00F94F74" w:rsidTr="004E7525">
        <w:tc>
          <w:tcPr>
            <w:tcW w:w="3402" w:type="dxa"/>
          </w:tcPr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Соисполнители </w:t>
            </w: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Подпрограммы</w:t>
            </w: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003" w:type="dxa"/>
          </w:tcPr>
          <w:p w:rsidR="00202B48" w:rsidRPr="00F94F74" w:rsidRDefault="00202B48" w:rsidP="004E7525">
            <w:pPr>
              <w:autoSpaceDE w:val="0"/>
              <w:autoSpaceDN w:val="0"/>
              <w:adjustRightInd w:val="0"/>
              <w:snapToGri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snapToGri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snapToGri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snapToGri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snapToGri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snapToGri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snapToGri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snapToGri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snapToGri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snapToGri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snapToGri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нет</w:t>
            </w: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202B48" w:rsidRPr="00F94F74" w:rsidTr="004E7525">
        <w:tc>
          <w:tcPr>
            <w:tcW w:w="3402" w:type="dxa"/>
          </w:tcPr>
          <w:p w:rsidR="00202B48" w:rsidRPr="00F94F74" w:rsidRDefault="00202B48" w:rsidP="004E7525">
            <w:pPr>
              <w:widowControl w:val="0"/>
              <w:tabs>
                <w:tab w:val="left" w:pos="3186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Участники</w:t>
            </w:r>
          </w:p>
          <w:p w:rsidR="00202B48" w:rsidRPr="00F94F74" w:rsidRDefault="00202B48" w:rsidP="004E7525">
            <w:pPr>
              <w:widowControl w:val="0"/>
              <w:tabs>
                <w:tab w:val="left" w:pos="3186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Подпрограммы</w:t>
            </w:r>
          </w:p>
          <w:p w:rsidR="00202B48" w:rsidRPr="00F94F74" w:rsidRDefault="00202B48" w:rsidP="004E7525">
            <w:pPr>
              <w:widowControl w:val="0"/>
              <w:tabs>
                <w:tab w:val="left" w:pos="3186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sz w:val="6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tabs>
                <w:tab w:val="left" w:pos="3186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tabs>
                <w:tab w:val="left" w:pos="3186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Задачи Подпрограммы</w:t>
            </w:r>
          </w:p>
          <w:p w:rsidR="00202B48" w:rsidRPr="00F94F74" w:rsidRDefault="00202B48" w:rsidP="004E7525">
            <w:pPr>
              <w:widowControl w:val="0"/>
              <w:tabs>
                <w:tab w:val="left" w:pos="3186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tabs>
                <w:tab w:val="left" w:pos="3186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tabs>
                <w:tab w:val="left" w:pos="3186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CA371B" w:rsidRPr="00F94F74" w:rsidRDefault="00CA371B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6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Показатели решения</w:t>
            </w: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Задач Подпрограммы</w:t>
            </w:r>
          </w:p>
          <w:p w:rsidR="00202B48" w:rsidRPr="00F94F74" w:rsidRDefault="00202B48" w:rsidP="004E7525">
            <w:pPr>
              <w:widowControl w:val="0"/>
              <w:tabs>
                <w:tab w:val="left" w:pos="3186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tabs>
                <w:tab w:val="left" w:pos="3186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tabs>
                <w:tab w:val="left" w:pos="3186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tabs>
                <w:tab w:val="left" w:pos="3186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6003" w:type="dxa"/>
          </w:tcPr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lastRenderedPageBreak/>
              <w:t>нет</w:t>
            </w: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выполнение функций органа местного сам</w:t>
            </w:r>
            <w:r w:rsidRPr="00F94F74">
              <w:rPr>
                <w:sz w:val="28"/>
                <w:szCs w:val="28"/>
              </w:rPr>
              <w:t>о</w:t>
            </w:r>
            <w:r w:rsidRPr="00F94F74">
              <w:rPr>
                <w:sz w:val="28"/>
                <w:szCs w:val="28"/>
              </w:rPr>
              <w:t>управления, в соответствии с переданными полномочиями</w:t>
            </w: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оказание мер социальной поддержки и обесп</w:t>
            </w:r>
            <w:r w:rsidRPr="00F94F74">
              <w:rPr>
                <w:sz w:val="28"/>
                <w:szCs w:val="28"/>
              </w:rPr>
              <w:t>е</w:t>
            </w:r>
            <w:r w:rsidRPr="00F94F74">
              <w:rPr>
                <w:sz w:val="28"/>
                <w:szCs w:val="28"/>
              </w:rPr>
              <w:t xml:space="preserve">чение социальными выплатами и пособиями </w:t>
            </w:r>
            <w:r w:rsidRPr="00F94F74">
              <w:rPr>
                <w:sz w:val="28"/>
                <w:szCs w:val="28"/>
              </w:rPr>
              <w:lastRenderedPageBreak/>
              <w:t>граждан, имеющих право на их получение в с</w:t>
            </w:r>
            <w:r w:rsidRPr="00F94F74">
              <w:rPr>
                <w:sz w:val="28"/>
                <w:szCs w:val="28"/>
              </w:rPr>
              <w:t>о</w:t>
            </w:r>
            <w:r w:rsidRPr="00F94F74">
              <w:rPr>
                <w:sz w:val="28"/>
                <w:szCs w:val="28"/>
              </w:rPr>
              <w:t>ответствии с законодательством</w:t>
            </w: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Российской Федерации</w:t>
            </w: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02B48" w:rsidRPr="00F94F74" w:rsidTr="004E7525">
        <w:tc>
          <w:tcPr>
            <w:tcW w:w="3402" w:type="dxa"/>
            <w:vMerge w:val="restart"/>
          </w:tcPr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lastRenderedPageBreak/>
              <w:t>Сроки реализации</w:t>
            </w: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Подпрограммы</w:t>
            </w: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Объёмы и источники </w:t>
            </w: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финансового обеспечения Подпрограммы</w:t>
            </w:r>
          </w:p>
          <w:p w:rsidR="00202B48" w:rsidRPr="00F94F74" w:rsidRDefault="00202B48" w:rsidP="004E7525">
            <w:pPr>
              <w:spacing w:after="200" w:line="240" w:lineRule="exact"/>
              <w:rPr>
                <w:sz w:val="28"/>
                <w:szCs w:val="28"/>
              </w:rPr>
            </w:pPr>
          </w:p>
          <w:p w:rsidR="00202B48" w:rsidRPr="00F94F74" w:rsidRDefault="00202B48" w:rsidP="004E7525">
            <w:pPr>
              <w:spacing w:after="200" w:line="240" w:lineRule="exact"/>
              <w:rPr>
                <w:sz w:val="28"/>
                <w:szCs w:val="28"/>
              </w:rPr>
            </w:pPr>
          </w:p>
          <w:p w:rsidR="00202B48" w:rsidRPr="00F94F74" w:rsidRDefault="00202B48" w:rsidP="004E7525">
            <w:pPr>
              <w:spacing w:after="200" w:line="240" w:lineRule="exact"/>
              <w:rPr>
                <w:sz w:val="28"/>
                <w:szCs w:val="28"/>
              </w:rPr>
            </w:pPr>
          </w:p>
          <w:p w:rsidR="00202B48" w:rsidRPr="00F94F74" w:rsidRDefault="00202B48" w:rsidP="004E7525">
            <w:pPr>
              <w:spacing w:after="200" w:line="240" w:lineRule="exact"/>
              <w:rPr>
                <w:sz w:val="28"/>
                <w:szCs w:val="28"/>
              </w:rPr>
            </w:pPr>
          </w:p>
          <w:p w:rsidR="00202B48" w:rsidRPr="00F94F74" w:rsidRDefault="00202B48" w:rsidP="004E7525">
            <w:pPr>
              <w:spacing w:after="200" w:line="240" w:lineRule="exact"/>
              <w:rPr>
                <w:sz w:val="28"/>
                <w:szCs w:val="28"/>
              </w:rPr>
            </w:pPr>
          </w:p>
          <w:p w:rsidR="00202B48" w:rsidRPr="00F94F74" w:rsidRDefault="00202B48" w:rsidP="004E7525">
            <w:pPr>
              <w:spacing w:after="200" w:line="240" w:lineRule="exact"/>
              <w:rPr>
                <w:sz w:val="28"/>
                <w:szCs w:val="28"/>
              </w:rPr>
            </w:pPr>
          </w:p>
          <w:p w:rsidR="00202B48" w:rsidRPr="00F94F74" w:rsidRDefault="00202B48" w:rsidP="004E7525">
            <w:pPr>
              <w:spacing w:after="200" w:line="240" w:lineRule="exact"/>
              <w:rPr>
                <w:sz w:val="28"/>
                <w:szCs w:val="28"/>
              </w:rPr>
            </w:pPr>
          </w:p>
          <w:p w:rsidR="00202B48" w:rsidRPr="00F94F74" w:rsidRDefault="00202B48" w:rsidP="004E7525">
            <w:pPr>
              <w:spacing w:after="200" w:line="240" w:lineRule="exact"/>
              <w:rPr>
                <w:sz w:val="28"/>
                <w:szCs w:val="28"/>
              </w:rPr>
            </w:pPr>
          </w:p>
          <w:p w:rsidR="00202B48" w:rsidRPr="00F94F74" w:rsidRDefault="00202B48" w:rsidP="004E7525">
            <w:pPr>
              <w:spacing w:after="200" w:line="240" w:lineRule="exact"/>
              <w:jc w:val="both"/>
              <w:rPr>
                <w:sz w:val="28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Ожидаемые конечные </w:t>
            </w: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результаты реализации </w:t>
            </w: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Подпрограммы</w:t>
            </w:r>
          </w:p>
          <w:p w:rsidR="00202B48" w:rsidRPr="00F94F74" w:rsidRDefault="00202B48" w:rsidP="004E7525">
            <w:pPr>
              <w:spacing w:after="200" w:line="240" w:lineRule="exact"/>
              <w:ind w:firstLine="708"/>
              <w:rPr>
                <w:sz w:val="28"/>
                <w:szCs w:val="28"/>
              </w:rPr>
            </w:pPr>
          </w:p>
        </w:tc>
        <w:tc>
          <w:tcPr>
            <w:tcW w:w="6003" w:type="dxa"/>
          </w:tcPr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2018-2023 годы</w:t>
            </w: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объем финансового обеспечения программы  составит 218 644,26 тыс. рублей, в том числе по годам: </w:t>
            </w: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2018 году – 37 312,17</w:t>
            </w:r>
            <w:r w:rsidRPr="00F94F74">
              <w:t xml:space="preserve"> </w:t>
            </w:r>
            <w:r w:rsidRPr="00F94F74">
              <w:rPr>
                <w:sz w:val="28"/>
                <w:szCs w:val="28"/>
              </w:rPr>
              <w:t>тыс. рублей;</w:t>
            </w: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2019 году – 36 247,97 тыс. рублей;</w:t>
            </w: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2020 году – 36 286,03 тыс. рублей;</w:t>
            </w: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2021 году – 36 266,03 тыс. рублей;</w:t>
            </w: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2022 году – 36 266,03 тыс. рублей;</w:t>
            </w: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2023 году – 36 266,03 тыс. рублей;</w:t>
            </w: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том числе по источникам финансового обе</w:t>
            </w:r>
            <w:r w:rsidRPr="00F94F74">
              <w:rPr>
                <w:sz w:val="28"/>
                <w:szCs w:val="28"/>
              </w:rPr>
              <w:t>с</w:t>
            </w:r>
            <w:r w:rsidRPr="00F94F74">
              <w:rPr>
                <w:sz w:val="28"/>
                <w:szCs w:val="28"/>
              </w:rPr>
              <w:t xml:space="preserve">печения: </w:t>
            </w: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краевой бюджет – 218 584,26 тыс. рублей, в том числе по годам:</w:t>
            </w: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2018 году – 37 292,17 тыс. рублей;</w:t>
            </w: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2019 году – 36 227,97 тыс. рублей;</w:t>
            </w: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2020 году – 36 266,03 тыс. рублей;</w:t>
            </w: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2021 году – 36 266,03 тыс. рублей;</w:t>
            </w: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2022 году – 36 266,03 тыс. рублей;</w:t>
            </w: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2023 году – 36 266,03 тыс. рублей;</w:t>
            </w: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местный бюджет – 60,00 тыс. рублей, в том числе по годам:</w:t>
            </w: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2018 году – 20,00 тыс. рублей;</w:t>
            </w: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2019 году – 20,00 тыс. рублей;</w:t>
            </w: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2020 году – 20,00 тыс. рублей;</w:t>
            </w: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2021 году – 0,00 тыс. рублей;</w:t>
            </w:r>
          </w:p>
          <w:p w:rsidR="00202B48" w:rsidRPr="00F94F74" w:rsidRDefault="00202B48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2022 году – 0,00 тыс. рублей;</w:t>
            </w:r>
          </w:p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2023 году – 0,00 тыс. рублей</w:t>
            </w:r>
          </w:p>
          <w:p w:rsidR="00202B48" w:rsidRPr="00F94F74" w:rsidRDefault="00202B48" w:rsidP="004E7525">
            <w:pPr>
              <w:contextualSpacing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contextualSpacing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contextualSpacing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contextualSpacing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contextualSpacing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contextualSpacing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contextualSpacing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contextualSpacing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contextualSpacing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contextualSpacing/>
              <w:rPr>
                <w:sz w:val="2"/>
                <w:szCs w:val="28"/>
              </w:rPr>
            </w:pPr>
          </w:p>
          <w:p w:rsidR="00202B48" w:rsidRPr="00F94F74" w:rsidRDefault="00202B48" w:rsidP="004E7525">
            <w:pPr>
              <w:contextualSpacing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сохранение уровня удовлетворенности насел</w:t>
            </w:r>
            <w:r w:rsidRPr="00F94F74">
              <w:rPr>
                <w:sz w:val="28"/>
                <w:szCs w:val="28"/>
              </w:rPr>
              <w:t>е</w:t>
            </w:r>
            <w:r w:rsidRPr="00F94F74">
              <w:rPr>
                <w:sz w:val="28"/>
                <w:szCs w:val="28"/>
              </w:rPr>
              <w:t>ния Георгиевского городского округа кач</w:t>
            </w:r>
            <w:r w:rsidRPr="00F94F74">
              <w:rPr>
                <w:sz w:val="28"/>
                <w:szCs w:val="28"/>
              </w:rPr>
              <w:t>е</w:t>
            </w:r>
            <w:r w:rsidRPr="00F94F74">
              <w:rPr>
                <w:sz w:val="28"/>
                <w:szCs w:val="28"/>
              </w:rPr>
              <w:t>ством предоставления государственных  и м</w:t>
            </w:r>
            <w:r w:rsidRPr="00F94F74">
              <w:rPr>
                <w:sz w:val="28"/>
                <w:szCs w:val="28"/>
              </w:rPr>
              <w:t>у</w:t>
            </w:r>
            <w:r w:rsidRPr="00F94F74">
              <w:rPr>
                <w:sz w:val="28"/>
                <w:szCs w:val="28"/>
              </w:rPr>
              <w:t>ниципальных услуг в сфере социальной защиты населения 100 процентов</w:t>
            </w:r>
          </w:p>
        </w:tc>
      </w:tr>
      <w:tr w:rsidR="00202B48" w:rsidRPr="00F94F74" w:rsidTr="004E7525">
        <w:trPr>
          <w:trHeight w:val="80"/>
        </w:trPr>
        <w:tc>
          <w:tcPr>
            <w:tcW w:w="0" w:type="auto"/>
            <w:vMerge/>
            <w:vAlign w:val="center"/>
            <w:hideMark/>
          </w:tcPr>
          <w:p w:rsidR="00202B48" w:rsidRPr="00F94F74" w:rsidRDefault="00202B48" w:rsidP="004E7525">
            <w:pPr>
              <w:rPr>
                <w:sz w:val="28"/>
                <w:szCs w:val="28"/>
              </w:rPr>
            </w:pPr>
          </w:p>
        </w:tc>
        <w:tc>
          <w:tcPr>
            <w:tcW w:w="6003" w:type="dxa"/>
          </w:tcPr>
          <w:p w:rsidR="00202B48" w:rsidRPr="00F94F74" w:rsidRDefault="00202B48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02B48" w:rsidRPr="00F94F74" w:rsidRDefault="00202B48" w:rsidP="00202B48">
      <w:pPr>
        <w:autoSpaceDE w:val="0"/>
        <w:autoSpaceDN w:val="0"/>
        <w:adjustRightInd w:val="0"/>
        <w:spacing w:line="240" w:lineRule="exact"/>
        <w:ind w:firstLine="539"/>
        <w:jc w:val="center"/>
        <w:rPr>
          <w:sz w:val="28"/>
          <w:szCs w:val="28"/>
        </w:rPr>
      </w:pPr>
    </w:p>
    <w:p w:rsidR="00785184" w:rsidRDefault="00202B48" w:rsidP="00202B48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br w:type="page"/>
      </w:r>
      <w:r w:rsidRPr="00F94F74">
        <w:rPr>
          <w:sz w:val="28"/>
          <w:szCs w:val="28"/>
        </w:rPr>
        <w:lastRenderedPageBreak/>
        <w:t>Характеристика основных мероприя</w:t>
      </w:r>
      <w:r w:rsidR="00785184">
        <w:rPr>
          <w:sz w:val="28"/>
          <w:szCs w:val="28"/>
        </w:rPr>
        <w:t>тий Подпрограммы, анализ рисков</w:t>
      </w:r>
    </w:p>
    <w:p w:rsidR="00202B48" w:rsidRPr="00F94F74" w:rsidRDefault="00202B48" w:rsidP="00202B48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реал</w:t>
      </w:r>
      <w:r w:rsidRPr="00F94F74">
        <w:rPr>
          <w:sz w:val="28"/>
          <w:szCs w:val="28"/>
        </w:rPr>
        <w:t>и</w:t>
      </w:r>
      <w:r w:rsidRPr="00F94F74">
        <w:rPr>
          <w:sz w:val="28"/>
          <w:szCs w:val="28"/>
        </w:rPr>
        <w:t>зации (вероятных явлений, событий, процессов) не зависящих</w:t>
      </w:r>
    </w:p>
    <w:p w:rsidR="00202B48" w:rsidRPr="00F94F74" w:rsidRDefault="00202B48" w:rsidP="00202B48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 xml:space="preserve">от участников Подпрограммы и негативно влияющих </w:t>
      </w:r>
      <w:proofErr w:type="gramStart"/>
      <w:r w:rsidRPr="00F94F74">
        <w:rPr>
          <w:sz w:val="28"/>
          <w:szCs w:val="28"/>
        </w:rPr>
        <w:t>на</w:t>
      </w:r>
      <w:proofErr w:type="gramEnd"/>
      <w:r w:rsidRPr="00F94F74">
        <w:rPr>
          <w:sz w:val="28"/>
          <w:szCs w:val="28"/>
        </w:rPr>
        <w:t xml:space="preserve"> основные</w:t>
      </w:r>
    </w:p>
    <w:p w:rsidR="00202B48" w:rsidRPr="00F94F74" w:rsidRDefault="00202B48" w:rsidP="00202B48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параметры и описание мер управления рисками реализации Программы</w:t>
      </w:r>
    </w:p>
    <w:p w:rsidR="00202B48" w:rsidRPr="00F94F74" w:rsidRDefault="00202B48" w:rsidP="00A143F8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</w:p>
    <w:p w:rsidR="00202B48" w:rsidRPr="00F94F74" w:rsidRDefault="00202B48" w:rsidP="00A143F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Сферой реализации подпрограммы «Обеспечение реализации муниц</w:t>
      </w:r>
      <w:r w:rsidRPr="00F94F74">
        <w:rPr>
          <w:sz w:val="28"/>
          <w:szCs w:val="28"/>
        </w:rPr>
        <w:t>и</w:t>
      </w:r>
      <w:r w:rsidRPr="00F94F74">
        <w:rPr>
          <w:sz w:val="28"/>
          <w:szCs w:val="28"/>
        </w:rPr>
        <w:t>пальной программы Георгиевского городского округа Ставропольского края «Социальная поддержка граждан» и общепрограммные мероприятия» (далее – Подпрограмма) является управленческая и организационная деятельность управления труда и социальной защиты населения администрации Георгие</w:t>
      </w:r>
      <w:r w:rsidRPr="00F94F74">
        <w:rPr>
          <w:sz w:val="28"/>
          <w:szCs w:val="28"/>
        </w:rPr>
        <w:t>в</w:t>
      </w:r>
      <w:r w:rsidRPr="00F94F74">
        <w:rPr>
          <w:sz w:val="28"/>
          <w:szCs w:val="28"/>
        </w:rPr>
        <w:t>ского городского округа Ставропольского края (далее – УТСЗН).</w:t>
      </w:r>
    </w:p>
    <w:p w:rsidR="00202B48" w:rsidRPr="00F94F74" w:rsidRDefault="00202B48" w:rsidP="00A143F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Управление реализацией Подпрограммы осуществляется УТСЗН в рамках функций, определенных Положением об управлении труда и соц</w:t>
      </w:r>
      <w:r w:rsidRPr="00F94F74">
        <w:rPr>
          <w:sz w:val="28"/>
          <w:szCs w:val="28"/>
        </w:rPr>
        <w:t>и</w:t>
      </w:r>
      <w:r w:rsidRPr="00F94F74">
        <w:rPr>
          <w:sz w:val="28"/>
          <w:szCs w:val="28"/>
        </w:rPr>
        <w:t xml:space="preserve">альной защиты населения администрации Георгиевского городского округа Ставропольского края, утвержденным решением Думы города Георгиевска Ставропольского края от 24 апреля 2017 г. № 836-72. </w:t>
      </w:r>
    </w:p>
    <w:p w:rsidR="00202B48" w:rsidRPr="00F94F74" w:rsidRDefault="00202B48" w:rsidP="00A143F8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F94F74">
        <w:rPr>
          <w:sz w:val="28"/>
          <w:szCs w:val="28"/>
        </w:rPr>
        <w:t>Основным мероприятием Подпрограммы является обеспечение де</w:t>
      </w:r>
      <w:r w:rsidRPr="00F94F74">
        <w:rPr>
          <w:sz w:val="28"/>
          <w:szCs w:val="28"/>
        </w:rPr>
        <w:t>я</w:t>
      </w:r>
      <w:r w:rsidRPr="00F94F74">
        <w:rPr>
          <w:sz w:val="28"/>
          <w:szCs w:val="28"/>
        </w:rPr>
        <w:t xml:space="preserve">тельности по реализации Программы, </w:t>
      </w:r>
      <w:proofErr w:type="gramStart"/>
      <w:r w:rsidRPr="00F94F74">
        <w:rPr>
          <w:sz w:val="28"/>
          <w:szCs w:val="28"/>
        </w:rPr>
        <w:t>механизм</w:t>
      </w:r>
      <w:proofErr w:type="gramEnd"/>
      <w:r w:rsidRPr="00F94F74">
        <w:rPr>
          <w:sz w:val="28"/>
          <w:szCs w:val="28"/>
        </w:rPr>
        <w:t xml:space="preserve"> которого предусматривает руководство и управление в сфере установленных функций УТСЗН по ос</w:t>
      </w:r>
      <w:r w:rsidRPr="00F94F74">
        <w:rPr>
          <w:sz w:val="28"/>
          <w:szCs w:val="28"/>
        </w:rPr>
        <w:t>у</w:t>
      </w:r>
      <w:r w:rsidRPr="00F94F74">
        <w:rPr>
          <w:sz w:val="28"/>
          <w:szCs w:val="28"/>
        </w:rPr>
        <w:t>ществлению государственных полномочий, переданных администрации Г</w:t>
      </w:r>
      <w:r w:rsidRPr="00F94F74">
        <w:rPr>
          <w:sz w:val="28"/>
          <w:szCs w:val="28"/>
        </w:rPr>
        <w:t>е</w:t>
      </w:r>
      <w:r w:rsidRPr="00F94F74">
        <w:rPr>
          <w:sz w:val="28"/>
          <w:szCs w:val="28"/>
        </w:rPr>
        <w:t>оргиевского городского округа Ставропольского края, а также других фун</w:t>
      </w:r>
      <w:r w:rsidRPr="00F94F74">
        <w:rPr>
          <w:sz w:val="28"/>
          <w:szCs w:val="28"/>
        </w:rPr>
        <w:t>к</w:t>
      </w:r>
      <w:r w:rsidRPr="00F94F74">
        <w:rPr>
          <w:sz w:val="28"/>
          <w:szCs w:val="28"/>
        </w:rPr>
        <w:t>ций.</w:t>
      </w:r>
    </w:p>
    <w:p w:rsidR="00202B48" w:rsidRPr="00F94F74" w:rsidRDefault="00202B48" w:rsidP="00A143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 xml:space="preserve">Обеспечение деятельности по реализации Подпрограммы предполагает расходы </w:t>
      </w:r>
      <w:proofErr w:type="gramStart"/>
      <w:r w:rsidRPr="00F94F74">
        <w:rPr>
          <w:sz w:val="28"/>
          <w:szCs w:val="28"/>
        </w:rPr>
        <w:t>на</w:t>
      </w:r>
      <w:proofErr w:type="gramEnd"/>
      <w:r w:rsidRPr="00F94F74">
        <w:rPr>
          <w:sz w:val="28"/>
          <w:szCs w:val="28"/>
        </w:rPr>
        <w:t>:</w:t>
      </w:r>
    </w:p>
    <w:p w:rsidR="00202B48" w:rsidRPr="00F94F74" w:rsidRDefault="00202B48" w:rsidP="00A143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создание резерва дополнительных ассигнований во исполнение ст. 13 Закона СК от 24.12.2007 № 78-кз «Об отдельных вопросах муниципальной службы в Ставропольском крае» (с изменениями);</w:t>
      </w:r>
    </w:p>
    <w:p w:rsidR="00202B48" w:rsidRPr="00F94F74" w:rsidRDefault="00202B48" w:rsidP="00A143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обеспечение гарантий муниципальных служащих в соответствии с з</w:t>
      </w:r>
      <w:r w:rsidRPr="00F94F74">
        <w:rPr>
          <w:sz w:val="28"/>
          <w:szCs w:val="28"/>
        </w:rPr>
        <w:t>а</w:t>
      </w:r>
      <w:r w:rsidRPr="00F94F74">
        <w:rPr>
          <w:sz w:val="28"/>
          <w:szCs w:val="28"/>
        </w:rPr>
        <w:t>конодательством Ставропольского края;</w:t>
      </w:r>
    </w:p>
    <w:p w:rsidR="00202B48" w:rsidRPr="00F94F74" w:rsidRDefault="00202B48" w:rsidP="00A143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уплату налога на имущество организации и земельного налога;</w:t>
      </w:r>
    </w:p>
    <w:p w:rsidR="00202B48" w:rsidRPr="00F94F74" w:rsidRDefault="00202B48" w:rsidP="00A143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приобретение и содержание имущества, находящегося в муниципал</w:t>
      </w:r>
      <w:r w:rsidRPr="00F94F74">
        <w:rPr>
          <w:sz w:val="28"/>
          <w:szCs w:val="28"/>
        </w:rPr>
        <w:t>ь</w:t>
      </w:r>
      <w:r w:rsidRPr="00F94F74">
        <w:rPr>
          <w:sz w:val="28"/>
          <w:szCs w:val="28"/>
        </w:rPr>
        <w:t>ной собственности.</w:t>
      </w:r>
    </w:p>
    <w:p w:rsidR="00202B48" w:rsidRPr="00F94F74" w:rsidRDefault="00202B48" w:rsidP="00A143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На достижение цели и решение задач подпрограммы могут оказать влияние внутренние и внешние риски её реализации. Анализ данных рисков и принятие мер по управлению ими осуществляет ответственный исполн</w:t>
      </w:r>
      <w:r w:rsidRPr="00F94F74">
        <w:rPr>
          <w:sz w:val="28"/>
          <w:szCs w:val="28"/>
        </w:rPr>
        <w:t>и</w:t>
      </w:r>
      <w:r w:rsidRPr="00F94F74">
        <w:rPr>
          <w:sz w:val="28"/>
          <w:szCs w:val="28"/>
        </w:rPr>
        <w:t>тель Подпрограммы – управление  труда и социальной защиты населения а</w:t>
      </w:r>
      <w:r w:rsidRPr="00F94F74">
        <w:rPr>
          <w:sz w:val="28"/>
          <w:szCs w:val="28"/>
        </w:rPr>
        <w:t>д</w:t>
      </w:r>
      <w:r w:rsidRPr="00F94F74">
        <w:rPr>
          <w:sz w:val="28"/>
          <w:szCs w:val="28"/>
        </w:rPr>
        <w:t>министрации Георгиевского городского округа Ставропольского края.</w:t>
      </w:r>
    </w:p>
    <w:p w:rsidR="00202B48" w:rsidRPr="00F94F74" w:rsidRDefault="00202B48" w:rsidP="00A143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К внутренним рискам реализации Подпрограммы относятся:</w:t>
      </w:r>
    </w:p>
    <w:p w:rsidR="00202B48" w:rsidRPr="00F94F74" w:rsidRDefault="00202B48" w:rsidP="00A143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несвоевременная разработка, согласование и принятие документов, обеспечивающих выполнение основных мероприятий Подпрограммы;</w:t>
      </w:r>
    </w:p>
    <w:p w:rsidR="00202B48" w:rsidRPr="00F94F74" w:rsidRDefault="00202B48" w:rsidP="00A143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возникновение дополнительных или увеличение действующих расхо</w:t>
      </w:r>
      <w:r w:rsidRPr="00F94F74">
        <w:rPr>
          <w:sz w:val="28"/>
          <w:szCs w:val="28"/>
        </w:rPr>
        <w:t>д</w:t>
      </w:r>
      <w:r w:rsidRPr="00F94F74">
        <w:rPr>
          <w:sz w:val="28"/>
          <w:szCs w:val="28"/>
        </w:rPr>
        <w:t>ных обязательств;</w:t>
      </w:r>
    </w:p>
    <w:p w:rsidR="00202B48" w:rsidRPr="00F94F74" w:rsidRDefault="00202B48" w:rsidP="00A143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финансовые риски, связанные с недостаточным уровнем бюджетного финансирования Подпрограммы, вызванные возникновением дефицита бю</w:t>
      </w:r>
      <w:r w:rsidRPr="00F94F74">
        <w:rPr>
          <w:sz w:val="28"/>
          <w:szCs w:val="28"/>
        </w:rPr>
        <w:t>д</w:t>
      </w:r>
      <w:r w:rsidRPr="00F94F74">
        <w:rPr>
          <w:sz w:val="28"/>
          <w:szCs w:val="28"/>
        </w:rPr>
        <w:t>жета;</w:t>
      </w:r>
    </w:p>
    <w:p w:rsidR="00202B48" w:rsidRPr="00F94F74" w:rsidRDefault="00202B48" w:rsidP="00A143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lastRenderedPageBreak/>
        <w:t>длительный срок реализации Подпрограммы и, как следствие, возра</w:t>
      </w:r>
      <w:r w:rsidRPr="00F94F74">
        <w:rPr>
          <w:sz w:val="28"/>
          <w:szCs w:val="28"/>
        </w:rPr>
        <w:t>с</w:t>
      </w:r>
      <w:r w:rsidRPr="00F94F74">
        <w:rPr>
          <w:sz w:val="28"/>
          <w:szCs w:val="28"/>
        </w:rPr>
        <w:t>тание неопределённости по мере реализации Подпрограммы.</w:t>
      </w:r>
    </w:p>
    <w:p w:rsidR="00202B48" w:rsidRPr="00F94F74" w:rsidRDefault="00202B48" w:rsidP="00A143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Мерами управления внутренними рисками реализации Подпрограммы являются:</w:t>
      </w:r>
    </w:p>
    <w:p w:rsidR="00202B48" w:rsidRPr="00F94F74" w:rsidRDefault="00202B48" w:rsidP="00A143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оперативный мониторинг выполнения основных мероприятий Подпр</w:t>
      </w:r>
      <w:r w:rsidRPr="00F94F74">
        <w:rPr>
          <w:sz w:val="28"/>
          <w:szCs w:val="28"/>
        </w:rPr>
        <w:t>о</w:t>
      </w:r>
      <w:r w:rsidRPr="00F94F74">
        <w:rPr>
          <w:sz w:val="28"/>
          <w:szCs w:val="28"/>
        </w:rPr>
        <w:t>граммы;</w:t>
      </w:r>
    </w:p>
    <w:p w:rsidR="00202B48" w:rsidRPr="00F94F74" w:rsidRDefault="00202B48" w:rsidP="00A143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открытость и подотчетность;</w:t>
      </w:r>
    </w:p>
    <w:p w:rsidR="00202B48" w:rsidRPr="00F94F74" w:rsidRDefault="00202B48" w:rsidP="00A143F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F94F74">
        <w:rPr>
          <w:sz w:val="28"/>
          <w:szCs w:val="28"/>
        </w:rPr>
        <w:t>информационное сопровождение и общественные коммуникации;</w:t>
      </w:r>
    </w:p>
    <w:p w:rsidR="00202B48" w:rsidRPr="00F94F74" w:rsidRDefault="00202B48" w:rsidP="00A143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F94F74">
        <w:rPr>
          <w:sz w:val="28"/>
          <w:szCs w:val="28"/>
        </w:rPr>
        <w:t>взаимоувязка</w:t>
      </w:r>
      <w:proofErr w:type="spellEnd"/>
      <w:r w:rsidRPr="00F94F74">
        <w:rPr>
          <w:sz w:val="28"/>
          <w:szCs w:val="28"/>
        </w:rPr>
        <w:t xml:space="preserve"> целей, задач и результатов муниципальных учреждений с выделяемыми бюджетными ассигнованиями в рамках муниципальной пр</w:t>
      </w:r>
      <w:r w:rsidRPr="00F94F74">
        <w:rPr>
          <w:sz w:val="28"/>
          <w:szCs w:val="28"/>
        </w:rPr>
        <w:t>о</w:t>
      </w:r>
      <w:r w:rsidRPr="00F94F74">
        <w:rPr>
          <w:sz w:val="28"/>
          <w:szCs w:val="28"/>
        </w:rPr>
        <w:t>граммы, по результатам исполнения которой применяется механизм корре</w:t>
      </w:r>
      <w:r w:rsidRPr="00F94F74">
        <w:rPr>
          <w:sz w:val="28"/>
          <w:szCs w:val="28"/>
        </w:rPr>
        <w:t>к</w:t>
      </w:r>
      <w:r w:rsidRPr="00F94F74">
        <w:rPr>
          <w:sz w:val="28"/>
          <w:szCs w:val="28"/>
        </w:rPr>
        <w:t>тировки бюджетных ассигнований;</w:t>
      </w:r>
    </w:p>
    <w:p w:rsidR="00202B48" w:rsidRPr="00F94F74" w:rsidRDefault="00202B48" w:rsidP="00A143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своевременная актуализация содержания и сроков исполнения осно</w:t>
      </w:r>
      <w:r w:rsidRPr="00F94F74">
        <w:rPr>
          <w:sz w:val="28"/>
          <w:szCs w:val="28"/>
        </w:rPr>
        <w:t>в</w:t>
      </w:r>
      <w:r w:rsidRPr="00F94F74">
        <w:rPr>
          <w:sz w:val="28"/>
          <w:szCs w:val="28"/>
        </w:rPr>
        <w:t>ных мероприятий Подпрограммы с сохранением ожидаемых результатов их реализации.</w:t>
      </w:r>
    </w:p>
    <w:p w:rsidR="00202B48" w:rsidRPr="00F94F74" w:rsidRDefault="00202B48" w:rsidP="00A143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К внешним рискам реализации подпрограммы относятся:</w:t>
      </w:r>
    </w:p>
    <w:p w:rsidR="00202B48" w:rsidRPr="00F94F74" w:rsidRDefault="00202B48" w:rsidP="00A143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рост инфляции;</w:t>
      </w:r>
    </w:p>
    <w:p w:rsidR="00202B48" w:rsidRPr="00F94F74" w:rsidRDefault="00202B48" w:rsidP="00A143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несовершенство и непредсказуемость системы нормативного правового регулирования в сфере реализации Подпрограммы на федеральном, краевом уровнях;</w:t>
      </w:r>
    </w:p>
    <w:p w:rsidR="00202B48" w:rsidRPr="00F94F74" w:rsidRDefault="00202B48" w:rsidP="00A143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чрезвычайные ситуации и стихийные бедствия, постигшие Георгие</w:t>
      </w:r>
      <w:r w:rsidRPr="00F94F74">
        <w:rPr>
          <w:sz w:val="28"/>
          <w:szCs w:val="28"/>
        </w:rPr>
        <w:t>в</w:t>
      </w:r>
      <w:r w:rsidRPr="00F94F74">
        <w:rPr>
          <w:sz w:val="28"/>
          <w:szCs w:val="28"/>
        </w:rPr>
        <w:t>ский городской округ.</w:t>
      </w:r>
    </w:p>
    <w:p w:rsidR="00202B48" w:rsidRPr="00F94F74" w:rsidRDefault="00202B48" w:rsidP="00A143F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F94F74">
        <w:rPr>
          <w:sz w:val="28"/>
          <w:szCs w:val="28"/>
        </w:rPr>
        <w:t>Для управления внешними рисками реализации Подпрограммы в теч</w:t>
      </w:r>
      <w:r w:rsidRPr="00F94F74">
        <w:rPr>
          <w:sz w:val="28"/>
          <w:szCs w:val="28"/>
        </w:rPr>
        <w:t>е</w:t>
      </w:r>
      <w:r w:rsidRPr="00F94F74">
        <w:rPr>
          <w:sz w:val="28"/>
          <w:szCs w:val="28"/>
        </w:rPr>
        <w:t>ние всего срока её реализации необходимо осуществлять мониторинг выпо</w:t>
      </w:r>
      <w:r w:rsidRPr="00F94F74">
        <w:rPr>
          <w:sz w:val="28"/>
          <w:szCs w:val="28"/>
        </w:rPr>
        <w:t>л</w:t>
      </w:r>
      <w:r w:rsidRPr="00F94F74">
        <w:rPr>
          <w:sz w:val="28"/>
          <w:szCs w:val="28"/>
        </w:rPr>
        <w:t>нения Программных мероприятий</w:t>
      </w:r>
      <w:r w:rsidRPr="00F94F74">
        <w:rPr>
          <w:rFonts w:ascii="Arial" w:hAnsi="Arial" w:cs="Arial"/>
          <w:sz w:val="20"/>
          <w:szCs w:val="20"/>
        </w:rPr>
        <w:t>.</w:t>
      </w:r>
    </w:p>
    <w:p w:rsidR="00202B48" w:rsidRPr="00F94F74" w:rsidRDefault="00202B48" w:rsidP="00A143F8">
      <w:pPr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2"/>
        </w:rPr>
      </w:pPr>
      <w:bookmarkStart w:id="0" w:name="_GoBack"/>
      <w:bookmarkEnd w:id="0"/>
      <w:r w:rsidRPr="00F94F74">
        <w:rPr>
          <w:sz w:val="28"/>
          <w:szCs w:val="22"/>
        </w:rPr>
        <w:t>Сведения о составе, значениях и взаимосвязи показателей муниципал</w:t>
      </w:r>
      <w:r w:rsidRPr="00F94F74">
        <w:rPr>
          <w:sz w:val="28"/>
          <w:szCs w:val="22"/>
        </w:rPr>
        <w:t>ь</w:t>
      </w:r>
      <w:r w:rsidRPr="00F94F74">
        <w:rPr>
          <w:sz w:val="28"/>
          <w:szCs w:val="22"/>
        </w:rPr>
        <w:t>ной Программы приведены в приложении 5 к Программе.</w:t>
      </w:r>
    </w:p>
    <w:p w:rsidR="0094552C" w:rsidRPr="00202B48" w:rsidRDefault="0094552C">
      <w:pPr>
        <w:rPr>
          <w:sz w:val="28"/>
        </w:rPr>
      </w:pPr>
    </w:p>
    <w:sectPr w:rsidR="0094552C" w:rsidRPr="00202B48" w:rsidSect="00785184">
      <w:headerReference w:type="default" r:id="rId7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1CE" w:rsidRDefault="008541CE" w:rsidP="00CA371B">
      <w:r>
        <w:separator/>
      </w:r>
    </w:p>
  </w:endnote>
  <w:endnote w:type="continuationSeparator" w:id="0">
    <w:p w:rsidR="008541CE" w:rsidRDefault="008541CE" w:rsidP="00CA3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1CE" w:rsidRDefault="008541CE" w:rsidP="00CA371B">
      <w:r>
        <w:separator/>
      </w:r>
    </w:p>
  </w:footnote>
  <w:footnote w:type="continuationSeparator" w:id="0">
    <w:p w:rsidR="008541CE" w:rsidRDefault="008541CE" w:rsidP="00CA37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618922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A371B" w:rsidRPr="00785184" w:rsidRDefault="00CA371B">
        <w:pPr>
          <w:pStyle w:val="a3"/>
          <w:jc w:val="right"/>
          <w:rPr>
            <w:sz w:val="28"/>
            <w:szCs w:val="28"/>
          </w:rPr>
        </w:pPr>
        <w:r w:rsidRPr="00785184">
          <w:rPr>
            <w:sz w:val="28"/>
            <w:szCs w:val="28"/>
          </w:rPr>
          <w:fldChar w:fldCharType="begin"/>
        </w:r>
        <w:r w:rsidRPr="00785184">
          <w:rPr>
            <w:sz w:val="28"/>
            <w:szCs w:val="28"/>
          </w:rPr>
          <w:instrText>PAGE   \* MERGEFORMAT</w:instrText>
        </w:r>
        <w:r w:rsidRPr="00785184">
          <w:rPr>
            <w:sz w:val="28"/>
            <w:szCs w:val="28"/>
          </w:rPr>
          <w:fldChar w:fldCharType="separate"/>
        </w:r>
        <w:r w:rsidR="00A143F8">
          <w:rPr>
            <w:noProof/>
            <w:sz w:val="28"/>
            <w:szCs w:val="28"/>
          </w:rPr>
          <w:t>4</w:t>
        </w:r>
        <w:r w:rsidRPr="00785184">
          <w:rPr>
            <w:sz w:val="28"/>
            <w:szCs w:val="28"/>
          </w:rPr>
          <w:fldChar w:fldCharType="end"/>
        </w:r>
      </w:p>
    </w:sdtContent>
  </w:sdt>
  <w:p w:rsidR="00CA371B" w:rsidRDefault="00CA37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B48"/>
    <w:rsid w:val="00202B48"/>
    <w:rsid w:val="00785184"/>
    <w:rsid w:val="008541CE"/>
    <w:rsid w:val="0094552C"/>
    <w:rsid w:val="00A143F8"/>
    <w:rsid w:val="00CA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37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37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A37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A37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37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37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A37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A37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969</Words>
  <Characters>5524</Characters>
  <Application>Microsoft Office Word</Application>
  <DocSecurity>0</DocSecurity>
  <Lines>46</Lines>
  <Paragraphs>12</Paragraphs>
  <ScaleCrop>false</ScaleCrop>
  <Company/>
  <LinksUpToDate>false</LinksUpToDate>
  <CharactersWithSpaces>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Sbis</dc:creator>
  <cp:keywords/>
  <cp:lastModifiedBy>Пользователь</cp:lastModifiedBy>
  <cp:revision>4</cp:revision>
  <dcterms:created xsi:type="dcterms:W3CDTF">2018-03-22T10:54:00Z</dcterms:created>
  <dcterms:modified xsi:type="dcterms:W3CDTF">2018-04-02T12:04:00Z</dcterms:modified>
</cp:coreProperties>
</file>