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B7" w:rsidRDefault="00C96DB7" w:rsidP="00C96DB7">
      <w:pPr>
        <w:spacing w:after="200"/>
        <w:ind w:left="5245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4</w:t>
      </w:r>
    </w:p>
    <w:p w:rsidR="00C96DB7" w:rsidRDefault="00C96DB7" w:rsidP="00C96DB7">
      <w:pPr>
        <w:jc w:val="center"/>
        <w:rPr>
          <w:rFonts w:eastAsia="Calibri"/>
          <w:szCs w:val="28"/>
          <w:lang w:eastAsia="en-US"/>
        </w:rPr>
      </w:pPr>
    </w:p>
    <w:p w:rsidR="00C96DB7" w:rsidRDefault="00C96DB7" w:rsidP="00C96DB7">
      <w:pPr>
        <w:ind w:left="4820"/>
        <w:contextualSpacing/>
        <w:rPr>
          <w:sz w:val="18"/>
          <w:szCs w:val="18"/>
        </w:rPr>
      </w:pPr>
      <w:r>
        <w:rPr>
          <w:szCs w:val="28"/>
        </w:rPr>
        <w:t>В администрацию Георгиевского городского округа Ставропольского края____________________________________________________________________________________________</w:t>
      </w:r>
      <w:r>
        <w:rPr>
          <w:szCs w:val="28"/>
        </w:rPr>
        <w:br/>
      </w: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фамилия, имя, отчество (последнее–при, наличии))</w:t>
      </w:r>
    </w:p>
    <w:p w:rsidR="00C96DB7" w:rsidRDefault="00C96DB7" w:rsidP="00C96DB7">
      <w:pPr>
        <w:ind w:left="4820"/>
        <w:contextualSpacing/>
        <w:jc w:val="center"/>
        <w:rPr>
          <w:sz w:val="18"/>
          <w:szCs w:val="18"/>
        </w:rPr>
      </w:pPr>
      <w:r>
        <w:rPr>
          <w:szCs w:val="28"/>
        </w:rPr>
        <w:t xml:space="preserve">зарегистрированного (ой) по </w:t>
      </w:r>
      <w:proofErr w:type="gramStart"/>
      <w:r>
        <w:rPr>
          <w:szCs w:val="28"/>
        </w:rPr>
        <w:t>адресу:</w:t>
      </w:r>
      <w:r>
        <w:rPr>
          <w:szCs w:val="28"/>
        </w:rPr>
        <w:br/>
        <w:t>_</w:t>
      </w:r>
      <w:proofErr w:type="gramEnd"/>
      <w:r>
        <w:rPr>
          <w:szCs w:val="28"/>
        </w:rPr>
        <w:t>______________________________________________________________</w:t>
      </w:r>
      <w:r>
        <w:rPr>
          <w:szCs w:val="28"/>
        </w:rPr>
        <w:br/>
      </w:r>
      <w:r>
        <w:rPr>
          <w:sz w:val="18"/>
          <w:szCs w:val="18"/>
        </w:rPr>
        <w:t>(индекс, адрес места регистрации)</w:t>
      </w:r>
    </w:p>
    <w:p w:rsidR="00C96DB7" w:rsidRDefault="00C96DB7" w:rsidP="00C96DB7">
      <w:pPr>
        <w:ind w:left="4820"/>
        <w:contextualSpacing/>
        <w:jc w:val="both"/>
        <w:rPr>
          <w:szCs w:val="28"/>
        </w:rPr>
      </w:pPr>
      <w:r>
        <w:rPr>
          <w:szCs w:val="28"/>
        </w:rPr>
        <w:t>_______________________________________________________________,</w:t>
      </w:r>
    </w:p>
    <w:p w:rsidR="00C96DB7" w:rsidRDefault="00C96DB7" w:rsidP="00C96DB7">
      <w:pPr>
        <w:ind w:left="4820"/>
        <w:contextualSpacing/>
        <w:jc w:val="center"/>
        <w:rPr>
          <w:szCs w:val="28"/>
        </w:rPr>
      </w:pPr>
      <w:r>
        <w:rPr>
          <w:sz w:val="18"/>
          <w:szCs w:val="18"/>
        </w:rPr>
        <w:t>паспорт: серия</w:t>
      </w:r>
      <w:r>
        <w:rPr>
          <w:szCs w:val="28"/>
        </w:rPr>
        <w:t xml:space="preserve">            ________________________________ </w:t>
      </w:r>
      <w:r>
        <w:rPr>
          <w:szCs w:val="28"/>
        </w:rPr>
        <w:br/>
      </w:r>
      <w:r>
        <w:rPr>
          <w:sz w:val="18"/>
          <w:szCs w:val="18"/>
        </w:rPr>
        <w:t xml:space="preserve">  номер</w:t>
      </w:r>
      <w:r>
        <w:rPr>
          <w:szCs w:val="28"/>
        </w:rPr>
        <w:t xml:space="preserve"> ________________________________</w:t>
      </w:r>
      <w:r>
        <w:rPr>
          <w:szCs w:val="28"/>
        </w:rPr>
        <w:br/>
      </w:r>
      <w:r>
        <w:rPr>
          <w:sz w:val="18"/>
          <w:szCs w:val="18"/>
        </w:rPr>
        <w:t xml:space="preserve"> выдан</w:t>
      </w:r>
      <w:r>
        <w:rPr>
          <w:szCs w:val="28"/>
        </w:rPr>
        <w:t xml:space="preserve"> ________________________________</w:t>
      </w:r>
      <w:r>
        <w:rPr>
          <w:szCs w:val="28"/>
        </w:rPr>
        <w:br/>
      </w:r>
      <w:r>
        <w:t xml:space="preserve">       </w:t>
      </w:r>
      <w:proofErr w:type="gramStart"/>
      <w: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дата выдачи и наименование органа, </w:t>
      </w:r>
      <w:r>
        <w:rPr>
          <w:szCs w:val="28"/>
        </w:rPr>
        <w:t>________________________________</w:t>
      </w:r>
    </w:p>
    <w:p w:rsidR="00C96DB7" w:rsidRDefault="00C96DB7" w:rsidP="00C96DB7">
      <w:pPr>
        <w:ind w:left="4820"/>
        <w:contextualSpacing/>
        <w:jc w:val="center"/>
        <w:rPr>
          <w:sz w:val="18"/>
          <w:szCs w:val="18"/>
        </w:rPr>
      </w:pPr>
      <w:r>
        <w:rPr>
          <w:szCs w:val="28"/>
        </w:rPr>
        <w:t>________________________________</w:t>
      </w:r>
      <w:r>
        <w:rPr>
          <w:szCs w:val="28"/>
        </w:rPr>
        <w:br/>
      </w:r>
      <w:r>
        <w:rPr>
          <w:sz w:val="18"/>
          <w:szCs w:val="18"/>
        </w:rPr>
        <w:t>выдавшего документ)</w:t>
      </w:r>
    </w:p>
    <w:p w:rsidR="00C96DB7" w:rsidRDefault="00C96DB7" w:rsidP="00C96DB7">
      <w:pPr>
        <w:jc w:val="center"/>
        <w:rPr>
          <w:szCs w:val="28"/>
        </w:rPr>
      </w:pPr>
    </w:p>
    <w:p w:rsidR="00C96DB7" w:rsidRDefault="00C96DB7" w:rsidP="00C96DB7">
      <w:pPr>
        <w:jc w:val="center"/>
        <w:rPr>
          <w:szCs w:val="28"/>
        </w:rPr>
      </w:pPr>
    </w:p>
    <w:p w:rsidR="00C96DB7" w:rsidRDefault="00C96DB7" w:rsidP="00C96DB7">
      <w:pPr>
        <w:spacing w:line="240" w:lineRule="exact"/>
        <w:jc w:val="center"/>
        <w:rPr>
          <w:szCs w:val="28"/>
        </w:rPr>
      </w:pPr>
      <w:r>
        <w:rPr>
          <w:szCs w:val="28"/>
        </w:rPr>
        <w:t>СОГЛАСИЕ</w:t>
      </w:r>
    </w:p>
    <w:p w:rsidR="00C96DB7" w:rsidRDefault="00C96DB7" w:rsidP="00C96DB7">
      <w:pPr>
        <w:spacing w:line="240" w:lineRule="exact"/>
        <w:jc w:val="center"/>
        <w:rPr>
          <w:szCs w:val="28"/>
        </w:rPr>
      </w:pPr>
      <w:r>
        <w:rPr>
          <w:szCs w:val="28"/>
        </w:rPr>
        <w:br/>
        <w:t>на обработку персональных данных</w:t>
      </w:r>
    </w:p>
    <w:p w:rsidR="00C96DB7" w:rsidRDefault="00C96DB7" w:rsidP="00C96DB7">
      <w:pPr>
        <w:jc w:val="center"/>
        <w:rPr>
          <w:szCs w:val="28"/>
        </w:rPr>
      </w:pPr>
    </w:p>
    <w:p w:rsidR="00C96DB7" w:rsidRDefault="00C96DB7" w:rsidP="00C96DB7">
      <w:pPr>
        <w:jc w:val="center"/>
        <w:rPr>
          <w:szCs w:val="28"/>
        </w:rPr>
      </w:pPr>
      <w:proofErr w:type="gramStart"/>
      <w:r>
        <w:rPr>
          <w:szCs w:val="28"/>
        </w:rPr>
        <w:t>Я,_</w:t>
      </w:r>
      <w:proofErr w:type="gramEnd"/>
      <w:r>
        <w:rPr>
          <w:szCs w:val="28"/>
        </w:rPr>
        <w:t xml:space="preserve">_______________________________________________________________, </w:t>
      </w:r>
    </w:p>
    <w:p w:rsidR="00C96DB7" w:rsidRDefault="00C96DB7" w:rsidP="00C96DB7">
      <w:pPr>
        <w:ind w:firstLine="709"/>
        <w:jc w:val="center"/>
        <w:rPr>
          <w:sz w:val="20"/>
          <w:szCs w:val="20"/>
        </w:rPr>
      </w:pPr>
      <w:r>
        <w:t>(фамилия, имя, отчество (последнее – при наличии))</w:t>
      </w:r>
    </w:p>
    <w:p w:rsidR="00C96DB7" w:rsidRDefault="00C96DB7" w:rsidP="00C96DB7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9 Федерального закона от 27 июля 2006 г. № 152-ФЗ «О персональных данных» даю согласие организатору конкурса «</w:t>
      </w:r>
      <w:r>
        <w:rPr>
          <w:spacing w:val="2"/>
          <w:szCs w:val="28"/>
        </w:rPr>
        <w:t>Лучший народный дружинник</w:t>
      </w:r>
      <w:r>
        <w:rPr>
          <w:szCs w:val="28"/>
        </w:rPr>
        <w:t>» – администрации Георгиевского городского округа Ставропольского края, расположенной по адресу: 357820, Ставропольский край, г. Георгиевск, пл. Победы,  д. 1,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положениями Федерального закона от 27 июля 2006 г. № 152-ФЗ «О персональных</w:t>
      </w:r>
      <w:bookmarkStart w:id="0" w:name="_GoBack"/>
      <w:bookmarkEnd w:id="0"/>
      <w:r>
        <w:rPr>
          <w:szCs w:val="28"/>
        </w:rPr>
        <w:t xml:space="preserve"> данных», а также сведений о фактах, событиях и обстоятельствах моей жизни, представленных в администрацию Георгиевского городского округа Ставропольского края.</w:t>
      </w:r>
    </w:p>
    <w:p w:rsidR="00C96DB7" w:rsidRDefault="00C96DB7" w:rsidP="00C96DB7">
      <w:pPr>
        <w:ind w:firstLine="709"/>
        <w:jc w:val="both"/>
        <w:rPr>
          <w:szCs w:val="28"/>
        </w:rPr>
      </w:pPr>
      <w:r>
        <w:rPr>
          <w:szCs w:val="28"/>
        </w:rPr>
        <w:t>Целью обработки персональных данных является необходимость организации и проведения районного конкурса «</w:t>
      </w:r>
      <w:r>
        <w:rPr>
          <w:spacing w:val="2"/>
          <w:szCs w:val="28"/>
        </w:rPr>
        <w:t>Лучший народный дружинник</w:t>
      </w:r>
      <w:r>
        <w:rPr>
          <w:szCs w:val="28"/>
        </w:rPr>
        <w:t xml:space="preserve">». </w:t>
      </w:r>
    </w:p>
    <w:p w:rsidR="00C96DB7" w:rsidRDefault="00C96DB7" w:rsidP="00C96DB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Перечень персональных данных, на обработку которых дано согласие: фамилия, имя, отчество, место работы, наименование должности, адрес места </w:t>
      </w:r>
      <w:r>
        <w:rPr>
          <w:szCs w:val="28"/>
        </w:rPr>
        <w:lastRenderedPageBreak/>
        <w:t>жительства и (или) регистрации, паспортные данные, номер личного и (или) рабочего телефона и (или) адрес личной и (или) рабочей электронной почты (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). </w:t>
      </w:r>
    </w:p>
    <w:p w:rsidR="00C96DB7" w:rsidRDefault="00C96DB7" w:rsidP="00C96DB7">
      <w:pPr>
        <w:ind w:firstLine="709"/>
        <w:jc w:val="both"/>
        <w:rPr>
          <w:szCs w:val="28"/>
        </w:rPr>
      </w:pPr>
      <w:r>
        <w:rPr>
          <w:szCs w:val="28"/>
        </w:rPr>
        <w:t xml:space="preserve">Перечень действий (операций) с персональными данными, на совершение которых дано согласие,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 </w:t>
      </w:r>
    </w:p>
    <w:p w:rsidR="00C96DB7" w:rsidRDefault="00C96DB7" w:rsidP="00C96DB7">
      <w:pPr>
        <w:ind w:firstLine="709"/>
        <w:jc w:val="both"/>
        <w:rPr>
          <w:szCs w:val="28"/>
        </w:rPr>
      </w:pPr>
      <w:r>
        <w:rPr>
          <w:szCs w:val="28"/>
        </w:rPr>
        <w:t xml:space="preserve">Субъект персональных данных может отозвать согласие на обработку персональных данных в письменной форме. </w:t>
      </w:r>
    </w:p>
    <w:p w:rsidR="00C96DB7" w:rsidRDefault="00C96DB7" w:rsidP="00C96DB7">
      <w:pPr>
        <w:ind w:firstLine="709"/>
        <w:jc w:val="both"/>
        <w:rPr>
          <w:szCs w:val="28"/>
        </w:rPr>
      </w:pPr>
      <w:r>
        <w:rPr>
          <w:szCs w:val="28"/>
        </w:rPr>
        <w:t xml:space="preserve">Настоящее согласие действует в течение 3 лет со дня его подписания либо до дня отзыва данного согласия в письменной форме. </w:t>
      </w:r>
    </w:p>
    <w:p w:rsidR="00C96DB7" w:rsidRDefault="00C96DB7" w:rsidP="00C96DB7">
      <w:pPr>
        <w:ind w:firstLine="709"/>
        <w:jc w:val="both"/>
        <w:rPr>
          <w:szCs w:val="28"/>
        </w:rPr>
      </w:pPr>
      <w:r>
        <w:rPr>
          <w:szCs w:val="28"/>
        </w:rPr>
        <w:t xml:space="preserve">С положениями Федерального закона от 27 июля 2006 г. № 152-ФЗ «О персональных данных» ознакомлен (ознакомлена). </w:t>
      </w:r>
    </w:p>
    <w:p w:rsidR="00C96DB7" w:rsidRDefault="00C96DB7" w:rsidP="00C96DB7">
      <w:pPr>
        <w:ind w:left="-426"/>
        <w:contextualSpacing/>
        <w:jc w:val="both"/>
        <w:rPr>
          <w:szCs w:val="28"/>
        </w:rPr>
      </w:pPr>
    </w:p>
    <w:p w:rsidR="00C96DB7" w:rsidRDefault="00C96DB7" w:rsidP="00C96DB7">
      <w:pPr>
        <w:jc w:val="both"/>
        <w:rPr>
          <w:szCs w:val="28"/>
        </w:rPr>
      </w:pPr>
      <w:r>
        <w:rPr>
          <w:szCs w:val="28"/>
        </w:rPr>
        <w:t xml:space="preserve">«___» _______________ 20___ г. </w:t>
      </w:r>
    </w:p>
    <w:p w:rsidR="00C96DB7" w:rsidRDefault="00C96DB7" w:rsidP="00C96DB7">
      <w:pPr>
        <w:ind w:left="-426"/>
        <w:contextualSpacing/>
        <w:jc w:val="both"/>
        <w:rPr>
          <w:sz w:val="24"/>
          <w:szCs w:val="24"/>
        </w:rPr>
      </w:pPr>
      <w:r>
        <w:rPr>
          <w:szCs w:val="28"/>
        </w:rPr>
        <w:t>________________________           _____________________________________</w:t>
      </w:r>
    </w:p>
    <w:p w:rsidR="00C96DB7" w:rsidRDefault="00C96DB7" w:rsidP="00C96DB7">
      <w:pPr>
        <w:jc w:val="both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 xml:space="preserve">    (подпись народного </w:t>
      </w:r>
      <w:proofErr w:type="gramStart"/>
      <w:r>
        <w:rPr>
          <w:sz w:val="16"/>
          <w:szCs w:val="16"/>
        </w:rPr>
        <w:t xml:space="preserve">дружинника)   </w:t>
      </w:r>
      <w:proofErr w:type="gramEnd"/>
      <w:r>
        <w:rPr>
          <w:sz w:val="16"/>
          <w:szCs w:val="16"/>
        </w:rPr>
        <w:t xml:space="preserve">                                                           (расшифровка подписи)</w:t>
      </w:r>
      <w:r>
        <w:rPr>
          <w:rFonts w:eastAsia="Calibri"/>
          <w:sz w:val="16"/>
          <w:szCs w:val="16"/>
          <w:lang w:eastAsia="en-US"/>
        </w:rPr>
        <w:t xml:space="preserve"> </w:t>
      </w:r>
    </w:p>
    <w:p w:rsidR="00C96DB7" w:rsidRDefault="00C96DB7" w:rsidP="00C96DB7">
      <w:pPr>
        <w:rPr>
          <w:sz w:val="24"/>
          <w:szCs w:val="24"/>
        </w:rPr>
      </w:pPr>
    </w:p>
    <w:p w:rsidR="003470CF" w:rsidRDefault="003470CF"/>
    <w:sectPr w:rsidR="0034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B7"/>
    <w:rsid w:val="003470CF"/>
    <w:rsid w:val="00C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D2D80-8FE5-46AA-A516-7C857922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B7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2022-09-09T14:45:00Z</dcterms:created>
  <dcterms:modified xsi:type="dcterms:W3CDTF">2022-09-09T14:47:00Z</dcterms:modified>
</cp:coreProperties>
</file>