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60" w:rsidRDefault="00753760" w:rsidP="00753760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753760" w:rsidRDefault="00753760" w:rsidP="0075376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753760" w:rsidRDefault="00753760" w:rsidP="00753760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753760" w:rsidRDefault="00753760" w:rsidP="0075376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753760" w:rsidRDefault="00753760" w:rsidP="007537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760" w:rsidRPr="00EC6783" w:rsidRDefault="00765E1D" w:rsidP="00753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марта</w:t>
      </w:r>
      <w:r w:rsidR="00753760" w:rsidRPr="00EC6783">
        <w:rPr>
          <w:rFonts w:ascii="Times New Roman" w:hAnsi="Times New Roman"/>
          <w:sz w:val="28"/>
          <w:szCs w:val="28"/>
        </w:rPr>
        <w:t xml:space="preserve"> 20</w:t>
      </w:r>
      <w:r w:rsidR="00753760">
        <w:rPr>
          <w:rFonts w:ascii="Times New Roman" w:hAnsi="Times New Roman"/>
          <w:sz w:val="28"/>
          <w:szCs w:val="28"/>
        </w:rPr>
        <w:t>25</w:t>
      </w:r>
      <w:r w:rsidR="00753760" w:rsidRPr="00EC6783">
        <w:rPr>
          <w:rFonts w:ascii="Times New Roman" w:hAnsi="Times New Roman"/>
          <w:sz w:val="28"/>
          <w:szCs w:val="28"/>
        </w:rPr>
        <w:t xml:space="preserve"> г.        </w:t>
      </w:r>
      <w:r w:rsidR="00753760">
        <w:rPr>
          <w:rFonts w:ascii="Times New Roman" w:hAnsi="Times New Roman"/>
          <w:sz w:val="28"/>
          <w:szCs w:val="28"/>
        </w:rPr>
        <w:t xml:space="preserve"> </w:t>
      </w:r>
      <w:r w:rsidR="00753760" w:rsidRPr="00EC67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753760" w:rsidRPr="00EC6783">
        <w:rPr>
          <w:rFonts w:ascii="Times New Roman" w:hAnsi="Times New Roman"/>
          <w:sz w:val="28"/>
          <w:szCs w:val="28"/>
        </w:rPr>
        <w:t xml:space="preserve">     г. Георгиевск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53760" w:rsidRPr="00EC6783">
        <w:rPr>
          <w:rFonts w:ascii="Times New Roman" w:hAnsi="Times New Roman"/>
          <w:sz w:val="28"/>
          <w:szCs w:val="28"/>
        </w:rPr>
        <w:t xml:space="preserve">                               № </w:t>
      </w:r>
      <w:r>
        <w:rPr>
          <w:rFonts w:ascii="Times New Roman" w:hAnsi="Times New Roman"/>
          <w:sz w:val="28"/>
          <w:szCs w:val="28"/>
        </w:rPr>
        <w:t>948</w:t>
      </w:r>
    </w:p>
    <w:p w:rsidR="001E3E75" w:rsidRPr="009C46A7" w:rsidRDefault="001E3E75" w:rsidP="001E3E75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1E3E75" w:rsidRDefault="001E3E75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65E" w:rsidRPr="009C46A7" w:rsidRDefault="00FF765E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E75" w:rsidRPr="009C46A7" w:rsidRDefault="00D23706" w:rsidP="00824A7C">
      <w:pPr>
        <w:pStyle w:val="ConsPlusNormal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Pr="00F85D2A">
        <w:rPr>
          <w:rFonts w:ascii="Times New Roman" w:hAnsi="Times New Roman" w:cs="Times New Roman"/>
          <w:sz w:val="28"/>
          <w:szCs w:val="28"/>
        </w:rPr>
        <w:t xml:space="preserve"> планирования регулярных перевозок па</w:t>
      </w:r>
      <w:r w:rsidRPr="00F85D2A">
        <w:rPr>
          <w:rFonts w:ascii="Times New Roman" w:hAnsi="Times New Roman" w:cs="Times New Roman"/>
          <w:sz w:val="28"/>
          <w:szCs w:val="28"/>
        </w:rPr>
        <w:t>с</w:t>
      </w:r>
      <w:r w:rsidRPr="00F85D2A">
        <w:rPr>
          <w:rFonts w:ascii="Times New Roman" w:hAnsi="Times New Roman" w:cs="Times New Roman"/>
          <w:sz w:val="28"/>
          <w:szCs w:val="28"/>
        </w:rPr>
        <w:t>сажиров и багажа автомобильным транспортом по муниципальным маршр</w:t>
      </w:r>
      <w:r w:rsidRPr="00F85D2A">
        <w:rPr>
          <w:rFonts w:ascii="Times New Roman" w:hAnsi="Times New Roman" w:cs="Times New Roman"/>
          <w:sz w:val="28"/>
          <w:szCs w:val="28"/>
        </w:rPr>
        <w:t>у</w:t>
      </w:r>
      <w:r w:rsidRPr="00F85D2A">
        <w:rPr>
          <w:rFonts w:ascii="Times New Roman" w:hAnsi="Times New Roman" w:cs="Times New Roman"/>
          <w:sz w:val="28"/>
          <w:szCs w:val="28"/>
        </w:rPr>
        <w:t xml:space="preserve">там регулярных перевозок в границах </w:t>
      </w:r>
      <w:r>
        <w:rPr>
          <w:rFonts w:ascii="Times New Roman" w:hAnsi="Times New Roman" w:cs="Times New Roman"/>
          <w:sz w:val="28"/>
          <w:szCs w:val="28"/>
        </w:rPr>
        <w:t>Георгиевского муниципального округа Ставропольского края на 2024-2029 годы, утвержденный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Георгиевского муниципального округа Ставропольского края от 13 марта 2024 г. № 721 </w:t>
      </w:r>
    </w:p>
    <w:p w:rsidR="008E5EAE" w:rsidRDefault="008E5EAE" w:rsidP="009C4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760" w:rsidRDefault="00753760" w:rsidP="009C4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7A5" w:rsidRPr="009C46A7" w:rsidRDefault="009417A5" w:rsidP="009C4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C05" w:rsidRPr="00155C05" w:rsidRDefault="00155C05" w:rsidP="00941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0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>
        <w:r w:rsidRPr="00155C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F765E">
        <w:rPr>
          <w:rFonts w:ascii="Times New Roman" w:hAnsi="Times New Roman" w:cs="Times New Roman"/>
          <w:sz w:val="28"/>
          <w:szCs w:val="28"/>
        </w:rPr>
        <w:t xml:space="preserve"> от 13 июля 2015 г. № 220-ФЗ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55C05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</w:t>
      </w:r>
      <w:r w:rsidRPr="00155C05">
        <w:rPr>
          <w:rFonts w:ascii="Times New Roman" w:hAnsi="Times New Roman" w:cs="Times New Roman"/>
          <w:sz w:val="28"/>
          <w:szCs w:val="28"/>
        </w:rPr>
        <w:t>ь</w:t>
      </w:r>
      <w:r w:rsidRPr="00155C05">
        <w:rPr>
          <w:rFonts w:ascii="Times New Roman" w:hAnsi="Times New Roman" w:cs="Times New Roman"/>
          <w:sz w:val="28"/>
          <w:szCs w:val="28"/>
        </w:rPr>
        <w:t>ным транспортом и городским наземным электрическим транспортом в Ро</w:t>
      </w:r>
      <w:r w:rsidRPr="00155C05">
        <w:rPr>
          <w:rFonts w:ascii="Times New Roman" w:hAnsi="Times New Roman" w:cs="Times New Roman"/>
          <w:sz w:val="28"/>
          <w:szCs w:val="28"/>
        </w:rPr>
        <w:t>с</w:t>
      </w:r>
      <w:r w:rsidRPr="00155C05">
        <w:rPr>
          <w:rFonts w:ascii="Times New Roman" w:hAnsi="Times New Roman" w:cs="Times New Roman"/>
          <w:sz w:val="28"/>
          <w:szCs w:val="28"/>
        </w:rPr>
        <w:t>сийской Федерации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155C0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155C05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155C05">
        <w:rPr>
          <w:rFonts w:ascii="Times New Roman" w:hAnsi="Times New Roman" w:cs="Times New Roman"/>
          <w:sz w:val="28"/>
          <w:szCs w:val="28"/>
        </w:rPr>
        <w:t xml:space="preserve"> подготовки документа планиров</w:t>
      </w:r>
      <w:r w:rsidRPr="00155C05">
        <w:rPr>
          <w:rFonts w:ascii="Times New Roman" w:hAnsi="Times New Roman" w:cs="Times New Roman"/>
          <w:sz w:val="28"/>
          <w:szCs w:val="28"/>
        </w:rPr>
        <w:t>а</w:t>
      </w:r>
      <w:r w:rsidRPr="00155C05">
        <w:rPr>
          <w:rFonts w:ascii="Times New Roman" w:hAnsi="Times New Roman" w:cs="Times New Roman"/>
          <w:sz w:val="28"/>
          <w:szCs w:val="28"/>
        </w:rPr>
        <w:t xml:space="preserve">ния регулярных перевозок пассажиров и багажа автомобильным транспортом </w:t>
      </w:r>
      <w:r w:rsidRPr="00F85D2A">
        <w:rPr>
          <w:rFonts w:ascii="Times New Roman" w:hAnsi="Times New Roman" w:cs="Times New Roman"/>
          <w:sz w:val="28"/>
          <w:szCs w:val="28"/>
        </w:rPr>
        <w:t xml:space="preserve">по муниципальным маршрутам регулярных перевозок в границах </w:t>
      </w:r>
      <w:r>
        <w:rPr>
          <w:rFonts w:ascii="Times New Roman" w:hAnsi="Times New Roman" w:cs="Times New Roman"/>
          <w:sz w:val="28"/>
          <w:szCs w:val="28"/>
        </w:rPr>
        <w:t>Георгие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  <w:r w:rsidRPr="00155C05">
        <w:rPr>
          <w:rFonts w:ascii="Times New Roman" w:hAnsi="Times New Roman" w:cs="Times New Roman"/>
          <w:sz w:val="28"/>
          <w:szCs w:val="28"/>
        </w:rPr>
        <w:t>, утвержденным пост</w:t>
      </w:r>
      <w:r w:rsidRPr="00155C05">
        <w:rPr>
          <w:rFonts w:ascii="Times New Roman" w:hAnsi="Times New Roman" w:cs="Times New Roman"/>
          <w:sz w:val="28"/>
          <w:szCs w:val="28"/>
        </w:rPr>
        <w:t>а</w:t>
      </w:r>
      <w:r w:rsidRPr="00155C05">
        <w:rPr>
          <w:rFonts w:ascii="Times New Roman" w:hAnsi="Times New Roman" w:cs="Times New Roman"/>
          <w:sz w:val="28"/>
          <w:szCs w:val="28"/>
        </w:rPr>
        <w:t xml:space="preserve">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Георгиевского муниципального округа</w:t>
      </w:r>
      <w:r w:rsidRPr="00155C05">
        <w:rPr>
          <w:rFonts w:ascii="Times New Roman" w:hAnsi="Times New Roman" w:cs="Times New Roman"/>
          <w:sz w:val="28"/>
          <w:szCs w:val="28"/>
        </w:rPr>
        <w:t xml:space="preserve"> Ставр</w:t>
      </w:r>
      <w:r w:rsidRPr="00155C05">
        <w:rPr>
          <w:rFonts w:ascii="Times New Roman" w:hAnsi="Times New Roman" w:cs="Times New Roman"/>
          <w:sz w:val="28"/>
          <w:szCs w:val="28"/>
        </w:rPr>
        <w:t>о</w:t>
      </w:r>
      <w:r w:rsidRPr="00155C05">
        <w:rPr>
          <w:rFonts w:ascii="Times New Roman" w:hAnsi="Times New Roman" w:cs="Times New Roman"/>
          <w:sz w:val="28"/>
          <w:szCs w:val="28"/>
        </w:rPr>
        <w:t>польского края от</w:t>
      </w:r>
      <w:r w:rsidR="009417A5">
        <w:rPr>
          <w:rFonts w:ascii="Times New Roman" w:hAnsi="Times New Roman" w:cs="Times New Roman"/>
          <w:sz w:val="28"/>
          <w:szCs w:val="28"/>
        </w:rPr>
        <w:t xml:space="preserve"> </w:t>
      </w:r>
      <w:r w:rsidR="000811DA">
        <w:rPr>
          <w:rFonts w:ascii="Times New Roman" w:hAnsi="Times New Roman" w:cs="Times New Roman"/>
          <w:sz w:val="28"/>
          <w:szCs w:val="28"/>
        </w:rPr>
        <w:t>04 марта</w:t>
      </w:r>
      <w:r w:rsidR="00941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 г.</w:t>
      </w:r>
      <w:r w:rsidR="00FF765E">
        <w:rPr>
          <w:rFonts w:ascii="Times New Roman" w:hAnsi="Times New Roman" w:cs="Times New Roman"/>
          <w:sz w:val="28"/>
          <w:szCs w:val="28"/>
        </w:rPr>
        <w:t xml:space="preserve"> №</w:t>
      </w:r>
      <w:r w:rsidR="009417A5">
        <w:rPr>
          <w:rFonts w:ascii="Times New Roman" w:hAnsi="Times New Roman" w:cs="Times New Roman"/>
          <w:sz w:val="28"/>
          <w:szCs w:val="28"/>
        </w:rPr>
        <w:t xml:space="preserve"> </w:t>
      </w:r>
      <w:r w:rsidR="000811DA">
        <w:rPr>
          <w:rFonts w:ascii="Times New Roman" w:hAnsi="Times New Roman" w:cs="Times New Roman"/>
          <w:sz w:val="28"/>
          <w:szCs w:val="28"/>
        </w:rPr>
        <w:t>638</w:t>
      </w:r>
      <w:r w:rsidRPr="00155C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Георгиевского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округа </w:t>
      </w:r>
      <w:r w:rsidRPr="00155C0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1E3E75" w:rsidRDefault="001E3E75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65E" w:rsidRPr="009C46A7" w:rsidRDefault="00FF765E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EAE" w:rsidRDefault="00FF765E" w:rsidP="0075376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</w:t>
      </w:r>
      <w:r w:rsidR="00155C05">
        <w:rPr>
          <w:rFonts w:ascii="Times New Roman" w:hAnsi="Times New Roman"/>
          <w:sz w:val="28"/>
          <w:szCs w:val="28"/>
        </w:rPr>
        <w:t>НОВЛЯЕТ:</w:t>
      </w:r>
    </w:p>
    <w:p w:rsidR="00155C05" w:rsidRDefault="00155C05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65E" w:rsidRPr="009C46A7" w:rsidRDefault="00FF765E" w:rsidP="001E3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C64" w:rsidRDefault="009C46A7" w:rsidP="00753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23706">
        <w:rPr>
          <w:rFonts w:ascii="Times New Roman" w:hAnsi="Times New Roman"/>
          <w:sz w:val="28"/>
          <w:szCs w:val="28"/>
        </w:rPr>
        <w:t xml:space="preserve"> Внести в документ</w:t>
      </w:r>
      <w:r w:rsidR="00D23706" w:rsidRPr="00F85D2A">
        <w:rPr>
          <w:rFonts w:ascii="Times New Roman" w:hAnsi="Times New Roman"/>
          <w:sz w:val="28"/>
          <w:szCs w:val="28"/>
        </w:rPr>
        <w:t xml:space="preserve"> планирования регулярных перевозок пассажиров и багажа автомобильным транспортом по муниципальным маршрутам рег</w:t>
      </w:r>
      <w:r w:rsidR="00D23706" w:rsidRPr="00F85D2A">
        <w:rPr>
          <w:rFonts w:ascii="Times New Roman" w:hAnsi="Times New Roman"/>
          <w:sz w:val="28"/>
          <w:szCs w:val="28"/>
        </w:rPr>
        <w:t>у</w:t>
      </w:r>
      <w:r w:rsidR="00D23706" w:rsidRPr="00F85D2A">
        <w:rPr>
          <w:rFonts w:ascii="Times New Roman" w:hAnsi="Times New Roman"/>
          <w:sz w:val="28"/>
          <w:szCs w:val="28"/>
        </w:rPr>
        <w:t xml:space="preserve">лярных перевозок в границах </w:t>
      </w:r>
      <w:r w:rsidR="00D23706">
        <w:rPr>
          <w:rFonts w:ascii="Times New Roman" w:hAnsi="Times New Roman"/>
          <w:sz w:val="28"/>
          <w:szCs w:val="28"/>
        </w:rPr>
        <w:t>Георгиевского муниципального округа Ставр</w:t>
      </w:r>
      <w:r w:rsidR="00D23706">
        <w:rPr>
          <w:rFonts w:ascii="Times New Roman" w:hAnsi="Times New Roman"/>
          <w:sz w:val="28"/>
          <w:szCs w:val="28"/>
        </w:rPr>
        <w:t>о</w:t>
      </w:r>
      <w:r w:rsidR="00D23706">
        <w:rPr>
          <w:rFonts w:ascii="Times New Roman" w:hAnsi="Times New Roman"/>
          <w:sz w:val="28"/>
          <w:szCs w:val="28"/>
        </w:rPr>
        <w:t>польского края на 2024-2029 годы, утвержденный постановление</w:t>
      </w:r>
      <w:r w:rsidR="00824A7C">
        <w:rPr>
          <w:rFonts w:ascii="Times New Roman" w:hAnsi="Times New Roman"/>
          <w:sz w:val="28"/>
          <w:szCs w:val="28"/>
        </w:rPr>
        <w:t>м</w:t>
      </w:r>
      <w:r w:rsidR="00D23706">
        <w:rPr>
          <w:rFonts w:ascii="Times New Roman" w:hAnsi="Times New Roman"/>
          <w:sz w:val="28"/>
          <w:szCs w:val="28"/>
        </w:rPr>
        <w:t xml:space="preserve"> админ</w:t>
      </w:r>
      <w:r w:rsidR="00D23706">
        <w:rPr>
          <w:rFonts w:ascii="Times New Roman" w:hAnsi="Times New Roman"/>
          <w:sz w:val="28"/>
          <w:szCs w:val="28"/>
        </w:rPr>
        <w:t>и</w:t>
      </w:r>
      <w:r w:rsidR="00D23706">
        <w:rPr>
          <w:rFonts w:ascii="Times New Roman" w:hAnsi="Times New Roman"/>
          <w:sz w:val="28"/>
          <w:szCs w:val="28"/>
        </w:rPr>
        <w:t>страции Георгиевского муниципального округа Ставропольского края от 13 марта 2024 г. № 721 «</w:t>
      </w:r>
      <w:r w:rsidR="00D23706" w:rsidRPr="009C46A7">
        <w:rPr>
          <w:rFonts w:ascii="Times New Roman" w:hAnsi="Times New Roman"/>
          <w:sz w:val="28"/>
          <w:szCs w:val="28"/>
        </w:rPr>
        <w:t xml:space="preserve">Об утверждении </w:t>
      </w:r>
      <w:r w:rsidR="00D23706" w:rsidRPr="00F85D2A">
        <w:rPr>
          <w:rFonts w:ascii="Times New Roman" w:hAnsi="Times New Roman"/>
          <w:sz w:val="28"/>
          <w:szCs w:val="28"/>
        </w:rPr>
        <w:t>документа планирования регулярных перевозок пассажиров и багажа автомобильным транспортом по муниц</w:t>
      </w:r>
      <w:r w:rsidR="00D23706" w:rsidRPr="00F85D2A">
        <w:rPr>
          <w:rFonts w:ascii="Times New Roman" w:hAnsi="Times New Roman"/>
          <w:sz w:val="28"/>
          <w:szCs w:val="28"/>
        </w:rPr>
        <w:t>и</w:t>
      </w:r>
      <w:r w:rsidR="00D23706" w:rsidRPr="00F85D2A">
        <w:rPr>
          <w:rFonts w:ascii="Times New Roman" w:hAnsi="Times New Roman"/>
          <w:sz w:val="28"/>
          <w:szCs w:val="28"/>
        </w:rPr>
        <w:t xml:space="preserve">пальным маршрутам регулярных перевозок в границах </w:t>
      </w:r>
      <w:r w:rsidR="00D23706">
        <w:rPr>
          <w:rFonts w:ascii="Times New Roman" w:hAnsi="Times New Roman"/>
          <w:sz w:val="28"/>
          <w:szCs w:val="28"/>
        </w:rPr>
        <w:t>Георгиевского мун</w:t>
      </w:r>
      <w:r w:rsidR="00D23706">
        <w:rPr>
          <w:rFonts w:ascii="Times New Roman" w:hAnsi="Times New Roman"/>
          <w:sz w:val="28"/>
          <w:szCs w:val="28"/>
        </w:rPr>
        <w:t>и</w:t>
      </w:r>
      <w:r w:rsidR="00D23706">
        <w:rPr>
          <w:rFonts w:ascii="Times New Roman" w:hAnsi="Times New Roman"/>
          <w:sz w:val="28"/>
          <w:szCs w:val="28"/>
        </w:rPr>
        <w:t>ципального округа Ставропольского края на 2024-2029 годы»</w:t>
      </w:r>
      <w:r w:rsidR="00824A7C">
        <w:rPr>
          <w:rFonts w:ascii="Times New Roman" w:hAnsi="Times New Roman"/>
          <w:sz w:val="28"/>
          <w:szCs w:val="28"/>
        </w:rPr>
        <w:t>, следующие изменения:</w:t>
      </w:r>
    </w:p>
    <w:p w:rsidR="00164154" w:rsidRDefault="00485C64" w:rsidP="00753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D23706">
        <w:rPr>
          <w:rFonts w:ascii="Times New Roman" w:hAnsi="Times New Roman"/>
          <w:sz w:val="28"/>
          <w:szCs w:val="28"/>
        </w:rPr>
        <w:t xml:space="preserve"> Приложение </w:t>
      </w:r>
      <w:r w:rsidR="003C54E4">
        <w:rPr>
          <w:rFonts w:ascii="Times New Roman" w:hAnsi="Times New Roman"/>
          <w:sz w:val="28"/>
          <w:szCs w:val="28"/>
        </w:rPr>
        <w:t>2</w:t>
      </w:r>
      <w:r w:rsidR="001A78AA">
        <w:rPr>
          <w:rFonts w:ascii="Times New Roman" w:hAnsi="Times New Roman"/>
          <w:sz w:val="28"/>
          <w:szCs w:val="28"/>
        </w:rPr>
        <w:t xml:space="preserve"> </w:t>
      </w:r>
      <w:r w:rsidR="00824A7C">
        <w:rPr>
          <w:rFonts w:ascii="Times New Roman" w:hAnsi="Times New Roman"/>
          <w:sz w:val="28"/>
          <w:szCs w:val="28"/>
        </w:rPr>
        <w:t>изложить в</w:t>
      </w:r>
      <w:r w:rsidR="001A78AA">
        <w:rPr>
          <w:rFonts w:ascii="Times New Roman" w:hAnsi="Times New Roman"/>
          <w:sz w:val="28"/>
          <w:szCs w:val="28"/>
        </w:rPr>
        <w:t xml:space="preserve"> прилагаемой</w:t>
      </w:r>
      <w:r w:rsidR="00D23706">
        <w:rPr>
          <w:rFonts w:ascii="Times New Roman" w:hAnsi="Times New Roman"/>
          <w:sz w:val="28"/>
          <w:szCs w:val="28"/>
        </w:rPr>
        <w:t xml:space="preserve"> редакц</w:t>
      </w:r>
      <w:r w:rsidR="001A78AA">
        <w:rPr>
          <w:rFonts w:ascii="Times New Roman" w:hAnsi="Times New Roman"/>
          <w:sz w:val="28"/>
          <w:szCs w:val="28"/>
        </w:rPr>
        <w:t>ии.</w:t>
      </w:r>
    </w:p>
    <w:p w:rsidR="001A78AA" w:rsidRDefault="00824A7C" w:rsidP="00753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1A78AA">
        <w:rPr>
          <w:rFonts w:ascii="Times New Roman" w:hAnsi="Times New Roman"/>
          <w:sz w:val="28"/>
          <w:szCs w:val="28"/>
        </w:rPr>
        <w:t xml:space="preserve">Приложение 3 </w:t>
      </w:r>
      <w:r>
        <w:rPr>
          <w:rFonts w:ascii="Times New Roman" w:hAnsi="Times New Roman"/>
          <w:sz w:val="28"/>
          <w:szCs w:val="28"/>
        </w:rPr>
        <w:t>изложить в</w:t>
      </w:r>
      <w:r w:rsidR="001A78AA">
        <w:rPr>
          <w:rFonts w:ascii="Times New Roman" w:hAnsi="Times New Roman"/>
          <w:sz w:val="28"/>
          <w:szCs w:val="28"/>
        </w:rPr>
        <w:t xml:space="preserve"> прилагаемой редакции.</w:t>
      </w:r>
    </w:p>
    <w:p w:rsidR="00824A7C" w:rsidRPr="00F85D2A" w:rsidRDefault="00824A7C" w:rsidP="00753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Признать утратившим силу постановление администрации Георгие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муниципального округа Ставропольского края от 26 июля 2024 г. № 2367 «О внесении изменения в приложение 2 к</w:t>
      </w:r>
      <w:r w:rsidRPr="009C4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документу</w:t>
      </w:r>
      <w:r w:rsidRPr="00F85D2A">
        <w:rPr>
          <w:rFonts w:ascii="Times New Roman" w:hAnsi="Times New Roman" w:cs="Times New Roman"/>
          <w:sz w:val="28"/>
          <w:szCs w:val="28"/>
        </w:rPr>
        <w:t xml:space="preserve"> планирования р</w:t>
      </w:r>
      <w:r w:rsidRPr="00F85D2A">
        <w:rPr>
          <w:rFonts w:ascii="Times New Roman" w:hAnsi="Times New Roman" w:cs="Times New Roman"/>
          <w:sz w:val="28"/>
          <w:szCs w:val="28"/>
        </w:rPr>
        <w:t>е</w:t>
      </w:r>
      <w:r w:rsidRPr="00F85D2A">
        <w:rPr>
          <w:rFonts w:ascii="Times New Roman" w:hAnsi="Times New Roman" w:cs="Times New Roman"/>
          <w:sz w:val="28"/>
          <w:szCs w:val="28"/>
        </w:rPr>
        <w:t xml:space="preserve">гулярных перевозок пассажиров и багажа автомобильным транспортом по муниципальным маршрутам регулярных перевозок в границах </w:t>
      </w:r>
      <w:r>
        <w:rPr>
          <w:rFonts w:ascii="Times New Roman" w:hAnsi="Times New Roman" w:cs="Times New Roman"/>
          <w:sz w:val="28"/>
          <w:szCs w:val="28"/>
        </w:rPr>
        <w:t>Георгиевского муниципального округа Ставропольского края на 2024-2029 годы,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жденному постановлением администрации Георгиевского муниципального округа Ставропольского края от 13 марта 2024 г. № 721».</w:t>
      </w:r>
    </w:p>
    <w:p w:rsidR="001A78AA" w:rsidRPr="003C54E4" w:rsidRDefault="001A78AA" w:rsidP="007537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E75" w:rsidRPr="009C46A7" w:rsidRDefault="00824A7C" w:rsidP="00753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64154">
        <w:rPr>
          <w:rFonts w:ascii="Times New Roman" w:hAnsi="Times New Roman"/>
          <w:sz w:val="28"/>
          <w:szCs w:val="28"/>
        </w:rPr>
        <w:t xml:space="preserve">. </w:t>
      </w:r>
      <w:r w:rsidR="001E3E75" w:rsidRPr="009C46A7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3C54E4">
        <w:rPr>
          <w:rFonts w:ascii="Times New Roman" w:hAnsi="Times New Roman"/>
          <w:sz w:val="28"/>
          <w:szCs w:val="28"/>
        </w:rPr>
        <w:t>первого заместителя</w:t>
      </w:r>
      <w:r w:rsidR="001E3E75" w:rsidRPr="009C4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="001E3E75" w:rsidRPr="009C46A7">
        <w:rPr>
          <w:rFonts w:ascii="Times New Roman" w:hAnsi="Times New Roman"/>
          <w:sz w:val="28"/>
          <w:szCs w:val="28"/>
        </w:rPr>
        <w:t xml:space="preserve">администрации Георгиевского </w:t>
      </w:r>
      <w:r w:rsidR="00164154">
        <w:rPr>
          <w:rFonts w:ascii="Times New Roman" w:hAnsi="Times New Roman"/>
          <w:sz w:val="28"/>
          <w:szCs w:val="28"/>
        </w:rPr>
        <w:t>муниципального</w:t>
      </w:r>
      <w:r w:rsidR="001E3E75" w:rsidRPr="009C46A7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164154">
        <w:rPr>
          <w:rFonts w:ascii="Times New Roman" w:hAnsi="Times New Roman"/>
          <w:sz w:val="28"/>
          <w:szCs w:val="28"/>
        </w:rPr>
        <w:t>Мочалову Л.С.</w:t>
      </w:r>
    </w:p>
    <w:p w:rsidR="002262B6" w:rsidRDefault="002262B6" w:rsidP="00753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3E75" w:rsidRPr="009C46A7" w:rsidRDefault="00824A7C" w:rsidP="00753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E3E75" w:rsidRPr="009C46A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 опубликования в сетевом издании «Официальный сайт Георгиевского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округа Ставропольского края».</w:t>
      </w:r>
    </w:p>
    <w:p w:rsidR="001E3E75" w:rsidRPr="009C46A7" w:rsidRDefault="001E3E75" w:rsidP="001E3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E75" w:rsidRPr="009C46A7" w:rsidRDefault="001E3E75" w:rsidP="001E3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E75" w:rsidRPr="009C46A7" w:rsidRDefault="001E3E75" w:rsidP="001E3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62B6" w:rsidRPr="00B006E3" w:rsidRDefault="002262B6" w:rsidP="002262B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:rsidR="002262B6" w:rsidRPr="00B006E3" w:rsidRDefault="002262B6" w:rsidP="002262B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62B6" w:rsidRDefault="002262B6" w:rsidP="002262B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А.В.Зайцев</w:t>
      </w:r>
      <w:proofErr w:type="spellEnd"/>
    </w:p>
    <w:p w:rsidR="002262B6" w:rsidRDefault="002262B6" w:rsidP="00F62D9C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3C54E4" w:rsidRDefault="003C54E4" w:rsidP="00F62D9C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3C54E4" w:rsidRDefault="003C54E4" w:rsidP="00F62D9C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3C54E4" w:rsidRDefault="003C54E4" w:rsidP="00F62D9C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3C54E4" w:rsidRDefault="003C54E4" w:rsidP="00F62D9C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3C54E4" w:rsidRDefault="003C54E4" w:rsidP="00F62D9C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  <w:sectPr w:rsidR="003C54E4" w:rsidSect="00753760">
          <w:headerReference w:type="default" r:id="rId10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753760" w:rsidRDefault="00753760" w:rsidP="00753760">
      <w:pPr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753760" w:rsidRDefault="00753760" w:rsidP="00753760">
      <w:pPr>
        <w:spacing w:after="0"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</w:p>
    <w:p w:rsidR="00753760" w:rsidRPr="00857964" w:rsidRDefault="00753760" w:rsidP="00753760">
      <w:pPr>
        <w:spacing w:after="0"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документу</w:t>
      </w:r>
      <w:r w:rsidRPr="00F85D2A">
        <w:rPr>
          <w:rFonts w:ascii="Times New Roman" w:hAnsi="Times New Roman"/>
          <w:sz w:val="28"/>
          <w:szCs w:val="28"/>
        </w:rPr>
        <w:t xml:space="preserve"> планирования рег</w:t>
      </w:r>
      <w:r w:rsidRPr="00F85D2A">
        <w:rPr>
          <w:rFonts w:ascii="Times New Roman" w:hAnsi="Times New Roman"/>
          <w:sz w:val="28"/>
          <w:szCs w:val="28"/>
        </w:rPr>
        <w:t>у</w:t>
      </w:r>
      <w:r w:rsidRPr="00F85D2A">
        <w:rPr>
          <w:rFonts w:ascii="Times New Roman" w:hAnsi="Times New Roman"/>
          <w:sz w:val="28"/>
          <w:szCs w:val="28"/>
        </w:rPr>
        <w:t>лярных перевозок пассажиров и багажа автомобильным транспо</w:t>
      </w:r>
      <w:r w:rsidRPr="00F85D2A">
        <w:rPr>
          <w:rFonts w:ascii="Times New Roman" w:hAnsi="Times New Roman"/>
          <w:sz w:val="28"/>
          <w:szCs w:val="28"/>
        </w:rPr>
        <w:t>р</w:t>
      </w:r>
      <w:r w:rsidRPr="00F85D2A">
        <w:rPr>
          <w:rFonts w:ascii="Times New Roman" w:hAnsi="Times New Roman"/>
          <w:sz w:val="28"/>
          <w:szCs w:val="28"/>
        </w:rPr>
        <w:t>том по муниципальным маршр</w:t>
      </w:r>
      <w:r w:rsidRPr="00F85D2A">
        <w:rPr>
          <w:rFonts w:ascii="Times New Roman" w:hAnsi="Times New Roman"/>
          <w:sz w:val="28"/>
          <w:szCs w:val="28"/>
        </w:rPr>
        <w:t>у</w:t>
      </w:r>
      <w:r w:rsidRPr="00F85D2A">
        <w:rPr>
          <w:rFonts w:ascii="Times New Roman" w:hAnsi="Times New Roman"/>
          <w:sz w:val="28"/>
          <w:szCs w:val="28"/>
        </w:rPr>
        <w:t>там регулярных перевозок в гр</w:t>
      </w:r>
      <w:r w:rsidRPr="00F85D2A">
        <w:rPr>
          <w:rFonts w:ascii="Times New Roman" w:hAnsi="Times New Roman"/>
          <w:sz w:val="28"/>
          <w:szCs w:val="28"/>
        </w:rPr>
        <w:t>а</w:t>
      </w:r>
      <w:r w:rsidRPr="00F85D2A">
        <w:rPr>
          <w:rFonts w:ascii="Times New Roman" w:hAnsi="Times New Roman"/>
          <w:sz w:val="28"/>
          <w:szCs w:val="28"/>
        </w:rPr>
        <w:t xml:space="preserve">ницах </w:t>
      </w:r>
      <w:r>
        <w:rPr>
          <w:rFonts w:ascii="Times New Roman" w:hAnsi="Times New Roman"/>
          <w:sz w:val="28"/>
          <w:szCs w:val="28"/>
        </w:rPr>
        <w:t>Георгиевского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округа </w:t>
      </w:r>
      <w:r w:rsidRPr="00F85D2A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на 2024 – 2029 годы (в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дакции </w:t>
      </w:r>
      <w:r w:rsidRPr="0085796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857964">
        <w:rPr>
          <w:rFonts w:ascii="Times New Roman" w:hAnsi="Times New Roman"/>
          <w:sz w:val="28"/>
          <w:szCs w:val="28"/>
        </w:rPr>
        <w:t xml:space="preserve"> админ</w:t>
      </w:r>
      <w:r w:rsidRPr="00857964">
        <w:rPr>
          <w:rFonts w:ascii="Times New Roman" w:hAnsi="Times New Roman"/>
          <w:sz w:val="28"/>
          <w:szCs w:val="28"/>
        </w:rPr>
        <w:t>и</w:t>
      </w:r>
      <w:r w:rsidRPr="00857964">
        <w:rPr>
          <w:rFonts w:ascii="Times New Roman" w:hAnsi="Times New Roman"/>
          <w:sz w:val="28"/>
          <w:szCs w:val="28"/>
        </w:rPr>
        <w:t>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</w:t>
      </w: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765E1D">
        <w:rPr>
          <w:rFonts w:ascii="Times New Roman" w:hAnsi="Times New Roman"/>
          <w:sz w:val="28"/>
          <w:szCs w:val="28"/>
        </w:rPr>
        <w:t>27 марта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25</w:t>
      </w:r>
      <w:r w:rsidRPr="00857964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964">
        <w:rPr>
          <w:rFonts w:ascii="Times New Roman" w:hAnsi="Times New Roman"/>
          <w:sz w:val="28"/>
          <w:szCs w:val="28"/>
        </w:rPr>
        <w:t xml:space="preserve">№ </w:t>
      </w:r>
      <w:r w:rsidR="00765E1D">
        <w:rPr>
          <w:rFonts w:ascii="Times New Roman" w:hAnsi="Times New Roman"/>
          <w:sz w:val="28"/>
          <w:szCs w:val="28"/>
        </w:rPr>
        <w:t>948</w:t>
      </w:r>
      <w:r>
        <w:rPr>
          <w:rFonts w:ascii="Times New Roman" w:hAnsi="Times New Roman"/>
          <w:sz w:val="28"/>
          <w:szCs w:val="28"/>
        </w:rPr>
        <w:t>)</w:t>
      </w:r>
    </w:p>
    <w:p w:rsidR="00753760" w:rsidRPr="00753760" w:rsidRDefault="00753760" w:rsidP="00FF50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760" w:rsidRPr="00753760" w:rsidRDefault="00753760" w:rsidP="00FF50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760" w:rsidRPr="00753760" w:rsidRDefault="00753760" w:rsidP="00FF50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760" w:rsidRPr="00753760" w:rsidRDefault="00753760" w:rsidP="00FF50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54E4" w:rsidRDefault="003C54E4" w:rsidP="003C54E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72DB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ЕРЕЧЕНЬ</w:t>
      </w:r>
    </w:p>
    <w:p w:rsidR="003C54E4" w:rsidRPr="00F872DB" w:rsidRDefault="003C54E4" w:rsidP="003C54E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54E4" w:rsidRPr="00F872DB" w:rsidRDefault="003C54E4" w:rsidP="003C54E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F872DB">
        <w:rPr>
          <w:rFonts w:ascii="Times New Roman" w:hAnsi="Times New Roman" w:cs="Times New Roman"/>
          <w:b w:val="0"/>
          <w:sz w:val="28"/>
          <w:szCs w:val="28"/>
        </w:rPr>
        <w:t>униципальных маршрутов регулярных перевозок пассажиров</w:t>
      </w:r>
    </w:p>
    <w:p w:rsidR="003C54E4" w:rsidRDefault="003C54E4" w:rsidP="003C54E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Георгиевского муниципального округа Ставропольского края</w:t>
      </w:r>
      <w:r w:rsidRPr="00F872DB">
        <w:rPr>
          <w:rFonts w:ascii="Times New Roman" w:hAnsi="Times New Roman" w:cs="Times New Roman"/>
          <w:b w:val="0"/>
          <w:sz w:val="28"/>
          <w:szCs w:val="28"/>
        </w:rPr>
        <w:t>, на которых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F872DB">
        <w:rPr>
          <w:rFonts w:ascii="Times New Roman" w:hAnsi="Times New Roman" w:cs="Times New Roman"/>
          <w:b w:val="0"/>
          <w:sz w:val="28"/>
          <w:szCs w:val="28"/>
        </w:rPr>
        <w:t xml:space="preserve">редусмотрено изменение вида регулярных перевозок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пассажиров </w:t>
      </w:r>
    </w:p>
    <w:p w:rsidR="003C54E4" w:rsidRDefault="003C54E4" w:rsidP="003C54E4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3C54E4" w:rsidRDefault="003C54E4" w:rsidP="003C54E4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1181"/>
        <w:gridCol w:w="992"/>
        <w:gridCol w:w="2126"/>
        <w:gridCol w:w="1559"/>
        <w:gridCol w:w="1560"/>
        <w:gridCol w:w="1417"/>
      </w:tblGrid>
      <w:tr w:rsidR="003C54E4" w:rsidRPr="00F872DB" w:rsidTr="00753760">
        <w:tc>
          <w:tcPr>
            <w:tcW w:w="487" w:type="dxa"/>
          </w:tcPr>
          <w:p w:rsidR="003C54E4" w:rsidRPr="00F872DB" w:rsidRDefault="003C54E4" w:rsidP="004A47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1181" w:type="dxa"/>
          </w:tcPr>
          <w:p w:rsidR="003C54E4" w:rsidRPr="00F872DB" w:rsidRDefault="003C54E4" w:rsidP="004A47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страц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онный номер маршр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та </w:t>
            </w:r>
            <w:r>
              <w:t>&lt;*&gt;</w:t>
            </w:r>
          </w:p>
        </w:tc>
        <w:tc>
          <w:tcPr>
            <w:tcW w:w="992" w:type="dxa"/>
          </w:tcPr>
          <w:p w:rsidR="003C54E4" w:rsidRPr="00F872DB" w:rsidRDefault="003C54E4" w:rsidP="004A47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ковый номер мар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рута </w:t>
            </w:r>
            <w:r>
              <w:t>&lt;*&gt;</w:t>
            </w:r>
          </w:p>
        </w:tc>
        <w:tc>
          <w:tcPr>
            <w:tcW w:w="2126" w:type="dxa"/>
          </w:tcPr>
          <w:p w:rsidR="003C54E4" w:rsidRPr="00F872DB" w:rsidRDefault="003C54E4" w:rsidP="004A47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маршрута </w:t>
            </w:r>
            <w:r>
              <w:t>&lt;*&gt;</w:t>
            </w:r>
          </w:p>
        </w:tc>
        <w:tc>
          <w:tcPr>
            <w:tcW w:w="1559" w:type="dxa"/>
          </w:tcPr>
          <w:p w:rsidR="003C54E4" w:rsidRPr="00F872DB" w:rsidRDefault="003C54E4" w:rsidP="004A47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Действу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щий вид 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гулярных перевозок</w:t>
            </w:r>
          </w:p>
        </w:tc>
        <w:tc>
          <w:tcPr>
            <w:tcW w:w="1560" w:type="dxa"/>
          </w:tcPr>
          <w:p w:rsidR="003C54E4" w:rsidRPr="00F872DB" w:rsidRDefault="003C54E4" w:rsidP="004A47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Планиру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мый вид 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гулярных перевозок</w:t>
            </w:r>
          </w:p>
        </w:tc>
        <w:tc>
          <w:tcPr>
            <w:tcW w:w="1417" w:type="dxa"/>
          </w:tcPr>
          <w:p w:rsidR="003C54E4" w:rsidRPr="00F872DB" w:rsidRDefault="003C54E4" w:rsidP="004A47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изм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нения вида регуля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ных пер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возок</w:t>
            </w:r>
          </w:p>
        </w:tc>
      </w:tr>
      <w:tr w:rsidR="003C54E4" w:rsidRPr="00F872DB" w:rsidTr="00753760">
        <w:tc>
          <w:tcPr>
            <w:tcW w:w="487" w:type="dxa"/>
          </w:tcPr>
          <w:p w:rsidR="003C54E4" w:rsidRPr="00F872DB" w:rsidRDefault="003C54E4" w:rsidP="004A47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3C54E4" w:rsidRPr="00F872DB" w:rsidRDefault="003C54E4" w:rsidP="004A47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54E4" w:rsidRPr="00F872DB" w:rsidRDefault="003C54E4" w:rsidP="004A47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C54E4" w:rsidRPr="00F872DB" w:rsidRDefault="003C54E4" w:rsidP="004A47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C54E4" w:rsidRPr="00F872DB" w:rsidRDefault="003C54E4" w:rsidP="004A47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C54E4" w:rsidRPr="00F872DB" w:rsidRDefault="003C54E4" w:rsidP="004A47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C54E4" w:rsidRPr="00F872DB" w:rsidRDefault="003C54E4" w:rsidP="004A47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3C54E4" w:rsidRPr="00F872DB" w:rsidTr="00753760">
        <w:tc>
          <w:tcPr>
            <w:tcW w:w="487" w:type="dxa"/>
          </w:tcPr>
          <w:p w:rsidR="003C54E4" w:rsidRPr="00F872DB" w:rsidRDefault="003C54E4" w:rsidP="004A47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1181" w:type="dxa"/>
          </w:tcPr>
          <w:p w:rsidR="003C54E4" w:rsidRPr="00F872DB" w:rsidRDefault="003C54E4" w:rsidP="004A47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C54E4" w:rsidRPr="00F872DB" w:rsidRDefault="003C54E4" w:rsidP="004A47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107</w:t>
            </w:r>
          </w:p>
        </w:tc>
        <w:tc>
          <w:tcPr>
            <w:tcW w:w="2126" w:type="dxa"/>
          </w:tcPr>
          <w:p w:rsidR="003C54E4" w:rsidRPr="00F872DB" w:rsidRDefault="00824A7C" w:rsidP="004A47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Приэтокский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 w:rsidR="003C54E4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Георгиевск</w:t>
            </w:r>
          </w:p>
        </w:tc>
        <w:tc>
          <w:tcPr>
            <w:tcW w:w="1559" w:type="dxa"/>
          </w:tcPr>
          <w:p w:rsidR="003C54E4" w:rsidRPr="00F872DB" w:rsidRDefault="003C54E4" w:rsidP="004A474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регулярные перевозки по нерег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лируемым тарифам</w:t>
            </w:r>
          </w:p>
        </w:tc>
        <w:tc>
          <w:tcPr>
            <w:tcW w:w="1560" w:type="dxa"/>
          </w:tcPr>
          <w:p w:rsidR="003C54E4" w:rsidRPr="00F872DB" w:rsidRDefault="003C54E4" w:rsidP="004A474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регулярные перевозки по регулиру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мым тар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фам</w:t>
            </w:r>
          </w:p>
        </w:tc>
        <w:tc>
          <w:tcPr>
            <w:tcW w:w="1417" w:type="dxa"/>
          </w:tcPr>
          <w:p w:rsidR="003C54E4" w:rsidRPr="00F872DB" w:rsidRDefault="00BF21F7" w:rsidP="004A474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3C54E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.09.2024 </w:t>
            </w:r>
          </w:p>
        </w:tc>
      </w:tr>
      <w:tr w:rsidR="003C54E4" w:rsidRPr="00F872DB" w:rsidTr="00753760">
        <w:tc>
          <w:tcPr>
            <w:tcW w:w="487" w:type="dxa"/>
          </w:tcPr>
          <w:p w:rsidR="003C54E4" w:rsidRPr="00F872DB" w:rsidRDefault="003C54E4" w:rsidP="004A47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1181" w:type="dxa"/>
          </w:tcPr>
          <w:p w:rsidR="003C54E4" w:rsidRPr="00F872DB" w:rsidRDefault="003C54E4" w:rsidP="004A47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C54E4" w:rsidRPr="00F872DB" w:rsidRDefault="003C54E4" w:rsidP="004A47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112</w:t>
            </w:r>
          </w:p>
        </w:tc>
        <w:tc>
          <w:tcPr>
            <w:tcW w:w="2126" w:type="dxa"/>
          </w:tcPr>
          <w:p w:rsidR="001E12DC" w:rsidRDefault="003C54E4" w:rsidP="004A47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ст. Подгорная – </w:t>
            </w:r>
          </w:p>
          <w:p w:rsidR="003C54E4" w:rsidRPr="00F872DB" w:rsidRDefault="003C54E4" w:rsidP="004A47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г. Георгиевск</w:t>
            </w:r>
          </w:p>
        </w:tc>
        <w:tc>
          <w:tcPr>
            <w:tcW w:w="1559" w:type="dxa"/>
          </w:tcPr>
          <w:p w:rsidR="003C54E4" w:rsidRPr="00ED633C" w:rsidRDefault="003C54E4" w:rsidP="004A4747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>егулярные перевозки по регул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>и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 xml:space="preserve">руемым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рифам</w:t>
            </w:r>
          </w:p>
        </w:tc>
        <w:tc>
          <w:tcPr>
            <w:tcW w:w="1560" w:type="dxa"/>
          </w:tcPr>
          <w:p w:rsidR="003C54E4" w:rsidRPr="00ED633C" w:rsidRDefault="003C54E4" w:rsidP="00BF21F7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>егулярные перевозки по нерегулир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>у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 xml:space="preserve">емым </w:t>
            </w:r>
            <w:r>
              <w:rPr>
                <w:rFonts w:ascii="Times New Roman" w:hAnsi="Times New Roman"/>
                <w:sz w:val="24"/>
                <w:szCs w:val="24"/>
              </w:rPr>
              <w:t>тар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фам </w:t>
            </w:r>
          </w:p>
        </w:tc>
        <w:tc>
          <w:tcPr>
            <w:tcW w:w="1417" w:type="dxa"/>
          </w:tcPr>
          <w:p w:rsidR="003C54E4" w:rsidRPr="00F872DB" w:rsidRDefault="00BF21F7" w:rsidP="00BF21F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="003C54E4">
              <w:rPr>
                <w:rFonts w:ascii="Times New Roman" w:hAnsi="Times New Roman" w:cs="Times New Roman"/>
                <w:b w:val="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3C54E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3C54E4" w:rsidRPr="00F872DB" w:rsidTr="00753760">
        <w:tc>
          <w:tcPr>
            <w:tcW w:w="487" w:type="dxa"/>
          </w:tcPr>
          <w:p w:rsidR="003C54E4" w:rsidRPr="00F872DB" w:rsidRDefault="003C54E4" w:rsidP="004A47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1181" w:type="dxa"/>
          </w:tcPr>
          <w:p w:rsidR="003C54E4" w:rsidRPr="00F872DB" w:rsidRDefault="003C54E4" w:rsidP="004A47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3C54E4" w:rsidRPr="00F872DB" w:rsidRDefault="003C54E4" w:rsidP="004A47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116</w:t>
            </w:r>
          </w:p>
        </w:tc>
        <w:tc>
          <w:tcPr>
            <w:tcW w:w="2126" w:type="dxa"/>
          </w:tcPr>
          <w:p w:rsidR="003C54E4" w:rsidRPr="00F872DB" w:rsidRDefault="003C54E4" w:rsidP="004A47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п. Крутоярский –         г. Георгиевск</w:t>
            </w:r>
          </w:p>
        </w:tc>
        <w:tc>
          <w:tcPr>
            <w:tcW w:w="1559" w:type="dxa"/>
          </w:tcPr>
          <w:p w:rsidR="003C54E4" w:rsidRPr="00ED633C" w:rsidRDefault="003C54E4" w:rsidP="004A4747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>егулярные перевозки по нерег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>у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 xml:space="preserve">лируемым </w:t>
            </w:r>
            <w:r>
              <w:rPr>
                <w:rFonts w:ascii="Times New Roman" w:hAnsi="Times New Roman"/>
                <w:sz w:val="24"/>
                <w:szCs w:val="24"/>
              </w:rPr>
              <w:t>тарифам</w:t>
            </w:r>
          </w:p>
        </w:tc>
        <w:tc>
          <w:tcPr>
            <w:tcW w:w="1560" w:type="dxa"/>
          </w:tcPr>
          <w:p w:rsidR="003C54E4" w:rsidRPr="00ED633C" w:rsidRDefault="003C54E4" w:rsidP="004A4747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>егулярные перевозки по регулиру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>е</w:t>
            </w:r>
            <w:r w:rsidRPr="00ED633C">
              <w:rPr>
                <w:rFonts w:ascii="Times New Roman" w:hAnsi="Times New Roman"/>
                <w:sz w:val="24"/>
                <w:szCs w:val="24"/>
              </w:rPr>
              <w:t xml:space="preserve">мым </w:t>
            </w:r>
            <w:r>
              <w:rPr>
                <w:rFonts w:ascii="Times New Roman" w:hAnsi="Times New Roman"/>
                <w:sz w:val="24"/>
                <w:szCs w:val="24"/>
              </w:rPr>
              <w:t>тар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фам</w:t>
            </w:r>
          </w:p>
        </w:tc>
        <w:tc>
          <w:tcPr>
            <w:tcW w:w="1417" w:type="dxa"/>
          </w:tcPr>
          <w:p w:rsidR="003C54E4" w:rsidRPr="00F872DB" w:rsidRDefault="00BF21F7" w:rsidP="004A474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3C54E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.09.2024 </w:t>
            </w:r>
          </w:p>
        </w:tc>
      </w:tr>
    </w:tbl>
    <w:p w:rsidR="003C54E4" w:rsidRPr="00F872DB" w:rsidRDefault="003C54E4" w:rsidP="003C54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5036" w:rsidRDefault="001E12DC" w:rsidP="00753760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1E12DC">
        <w:rPr>
          <w:rFonts w:ascii="Times New Roman" w:hAnsi="Times New Roman"/>
        </w:rPr>
        <w:t>&lt;*&gt; Сведения в графах пункта указаны в соответствии с Реестром муниципальных мар</w:t>
      </w:r>
      <w:r w:rsidRPr="001E12DC">
        <w:rPr>
          <w:rFonts w:ascii="Times New Roman" w:hAnsi="Times New Roman"/>
        </w:rPr>
        <w:t>ш</w:t>
      </w:r>
      <w:r w:rsidRPr="001E12DC">
        <w:rPr>
          <w:rFonts w:ascii="Times New Roman" w:hAnsi="Times New Roman"/>
        </w:rPr>
        <w:t>рутов Георгиевского муниципального округа Ставропольского края</w:t>
      </w:r>
    </w:p>
    <w:p w:rsidR="003257A0" w:rsidRDefault="003257A0" w:rsidP="003257A0">
      <w:pPr>
        <w:spacing w:after="160" w:line="240" w:lineRule="exact"/>
        <w:ind w:lef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3257A0" w:rsidSect="00753760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53760" w:rsidRDefault="00753760" w:rsidP="00753760">
      <w:pPr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753760" w:rsidRDefault="00753760" w:rsidP="00753760">
      <w:pPr>
        <w:spacing w:after="0"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</w:p>
    <w:p w:rsidR="00753760" w:rsidRPr="00857964" w:rsidRDefault="00753760" w:rsidP="00753760">
      <w:pPr>
        <w:spacing w:after="0"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документу</w:t>
      </w:r>
      <w:r w:rsidRPr="00F85D2A">
        <w:rPr>
          <w:rFonts w:ascii="Times New Roman" w:hAnsi="Times New Roman"/>
          <w:sz w:val="28"/>
          <w:szCs w:val="28"/>
        </w:rPr>
        <w:t xml:space="preserve"> планирования рег</w:t>
      </w:r>
      <w:r w:rsidRPr="00F85D2A">
        <w:rPr>
          <w:rFonts w:ascii="Times New Roman" w:hAnsi="Times New Roman"/>
          <w:sz w:val="28"/>
          <w:szCs w:val="28"/>
        </w:rPr>
        <w:t>у</w:t>
      </w:r>
      <w:r w:rsidRPr="00F85D2A">
        <w:rPr>
          <w:rFonts w:ascii="Times New Roman" w:hAnsi="Times New Roman"/>
          <w:sz w:val="28"/>
          <w:szCs w:val="28"/>
        </w:rPr>
        <w:t>лярных перевозок пассажиров и багажа автомобильным транспо</w:t>
      </w:r>
      <w:r w:rsidRPr="00F85D2A">
        <w:rPr>
          <w:rFonts w:ascii="Times New Roman" w:hAnsi="Times New Roman"/>
          <w:sz w:val="28"/>
          <w:szCs w:val="28"/>
        </w:rPr>
        <w:t>р</w:t>
      </w:r>
      <w:r w:rsidRPr="00F85D2A">
        <w:rPr>
          <w:rFonts w:ascii="Times New Roman" w:hAnsi="Times New Roman"/>
          <w:sz w:val="28"/>
          <w:szCs w:val="28"/>
        </w:rPr>
        <w:t>том по муниципальным маршр</w:t>
      </w:r>
      <w:r w:rsidRPr="00F85D2A">
        <w:rPr>
          <w:rFonts w:ascii="Times New Roman" w:hAnsi="Times New Roman"/>
          <w:sz w:val="28"/>
          <w:szCs w:val="28"/>
        </w:rPr>
        <w:t>у</w:t>
      </w:r>
      <w:r w:rsidRPr="00F85D2A">
        <w:rPr>
          <w:rFonts w:ascii="Times New Roman" w:hAnsi="Times New Roman"/>
          <w:sz w:val="28"/>
          <w:szCs w:val="28"/>
        </w:rPr>
        <w:t>там регулярных перевозок в гр</w:t>
      </w:r>
      <w:r w:rsidRPr="00F85D2A">
        <w:rPr>
          <w:rFonts w:ascii="Times New Roman" w:hAnsi="Times New Roman"/>
          <w:sz w:val="28"/>
          <w:szCs w:val="28"/>
        </w:rPr>
        <w:t>а</w:t>
      </w:r>
      <w:r w:rsidRPr="00F85D2A">
        <w:rPr>
          <w:rFonts w:ascii="Times New Roman" w:hAnsi="Times New Roman"/>
          <w:sz w:val="28"/>
          <w:szCs w:val="28"/>
        </w:rPr>
        <w:t xml:space="preserve">ницах </w:t>
      </w:r>
      <w:r>
        <w:rPr>
          <w:rFonts w:ascii="Times New Roman" w:hAnsi="Times New Roman"/>
          <w:sz w:val="28"/>
          <w:szCs w:val="28"/>
        </w:rPr>
        <w:t>Георгиевского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округа </w:t>
      </w:r>
      <w:r w:rsidRPr="00F85D2A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на 2024 – 2029 годы (в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дакции </w:t>
      </w:r>
      <w:r w:rsidRPr="0085796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857964">
        <w:rPr>
          <w:rFonts w:ascii="Times New Roman" w:hAnsi="Times New Roman"/>
          <w:sz w:val="28"/>
          <w:szCs w:val="28"/>
        </w:rPr>
        <w:t xml:space="preserve"> админ</w:t>
      </w:r>
      <w:r w:rsidRPr="00857964">
        <w:rPr>
          <w:rFonts w:ascii="Times New Roman" w:hAnsi="Times New Roman"/>
          <w:sz w:val="28"/>
          <w:szCs w:val="28"/>
        </w:rPr>
        <w:t>и</w:t>
      </w:r>
      <w:r w:rsidRPr="00857964">
        <w:rPr>
          <w:rFonts w:ascii="Times New Roman" w:hAnsi="Times New Roman"/>
          <w:sz w:val="28"/>
          <w:szCs w:val="28"/>
        </w:rPr>
        <w:t>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</w:t>
      </w: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765E1D">
        <w:rPr>
          <w:rFonts w:ascii="Times New Roman" w:hAnsi="Times New Roman"/>
          <w:sz w:val="28"/>
          <w:szCs w:val="28"/>
        </w:rPr>
        <w:t>27 марта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25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765E1D">
        <w:rPr>
          <w:rFonts w:ascii="Times New Roman" w:hAnsi="Times New Roman"/>
          <w:sz w:val="28"/>
          <w:szCs w:val="28"/>
        </w:rPr>
        <w:t>948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</w:t>
      </w:r>
    </w:p>
    <w:p w:rsidR="0052378B" w:rsidRDefault="0052378B" w:rsidP="005237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760" w:rsidRDefault="00753760" w:rsidP="005237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760" w:rsidRDefault="00753760" w:rsidP="005237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760" w:rsidRDefault="00753760" w:rsidP="005237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AF7" w:rsidRDefault="00A13AF7" w:rsidP="000B07E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B07E3">
        <w:rPr>
          <w:rFonts w:ascii="Times New Roman" w:hAnsi="Times New Roman"/>
          <w:sz w:val="28"/>
          <w:szCs w:val="28"/>
        </w:rPr>
        <w:t>РАФИК</w:t>
      </w:r>
    </w:p>
    <w:p w:rsidR="0052378B" w:rsidRDefault="0052378B" w:rsidP="000B07E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13AF7" w:rsidRDefault="00A13AF7" w:rsidP="000B07E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55C05">
        <w:rPr>
          <w:rFonts w:ascii="Times New Roman" w:hAnsi="Times New Roman"/>
          <w:sz w:val="28"/>
          <w:szCs w:val="28"/>
        </w:rPr>
        <w:t xml:space="preserve">заключения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155C05">
        <w:rPr>
          <w:rFonts w:ascii="Times New Roman" w:hAnsi="Times New Roman"/>
          <w:sz w:val="28"/>
          <w:szCs w:val="28"/>
        </w:rPr>
        <w:t xml:space="preserve"> контрактов на осуществление регулярных пер</w:t>
      </w:r>
      <w:r w:rsidRPr="00155C05">
        <w:rPr>
          <w:rFonts w:ascii="Times New Roman" w:hAnsi="Times New Roman"/>
          <w:sz w:val="28"/>
          <w:szCs w:val="28"/>
        </w:rPr>
        <w:t>е</w:t>
      </w:r>
      <w:r w:rsidRPr="00155C05">
        <w:rPr>
          <w:rFonts w:ascii="Times New Roman" w:hAnsi="Times New Roman"/>
          <w:sz w:val="28"/>
          <w:szCs w:val="28"/>
        </w:rPr>
        <w:t xml:space="preserve">возок по муниципальным маршрутам </w:t>
      </w:r>
      <w:r>
        <w:rPr>
          <w:rFonts w:ascii="Times New Roman" w:hAnsi="Times New Roman"/>
          <w:sz w:val="28"/>
          <w:szCs w:val="28"/>
        </w:rPr>
        <w:t>Георгиевского муниципального округа Ставропольского края</w:t>
      </w:r>
    </w:p>
    <w:p w:rsidR="00A13AF7" w:rsidRDefault="00A13AF7" w:rsidP="000B07E3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B07E3" w:rsidRDefault="000B07E3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636"/>
        <w:gridCol w:w="2045"/>
        <w:gridCol w:w="1502"/>
        <w:gridCol w:w="2789"/>
        <w:gridCol w:w="2379"/>
      </w:tblGrid>
      <w:tr w:rsidR="00A13AF7" w:rsidRPr="00485C64" w:rsidTr="00BF21F7">
        <w:tc>
          <w:tcPr>
            <w:tcW w:w="636" w:type="dxa"/>
          </w:tcPr>
          <w:p w:rsidR="00A13AF7" w:rsidRPr="00485C64" w:rsidRDefault="00A13AF7" w:rsidP="00E827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2045" w:type="dxa"/>
          </w:tcPr>
          <w:p w:rsidR="00A13AF7" w:rsidRPr="00485C64" w:rsidRDefault="00A13AF7" w:rsidP="00E827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Регистрационный номер маршрута </w:t>
            </w:r>
            <w:r w:rsidRPr="00485C64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502" w:type="dxa"/>
          </w:tcPr>
          <w:p w:rsidR="00A13AF7" w:rsidRPr="00485C64" w:rsidRDefault="00A13AF7" w:rsidP="00E827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Порядковы</w:t>
            </w:r>
            <w:r w:rsidR="00C04943"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номер маршрута </w:t>
            </w:r>
            <w:r w:rsidRPr="00485C64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2789" w:type="dxa"/>
          </w:tcPr>
          <w:p w:rsidR="00A13AF7" w:rsidRPr="00485C64" w:rsidRDefault="00A13AF7" w:rsidP="00E827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маршрута </w:t>
            </w:r>
            <w:r w:rsidRPr="00485C64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2379" w:type="dxa"/>
          </w:tcPr>
          <w:p w:rsidR="00A13AF7" w:rsidRPr="00485C64" w:rsidRDefault="00A13AF7" w:rsidP="00E827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заключения муниципального контракта</w:t>
            </w:r>
          </w:p>
        </w:tc>
      </w:tr>
      <w:tr w:rsidR="00A13AF7" w:rsidRPr="00485C64" w:rsidTr="00BF21F7">
        <w:tc>
          <w:tcPr>
            <w:tcW w:w="636" w:type="dxa"/>
          </w:tcPr>
          <w:p w:rsidR="00A13AF7" w:rsidRPr="00485C64" w:rsidRDefault="00A13AF7" w:rsidP="00E827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A13AF7" w:rsidRPr="00485C64" w:rsidRDefault="00A13AF7" w:rsidP="00E827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:rsidR="00A13AF7" w:rsidRPr="00485C64" w:rsidRDefault="00A13AF7" w:rsidP="00E827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789" w:type="dxa"/>
          </w:tcPr>
          <w:p w:rsidR="00A13AF7" w:rsidRPr="00485C64" w:rsidRDefault="00A13AF7" w:rsidP="00E827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:rsidR="00A13AF7" w:rsidRPr="00485C64" w:rsidRDefault="00A13AF7" w:rsidP="00E827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A13AF7" w:rsidRPr="00485C64" w:rsidTr="00BF21F7">
        <w:tc>
          <w:tcPr>
            <w:tcW w:w="636" w:type="dxa"/>
          </w:tcPr>
          <w:p w:rsidR="00A13AF7" w:rsidRPr="00485C64" w:rsidRDefault="00A13AF7" w:rsidP="00E827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045" w:type="dxa"/>
          </w:tcPr>
          <w:p w:rsidR="00A13AF7" w:rsidRPr="00485C64" w:rsidRDefault="00A13AF7" w:rsidP="00E827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502" w:type="dxa"/>
          </w:tcPr>
          <w:p w:rsidR="00A13AF7" w:rsidRPr="00485C64" w:rsidRDefault="00A13AF7" w:rsidP="00E827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107</w:t>
            </w:r>
          </w:p>
        </w:tc>
        <w:tc>
          <w:tcPr>
            <w:tcW w:w="2789" w:type="dxa"/>
          </w:tcPr>
          <w:p w:rsidR="001E12DC" w:rsidRDefault="00A13AF7" w:rsidP="00E827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п. </w:t>
            </w:r>
            <w:proofErr w:type="spellStart"/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Приэтокский</w:t>
            </w:r>
            <w:proofErr w:type="spellEnd"/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</w:t>
            </w:r>
          </w:p>
          <w:p w:rsidR="00A13AF7" w:rsidRPr="00485C64" w:rsidRDefault="00A13AF7" w:rsidP="00E827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Георгиевск</w:t>
            </w:r>
          </w:p>
        </w:tc>
        <w:tc>
          <w:tcPr>
            <w:tcW w:w="2379" w:type="dxa"/>
          </w:tcPr>
          <w:p w:rsidR="00A13AF7" w:rsidRPr="00485C64" w:rsidRDefault="00A13AF7" w:rsidP="007537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  <w:r w:rsidR="001E12D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:rsidR="00A13AF7" w:rsidRPr="00485C64" w:rsidRDefault="00A13AF7" w:rsidP="007537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F21F7" w:rsidRPr="00485C64" w:rsidTr="00BF21F7">
        <w:tc>
          <w:tcPr>
            <w:tcW w:w="636" w:type="dxa"/>
          </w:tcPr>
          <w:p w:rsidR="00BF21F7" w:rsidRPr="00485C64" w:rsidRDefault="00BF21F7" w:rsidP="00BF21F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2045" w:type="dxa"/>
          </w:tcPr>
          <w:p w:rsidR="00BF21F7" w:rsidRPr="00485C64" w:rsidRDefault="00BF21F7" w:rsidP="00BF21F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1502" w:type="dxa"/>
          </w:tcPr>
          <w:p w:rsidR="00BF21F7" w:rsidRPr="00485C64" w:rsidRDefault="00BF21F7" w:rsidP="00BF21F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116</w:t>
            </w:r>
          </w:p>
        </w:tc>
        <w:tc>
          <w:tcPr>
            <w:tcW w:w="2789" w:type="dxa"/>
          </w:tcPr>
          <w:p w:rsidR="001E12DC" w:rsidRDefault="00BF21F7" w:rsidP="00BF21F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п. Крутоярский –</w:t>
            </w:r>
          </w:p>
          <w:p w:rsidR="00BF21F7" w:rsidRPr="00485C64" w:rsidRDefault="00BF21F7" w:rsidP="00BF21F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Георгиевск</w:t>
            </w:r>
          </w:p>
        </w:tc>
        <w:tc>
          <w:tcPr>
            <w:tcW w:w="2379" w:type="dxa"/>
          </w:tcPr>
          <w:p w:rsidR="00BF21F7" w:rsidRPr="00485C64" w:rsidRDefault="00BF21F7" w:rsidP="00753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64">
              <w:rPr>
                <w:rFonts w:ascii="Times New Roman" w:hAnsi="Times New Roman"/>
                <w:sz w:val="24"/>
                <w:szCs w:val="24"/>
              </w:rPr>
              <w:t>2024</w:t>
            </w:r>
            <w:r w:rsidR="001E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C6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785A6F" w:rsidRPr="00485C64" w:rsidTr="00BF21F7">
        <w:tc>
          <w:tcPr>
            <w:tcW w:w="636" w:type="dxa"/>
          </w:tcPr>
          <w:p w:rsidR="00785A6F" w:rsidRPr="00485C64" w:rsidRDefault="00785A6F" w:rsidP="00785A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2045" w:type="dxa"/>
          </w:tcPr>
          <w:p w:rsidR="00785A6F" w:rsidRPr="00485C64" w:rsidRDefault="00785A6F" w:rsidP="00785A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502" w:type="dxa"/>
          </w:tcPr>
          <w:p w:rsidR="00785A6F" w:rsidRPr="00485C64" w:rsidRDefault="00785A6F" w:rsidP="00785A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107</w:t>
            </w:r>
          </w:p>
        </w:tc>
        <w:tc>
          <w:tcPr>
            <w:tcW w:w="2789" w:type="dxa"/>
          </w:tcPr>
          <w:p w:rsidR="001E12DC" w:rsidRDefault="00785A6F" w:rsidP="00785A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п. </w:t>
            </w:r>
            <w:proofErr w:type="spellStart"/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Приэтокский</w:t>
            </w:r>
            <w:proofErr w:type="spellEnd"/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</w:p>
          <w:p w:rsidR="00785A6F" w:rsidRPr="00485C64" w:rsidRDefault="00785A6F" w:rsidP="00785A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Георгиевск</w:t>
            </w:r>
          </w:p>
        </w:tc>
        <w:tc>
          <w:tcPr>
            <w:tcW w:w="2379" w:type="dxa"/>
          </w:tcPr>
          <w:p w:rsidR="00785A6F" w:rsidRPr="00485C64" w:rsidRDefault="00485C64" w:rsidP="007537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год</w:t>
            </w:r>
          </w:p>
          <w:p w:rsidR="00785A6F" w:rsidRPr="00485C64" w:rsidRDefault="00785A6F" w:rsidP="007537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85A6F" w:rsidRPr="00485C64" w:rsidTr="00BF21F7">
        <w:tc>
          <w:tcPr>
            <w:tcW w:w="636" w:type="dxa"/>
          </w:tcPr>
          <w:p w:rsidR="00785A6F" w:rsidRPr="00485C64" w:rsidRDefault="00785A6F" w:rsidP="00785A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EC3EAF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45" w:type="dxa"/>
          </w:tcPr>
          <w:p w:rsidR="00785A6F" w:rsidRPr="00485C64" w:rsidRDefault="00785A6F" w:rsidP="00785A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1502" w:type="dxa"/>
          </w:tcPr>
          <w:p w:rsidR="00785A6F" w:rsidRPr="00485C64" w:rsidRDefault="00785A6F" w:rsidP="00785A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116</w:t>
            </w:r>
          </w:p>
        </w:tc>
        <w:tc>
          <w:tcPr>
            <w:tcW w:w="2789" w:type="dxa"/>
          </w:tcPr>
          <w:p w:rsidR="001E12DC" w:rsidRDefault="00785A6F" w:rsidP="00785A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п. Крутоярский – </w:t>
            </w:r>
          </w:p>
          <w:p w:rsidR="00785A6F" w:rsidRPr="00485C64" w:rsidRDefault="00785A6F" w:rsidP="00785A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Георгиевск</w:t>
            </w:r>
          </w:p>
        </w:tc>
        <w:tc>
          <w:tcPr>
            <w:tcW w:w="2379" w:type="dxa"/>
          </w:tcPr>
          <w:p w:rsidR="00785A6F" w:rsidRPr="00485C64" w:rsidRDefault="00485C64" w:rsidP="00753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64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785A6F" w:rsidRPr="00485C64" w:rsidTr="00BF21F7">
        <w:tc>
          <w:tcPr>
            <w:tcW w:w="636" w:type="dxa"/>
          </w:tcPr>
          <w:p w:rsidR="00785A6F" w:rsidRPr="00485C64" w:rsidRDefault="00785A6F" w:rsidP="00785A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EC3EAF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45" w:type="dxa"/>
          </w:tcPr>
          <w:p w:rsidR="00785A6F" w:rsidRPr="00485C64" w:rsidRDefault="00485C64" w:rsidP="00785A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1502" w:type="dxa"/>
          </w:tcPr>
          <w:p w:rsidR="00785A6F" w:rsidRPr="00485C64" w:rsidRDefault="00785A6F" w:rsidP="00785A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112 А</w:t>
            </w:r>
          </w:p>
        </w:tc>
        <w:tc>
          <w:tcPr>
            <w:tcW w:w="2789" w:type="dxa"/>
          </w:tcPr>
          <w:p w:rsidR="001E12DC" w:rsidRDefault="00485C64" w:rsidP="00785A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ст. Подгорная </w:t>
            </w:r>
            <w:r w:rsidR="001E12DC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  <w:p w:rsidR="00753760" w:rsidRDefault="00485C64" w:rsidP="00785A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Георгиевск </w:t>
            </w:r>
            <w:r w:rsidR="00753760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785A6F" w:rsidRPr="00485C64" w:rsidRDefault="00485C64" w:rsidP="00785A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(Кирпичный завод)</w:t>
            </w:r>
          </w:p>
        </w:tc>
        <w:tc>
          <w:tcPr>
            <w:tcW w:w="2379" w:type="dxa"/>
          </w:tcPr>
          <w:p w:rsidR="00785A6F" w:rsidRPr="00485C64" w:rsidRDefault="00785A6F" w:rsidP="00753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64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785A6F" w:rsidRPr="00485C64" w:rsidTr="00BF21F7">
        <w:tc>
          <w:tcPr>
            <w:tcW w:w="636" w:type="dxa"/>
          </w:tcPr>
          <w:p w:rsidR="00785A6F" w:rsidRPr="00485C64" w:rsidRDefault="00785A6F" w:rsidP="00785A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EC3EAF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45" w:type="dxa"/>
          </w:tcPr>
          <w:p w:rsidR="00785A6F" w:rsidRPr="00485C64" w:rsidRDefault="00485C64" w:rsidP="00785A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1502" w:type="dxa"/>
          </w:tcPr>
          <w:p w:rsidR="00785A6F" w:rsidRPr="00485C64" w:rsidRDefault="00785A6F" w:rsidP="00785A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117 А</w:t>
            </w:r>
          </w:p>
        </w:tc>
        <w:tc>
          <w:tcPr>
            <w:tcW w:w="2789" w:type="dxa"/>
          </w:tcPr>
          <w:p w:rsidR="00785A6F" w:rsidRPr="00485C64" w:rsidRDefault="00485C64" w:rsidP="00785A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п. Терский-г. Георгиевск (Кирпичный завод)</w:t>
            </w:r>
          </w:p>
        </w:tc>
        <w:tc>
          <w:tcPr>
            <w:tcW w:w="2379" w:type="dxa"/>
          </w:tcPr>
          <w:p w:rsidR="00785A6F" w:rsidRPr="00485C64" w:rsidRDefault="00785A6F" w:rsidP="00753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64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785A6F" w:rsidRPr="00485C64" w:rsidTr="00BF21F7">
        <w:tc>
          <w:tcPr>
            <w:tcW w:w="636" w:type="dxa"/>
          </w:tcPr>
          <w:p w:rsidR="00785A6F" w:rsidRPr="00485C64" w:rsidRDefault="00785A6F" w:rsidP="00785A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EC3EAF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45" w:type="dxa"/>
          </w:tcPr>
          <w:p w:rsidR="00785A6F" w:rsidRPr="00485C64" w:rsidRDefault="00485C64" w:rsidP="00785A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1502" w:type="dxa"/>
          </w:tcPr>
          <w:p w:rsidR="00785A6F" w:rsidRPr="00485C64" w:rsidRDefault="00785A6F" w:rsidP="00785A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121 А</w:t>
            </w:r>
          </w:p>
        </w:tc>
        <w:tc>
          <w:tcPr>
            <w:tcW w:w="2789" w:type="dxa"/>
          </w:tcPr>
          <w:p w:rsidR="00785A6F" w:rsidRPr="00485C64" w:rsidRDefault="00485C64" w:rsidP="001E12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п. Новый - г. Георгиевск (</w:t>
            </w:r>
            <w:r w:rsidR="001E12DC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Консервный завод</w:t>
            </w:r>
            <w:r w:rsidRPr="00485C64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379" w:type="dxa"/>
          </w:tcPr>
          <w:p w:rsidR="00785A6F" w:rsidRPr="00485C64" w:rsidRDefault="00785A6F" w:rsidP="00753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64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</w:tbl>
    <w:p w:rsidR="00A13AF7" w:rsidRDefault="00A13AF7" w:rsidP="00FF5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3AF7" w:rsidRPr="00DA6192" w:rsidRDefault="00A13AF7" w:rsidP="00A13A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192">
        <w:rPr>
          <w:rFonts w:ascii="Times New Roman" w:hAnsi="Times New Roman"/>
        </w:rPr>
        <w:t>&lt;*&gt; сведения в графах пункта указаны в соответствии с Реестром муниципальных маршрутов Г</w:t>
      </w:r>
      <w:r w:rsidRPr="00DA6192">
        <w:rPr>
          <w:rFonts w:ascii="Times New Roman" w:hAnsi="Times New Roman"/>
        </w:rPr>
        <w:t>е</w:t>
      </w:r>
      <w:r w:rsidRPr="00DA6192">
        <w:rPr>
          <w:rFonts w:ascii="Times New Roman" w:hAnsi="Times New Roman"/>
        </w:rPr>
        <w:t>оргиевского муниципальног</w:t>
      </w:r>
      <w:r w:rsidR="00DA6192" w:rsidRPr="00DA6192">
        <w:rPr>
          <w:rFonts w:ascii="Times New Roman" w:hAnsi="Times New Roman"/>
        </w:rPr>
        <w:t>о</w:t>
      </w:r>
      <w:r w:rsidRPr="00DA6192">
        <w:rPr>
          <w:rFonts w:ascii="Times New Roman" w:hAnsi="Times New Roman"/>
        </w:rPr>
        <w:t xml:space="preserve"> округа Ставропольского края</w:t>
      </w:r>
    </w:p>
    <w:sectPr w:rsidR="00A13AF7" w:rsidRPr="00DA6192" w:rsidSect="00753760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75B" w:rsidRDefault="00A9575B" w:rsidP="00BD5DE8">
      <w:pPr>
        <w:spacing w:after="0" w:line="240" w:lineRule="auto"/>
      </w:pPr>
      <w:r>
        <w:separator/>
      </w:r>
    </w:p>
  </w:endnote>
  <w:endnote w:type="continuationSeparator" w:id="0">
    <w:p w:rsidR="00A9575B" w:rsidRDefault="00A9575B" w:rsidP="00BD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75B" w:rsidRDefault="00A9575B" w:rsidP="00BD5DE8">
      <w:pPr>
        <w:spacing w:after="0" w:line="240" w:lineRule="auto"/>
      </w:pPr>
      <w:r>
        <w:separator/>
      </w:r>
    </w:p>
  </w:footnote>
  <w:footnote w:type="continuationSeparator" w:id="0">
    <w:p w:rsidR="00A9575B" w:rsidRDefault="00A9575B" w:rsidP="00BD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CD" w:rsidRPr="00FB5F31" w:rsidRDefault="00753760" w:rsidP="00FB5F31">
    <w:pPr>
      <w:pStyle w:val="a3"/>
      <w:jc w:val="right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\* Arabic  \* MERGEFORMAT </w:instrText>
    </w:r>
    <w:r>
      <w:rPr>
        <w:sz w:val="28"/>
      </w:rPr>
      <w:fldChar w:fldCharType="separate"/>
    </w:r>
    <w:r w:rsidR="00765E1D">
      <w:rPr>
        <w:noProof/>
        <w:sz w:val="28"/>
      </w:rPr>
      <w:t>2</w:t>
    </w:r>
    <w:r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E7540"/>
    <w:multiLevelType w:val="hybridMultilevel"/>
    <w:tmpl w:val="DC08B0CE"/>
    <w:lvl w:ilvl="0" w:tplc="AD400C9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75"/>
    <w:rsid w:val="000143C4"/>
    <w:rsid w:val="000764C8"/>
    <w:rsid w:val="000811DA"/>
    <w:rsid w:val="000B07E3"/>
    <w:rsid w:val="00134506"/>
    <w:rsid w:val="00137A77"/>
    <w:rsid w:val="00140F0C"/>
    <w:rsid w:val="00153BE7"/>
    <w:rsid w:val="00155C05"/>
    <w:rsid w:val="00164154"/>
    <w:rsid w:val="00197D97"/>
    <w:rsid w:val="001A78AA"/>
    <w:rsid w:val="001E12DC"/>
    <w:rsid w:val="001E3E75"/>
    <w:rsid w:val="002262B6"/>
    <w:rsid w:val="00263A51"/>
    <w:rsid w:val="002C77E7"/>
    <w:rsid w:val="002D21B6"/>
    <w:rsid w:val="002F567C"/>
    <w:rsid w:val="00302166"/>
    <w:rsid w:val="003257A0"/>
    <w:rsid w:val="003346AB"/>
    <w:rsid w:val="00344781"/>
    <w:rsid w:val="00361B3D"/>
    <w:rsid w:val="00363938"/>
    <w:rsid w:val="0037130D"/>
    <w:rsid w:val="00372A8F"/>
    <w:rsid w:val="003C54E4"/>
    <w:rsid w:val="003C5744"/>
    <w:rsid w:val="003D3932"/>
    <w:rsid w:val="003F2FE7"/>
    <w:rsid w:val="0040110F"/>
    <w:rsid w:val="00417258"/>
    <w:rsid w:val="004548AB"/>
    <w:rsid w:val="00472FE8"/>
    <w:rsid w:val="00483825"/>
    <w:rsid w:val="00485C64"/>
    <w:rsid w:val="004C5577"/>
    <w:rsid w:val="004E125D"/>
    <w:rsid w:val="004F591C"/>
    <w:rsid w:val="0052378B"/>
    <w:rsid w:val="005378EF"/>
    <w:rsid w:val="00561069"/>
    <w:rsid w:val="005854BC"/>
    <w:rsid w:val="005B72B4"/>
    <w:rsid w:val="005C5730"/>
    <w:rsid w:val="0064345D"/>
    <w:rsid w:val="00650D24"/>
    <w:rsid w:val="0071794A"/>
    <w:rsid w:val="00747A50"/>
    <w:rsid w:val="00753760"/>
    <w:rsid w:val="00765E1D"/>
    <w:rsid w:val="00785A6F"/>
    <w:rsid w:val="007F3783"/>
    <w:rsid w:val="00824A7C"/>
    <w:rsid w:val="00825A13"/>
    <w:rsid w:val="00871576"/>
    <w:rsid w:val="0089043A"/>
    <w:rsid w:val="00892024"/>
    <w:rsid w:val="008A22CC"/>
    <w:rsid w:val="008C3FA5"/>
    <w:rsid w:val="008C5A66"/>
    <w:rsid w:val="008E5EAE"/>
    <w:rsid w:val="00925713"/>
    <w:rsid w:val="009417A5"/>
    <w:rsid w:val="00943B4B"/>
    <w:rsid w:val="00962513"/>
    <w:rsid w:val="009856D2"/>
    <w:rsid w:val="009A2B64"/>
    <w:rsid w:val="009C46A7"/>
    <w:rsid w:val="00A13AF7"/>
    <w:rsid w:val="00A430BC"/>
    <w:rsid w:val="00A4517F"/>
    <w:rsid w:val="00A903FF"/>
    <w:rsid w:val="00A9575B"/>
    <w:rsid w:val="00B012BD"/>
    <w:rsid w:val="00B11CF7"/>
    <w:rsid w:val="00B26CC6"/>
    <w:rsid w:val="00B51A19"/>
    <w:rsid w:val="00B60C76"/>
    <w:rsid w:val="00BD5DE8"/>
    <w:rsid w:val="00BF21F7"/>
    <w:rsid w:val="00C04943"/>
    <w:rsid w:val="00C3339D"/>
    <w:rsid w:val="00C65FDF"/>
    <w:rsid w:val="00C81922"/>
    <w:rsid w:val="00CA7E40"/>
    <w:rsid w:val="00CC3ABE"/>
    <w:rsid w:val="00CD2838"/>
    <w:rsid w:val="00CE7501"/>
    <w:rsid w:val="00D079B4"/>
    <w:rsid w:val="00D209F5"/>
    <w:rsid w:val="00D23706"/>
    <w:rsid w:val="00D500A6"/>
    <w:rsid w:val="00DA6192"/>
    <w:rsid w:val="00E21A3B"/>
    <w:rsid w:val="00E23F75"/>
    <w:rsid w:val="00E45AF6"/>
    <w:rsid w:val="00E51923"/>
    <w:rsid w:val="00E70201"/>
    <w:rsid w:val="00E8496E"/>
    <w:rsid w:val="00E93786"/>
    <w:rsid w:val="00E949DD"/>
    <w:rsid w:val="00EC3EAF"/>
    <w:rsid w:val="00EC7182"/>
    <w:rsid w:val="00ED41C8"/>
    <w:rsid w:val="00ED633C"/>
    <w:rsid w:val="00F07D78"/>
    <w:rsid w:val="00F14B75"/>
    <w:rsid w:val="00F156E0"/>
    <w:rsid w:val="00F62D9C"/>
    <w:rsid w:val="00F872DB"/>
    <w:rsid w:val="00FB5AC1"/>
    <w:rsid w:val="00FB5F31"/>
    <w:rsid w:val="00FC18F5"/>
    <w:rsid w:val="00FD2332"/>
    <w:rsid w:val="00FF5036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75"/>
    <w:pPr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E3E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E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E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E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E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1E3E75"/>
    <w:pPr>
      <w:widowControl w:val="0"/>
      <w:autoSpaceDE w:val="0"/>
      <w:spacing w:after="120" w:line="240" w:lineRule="auto"/>
    </w:pPr>
    <w:rPr>
      <w:rFonts w:ascii="Arial" w:eastAsia="Times New Roman" w:hAnsi="Arial" w:cs="Arial"/>
      <w:sz w:val="16"/>
      <w:szCs w:val="16"/>
      <w:lang w:val="x-none"/>
    </w:rPr>
  </w:style>
  <w:style w:type="character" w:customStyle="1" w:styleId="10">
    <w:name w:val="Заголовок 1 Знак"/>
    <w:basedOn w:val="a0"/>
    <w:link w:val="1"/>
    <w:uiPriority w:val="99"/>
    <w:rsid w:val="001E3E7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1E3E75"/>
    <w:pPr>
      <w:spacing w:after="0" w:line="240" w:lineRule="auto"/>
    </w:pPr>
    <w:rPr>
      <w:rFonts w:ascii="Times New Roman" w:eastAsia="Times New Roman" w:hAnsi="Times New Roman"/>
      <w:sz w:val="26"/>
      <w:szCs w:val="26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E3E75"/>
    <w:rPr>
      <w:rFonts w:ascii="Times New Roman" w:eastAsia="Times New Roman" w:hAnsi="Times New Roman" w:cs="Times New Roman"/>
      <w:sz w:val="26"/>
      <w:szCs w:val="26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01"/>
    <w:rPr>
      <w:rFonts w:ascii="Segoe UI" w:eastAsia="Calibri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E70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61B3D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9C4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6A7"/>
    <w:rPr>
      <w:rFonts w:ascii="Calibri" w:eastAsia="Calibri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1E1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75"/>
    <w:pPr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E3E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E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E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E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E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1E3E75"/>
    <w:pPr>
      <w:widowControl w:val="0"/>
      <w:autoSpaceDE w:val="0"/>
      <w:spacing w:after="120" w:line="240" w:lineRule="auto"/>
    </w:pPr>
    <w:rPr>
      <w:rFonts w:ascii="Arial" w:eastAsia="Times New Roman" w:hAnsi="Arial" w:cs="Arial"/>
      <w:sz w:val="16"/>
      <w:szCs w:val="16"/>
      <w:lang w:val="x-none"/>
    </w:rPr>
  </w:style>
  <w:style w:type="character" w:customStyle="1" w:styleId="10">
    <w:name w:val="Заголовок 1 Знак"/>
    <w:basedOn w:val="a0"/>
    <w:link w:val="1"/>
    <w:uiPriority w:val="99"/>
    <w:rsid w:val="001E3E7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1E3E75"/>
    <w:pPr>
      <w:spacing w:after="0" w:line="240" w:lineRule="auto"/>
    </w:pPr>
    <w:rPr>
      <w:rFonts w:ascii="Times New Roman" w:eastAsia="Times New Roman" w:hAnsi="Times New Roman"/>
      <w:sz w:val="26"/>
      <w:szCs w:val="26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E3E75"/>
    <w:rPr>
      <w:rFonts w:ascii="Times New Roman" w:eastAsia="Times New Roman" w:hAnsi="Times New Roman" w:cs="Times New Roman"/>
      <w:sz w:val="26"/>
      <w:szCs w:val="26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01"/>
    <w:rPr>
      <w:rFonts w:ascii="Segoe UI" w:eastAsia="Calibri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E70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61B3D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9C4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6A7"/>
    <w:rPr>
      <w:rFonts w:ascii="Calibri" w:eastAsia="Calibri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1E1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666&amp;dst=10004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178743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Васекина</cp:lastModifiedBy>
  <cp:revision>6</cp:revision>
  <cp:lastPrinted>2025-03-17T09:14:00Z</cp:lastPrinted>
  <dcterms:created xsi:type="dcterms:W3CDTF">2025-03-06T06:42:00Z</dcterms:created>
  <dcterms:modified xsi:type="dcterms:W3CDTF">2025-03-27T11:46:00Z</dcterms:modified>
</cp:coreProperties>
</file>