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20" w:rsidRPr="00E14B20" w:rsidRDefault="00E14B20" w:rsidP="00E14B20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E14B20" w:rsidRPr="00E14B20" w:rsidRDefault="00E14B20" w:rsidP="00E14B20">
      <w:pPr>
        <w:spacing w:after="0" w:line="240" w:lineRule="exact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50" w:rsidRPr="00E14B20" w:rsidRDefault="00E14B20" w:rsidP="00E14B20">
      <w:pPr>
        <w:spacing w:after="0" w:line="240" w:lineRule="exact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Г</w:t>
      </w: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оргиевского городского округа Ставропольского края «Развитие культуры, туризма и спорта»</w:t>
      </w:r>
      <w:r w:rsidR="003E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150" w:rsidRPr="00180150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</w:t>
      </w:r>
      <w:r w:rsidR="00180150" w:rsidRPr="001801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80150" w:rsidRPr="00180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Георгиевского городск</w:t>
      </w:r>
      <w:r w:rsidR="00180150" w:rsidRPr="001801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80150" w:rsidRPr="001801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</w:t>
      </w:r>
      <w:r w:rsidR="00B4064E">
        <w:rPr>
          <w:rFonts w:ascii="Times New Roman" w:eastAsia="Times New Roman" w:hAnsi="Times New Roman" w:cs="Times New Roman"/>
          <w:sz w:val="28"/>
          <w:szCs w:val="28"/>
          <w:lang w:eastAsia="ru-RU"/>
        </w:rPr>
        <w:t>га Ст</w:t>
      </w:r>
      <w:bookmarkStart w:id="0" w:name="_GoBack"/>
      <w:bookmarkEnd w:id="0"/>
      <w:r w:rsidR="00B4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авропольского края от 24 августа </w:t>
      </w:r>
      <w:r w:rsidR="00180150" w:rsidRPr="0018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№ </w:t>
      </w:r>
      <w:r w:rsidR="00B4064E">
        <w:rPr>
          <w:rFonts w:ascii="Times New Roman" w:eastAsia="Times New Roman" w:hAnsi="Times New Roman" w:cs="Times New Roman"/>
          <w:sz w:val="28"/>
          <w:szCs w:val="28"/>
          <w:lang w:eastAsia="ru-RU"/>
        </w:rPr>
        <w:t>1875</w:t>
      </w:r>
      <w:r w:rsidR="00180150" w:rsidRPr="001801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14B20" w:rsidRPr="00E14B20" w:rsidRDefault="00E14B20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Default="00E14B20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41189" w:rsidRDefault="00341189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41189" w:rsidRPr="00E14B20" w:rsidRDefault="00341189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составе, значениях и взаимосвязи показателей муниципальной программы «Развитие культуры, туризма и спорта»</w:t>
      </w: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9"/>
        <w:gridCol w:w="2891"/>
        <w:gridCol w:w="40"/>
        <w:gridCol w:w="6"/>
        <w:gridCol w:w="890"/>
        <w:gridCol w:w="48"/>
        <w:gridCol w:w="36"/>
        <w:gridCol w:w="1224"/>
        <w:gridCol w:w="1244"/>
        <w:gridCol w:w="1276"/>
        <w:gridCol w:w="1275"/>
        <w:gridCol w:w="1276"/>
        <w:gridCol w:w="1276"/>
        <w:gridCol w:w="1378"/>
        <w:gridCol w:w="110"/>
        <w:gridCol w:w="1489"/>
      </w:tblGrid>
      <w:tr w:rsidR="00E14B20" w:rsidRPr="00E14B20" w:rsidTr="00E14B20">
        <w:trPr>
          <w:jc w:val="center"/>
        </w:trPr>
        <w:tc>
          <w:tcPr>
            <w:tcW w:w="817" w:type="dxa"/>
            <w:gridSpan w:val="2"/>
            <w:vMerge w:val="restart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№№ п/п</w:t>
            </w:r>
          </w:p>
        </w:tc>
        <w:tc>
          <w:tcPr>
            <w:tcW w:w="2937" w:type="dxa"/>
            <w:gridSpan w:val="3"/>
            <w:vMerge w:val="restart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Наименование цели,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задач, индикаторов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их достижения</w:t>
            </w:r>
          </w:p>
        </w:tc>
        <w:tc>
          <w:tcPr>
            <w:tcW w:w="890" w:type="dxa"/>
            <w:vMerge w:val="restart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ница изм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рения</w:t>
            </w:r>
          </w:p>
        </w:tc>
        <w:tc>
          <w:tcPr>
            <w:tcW w:w="7655" w:type="dxa"/>
            <w:gridSpan w:val="8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Значение показателей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Отве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ственный исполн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тель, сои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полнитель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Код целевой статьи бю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жетной кла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сификации расходов (р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сурсное обе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печение), 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точник 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формации (индикатор достижения)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  <w:vMerge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  <w:vMerge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  <w:vMerge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459" w:type="dxa"/>
            <w:gridSpan w:val="15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Георгиевского городского округа Ставропольского края «Развитие культуры, туризма и спорта»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муниципальной программы,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301 336,57</w:t>
            </w:r>
          </w:p>
        </w:tc>
        <w:tc>
          <w:tcPr>
            <w:tcW w:w="1244" w:type="dxa"/>
          </w:tcPr>
          <w:p w:rsidR="00E14B20" w:rsidRPr="00886A1C" w:rsidRDefault="00886A1C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301 665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,70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219 693,64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197 163,16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131 282,86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131 282,86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культуры и туризма админ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страции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округа Ставр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польского края (далее - управл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ние культ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ма), адм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нистрация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округа Ставр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польского края (далее - админ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страция ГГО СК),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по делам территорий админ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страции 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округа Ставр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польского края (далее - управл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ние по 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лам терр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торий 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министр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ции ГГО СК)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0300000000</w:t>
            </w:r>
          </w:p>
        </w:tc>
      </w:tr>
      <w:tr w:rsidR="00E14B20" w:rsidRPr="00E14B20" w:rsidTr="00E14B20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федерального бюджета,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5 455,03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5 011,17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краевого бюджета, в т. ч. 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122 280,41</w:t>
            </w:r>
          </w:p>
        </w:tc>
        <w:tc>
          <w:tcPr>
            <w:tcW w:w="1244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143 980,42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82 165,69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62 843,50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55 114,80</w:t>
            </w:r>
          </w:p>
        </w:tc>
        <w:tc>
          <w:tcPr>
            <w:tcW w:w="1244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13 024,84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23 945,89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62 843,50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54 818,84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64 884,04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31 215,37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31 215,37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99 740,21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строительство «Районный физкультурно-оздоровительный комплекс в ст. Незлобной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района»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99 740,21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местного бюджета, в том числе 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163 435,02</w:t>
            </w:r>
          </w:p>
        </w:tc>
        <w:tc>
          <w:tcPr>
            <w:tcW w:w="1244" w:type="dxa"/>
            <w:vAlign w:val="bottom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148 419,78</w:t>
            </w:r>
          </w:p>
        </w:tc>
        <w:tc>
          <w:tcPr>
            <w:tcW w:w="1276" w:type="dxa"/>
            <w:vAlign w:val="bottom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128 511,95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125 303,16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122 009,15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122 009,15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134 171,00</w:t>
            </w:r>
          </w:p>
        </w:tc>
        <w:tc>
          <w:tcPr>
            <w:tcW w:w="1244" w:type="dxa"/>
            <w:vAlign w:val="bottom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130 918,50</w:t>
            </w:r>
          </w:p>
        </w:tc>
        <w:tc>
          <w:tcPr>
            <w:tcW w:w="1276" w:type="dxa"/>
            <w:vAlign w:val="bottom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111 199,15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109 493,56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106 199,55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106 199,55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trHeight w:val="751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 них на капитальный 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монт Городского Дворца культуры МБУК «ЦКС ГГО»</w:t>
            </w:r>
          </w:p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2 885,20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trHeight w:val="751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886A1C">
              <w:rPr>
                <w:rFonts w:ascii="Times New Roman" w:eastAsia="Times New Roman" w:hAnsi="Times New Roman" w:cs="Times New Roman"/>
                <w:lang w:eastAsia="ru-RU"/>
              </w:rPr>
              <w:t>802,69</w:t>
            </w:r>
          </w:p>
        </w:tc>
        <w:tc>
          <w:tcPr>
            <w:tcW w:w="1275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16 089,30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15 809,60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15  809,60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15  809,60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15  809,60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 них на реконструкцию стадиона МБУ «СРК»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16 221,01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1 411,98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1 503,20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строительство «Районный физкультурно-оздоровительный комплекс в ст. Незлобной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района»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1 007,48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1 400,00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участия в краевой програ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ме по обеспечению ко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плексного развития сел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ских территорий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404,50 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103,20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источники, в том числе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10 166,11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9 015,50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9 016,00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9 016,50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9 016,50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9 016,50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trHeight w:val="326"/>
          <w:jc w:val="center"/>
        </w:trPr>
        <w:tc>
          <w:tcPr>
            <w:tcW w:w="15276" w:type="dxa"/>
            <w:gridSpan w:val="17"/>
          </w:tcPr>
          <w:p w:rsidR="00E14B20" w:rsidRPr="00E14B20" w:rsidRDefault="00E14B20" w:rsidP="00E14B20">
            <w:pPr>
              <w:numPr>
                <w:ilvl w:val="1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Цель «Укрепление и развитие единого культурного пространства»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качеством пред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ставляемых услуг в сфере культуры на территории Георгиевского городского округа Ставропольского края</w:t>
            </w: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489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результат анкетиров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ния потреб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телей услуг подведо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ственных учреждений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Д уд = (К уд/ К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опр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) ×100, где: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 уд – доля удовлетв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рительных ответов;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уд – кол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чество оц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нок «хор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шо» и «уд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влетвор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тельно»;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опр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к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личество  опрошенных</w:t>
            </w:r>
          </w:p>
        </w:tc>
      </w:tr>
      <w:tr w:rsidR="00E14B20" w:rsidRPr="00E14B20" w:rsidTr="00E14B20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4498" w:type="dxa"/>
            <w:gridSpan w:val="16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Цель «Создание условий для занятий физической культурой и спортом, приобщения всех слоев населения округа к систематическим занятиям физ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ческой культурой и спортом»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населения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городского округа Ставропольского края</w:t>
            </w:r>
            <w:r w:rsidR="00745C4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стематически занимающа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ся физической культурой и спортом</w:t>
            </w: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43,4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ция ГГО СК</w:t>
            </w:r>
          </w:p>
        </w:tc>
        <w:tc>
          <w:tcPr>
            <w:tcW w:w="1489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Дз = (Чз:Чн) х 100,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где: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Дз - доля </w:t>
            </w: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>занимаю-щихся фи-зической культурой и спортом;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Чз - чис-ленность занимаю-щихся фи-зической культурой и спортом;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Чн - чис-ленность населения</w:t>
            </w:r>
          </w:p>
        </w:tc>
      </w:tr>
      <w:tr w:rsidR="00E14B20" w:rsidRPr="00E14B20" w:rsidTr="00E14B20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</w:t>
            </w:r>
          </w:p>
        </w:tc>
        <w:tc>
          <w:tcPr>
            <w:tcW w:w="14498" w:type="dxa"/>
            <w:gridSpan w:val="16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Цель  «Формирование кластера туристского типа, основанного на индустрии лечения, оздоровления, отдыха, развлечений»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туристов, пос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тивших Георгиевский горо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ской округ Ставропольского края</w:t>
            </w: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9700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10150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10300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10350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489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мониторинг наполняем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 гостиниц города, орг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низации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ристических поездок турфирмами города</w:t>
            </w:r>
          </w:p>
        </w:tc>
      </w:tr>
      <w:tr w:rsidR="00E14B20" w:rsidRPr="00E14B20" w:rsidTr="00E14B20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tabs>
                <w:tab w:val="left" w:pos="66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14498" w:type="dxa"/>
            <w:gridSpan w:val="16"/>
          </w:tcPr>
          <w:p w:rsidR="00E14B20" w:rsidRPr="00E14B20" w:rsidRDefault="00E14B20" w:rsidP="00E14B20">
            <w:pPr>
              <w:tabs>
                <w:tab w:val="left" w:pos="459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Цель  «Создание и обеспечение условий для реализации мероприятий муниципальной программы Георгиевского городского округа  Ставропольского края «Развитие культуры, туризма и спорта»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Программы (исполнение индикаторов достижения целей Программы и показ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телей решения задач По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программ)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мониторинг результати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ности 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граммы</w:t>
            </w:r>
          </w:p>
        </w:tc>
      </w:tr>
      <w:tr w:rsidR="00E14B20" w:rsidRPr="00E14B20" w:rsidTr="00E14B20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498" w:type="dxa"/>
            <w:gridSpan w:val="16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Подпрограмма «Культура и досуг в Георгиевском городском округе Ставропольского края»</w:t>
            </w:r>
          </w:p>
        </w:tc>
      </w:tr>
      <w:tr w:rsidR="00E14B20" w:rsidRPr="00E14B20" w:rsidTr="00E14B20">
        <w:trPr>
          <w:trHeight w:val="536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191 181,90</w:t>
            </w:r>
          </w:p>
        </w:tc>
        <w:tc>
          <w:tcPr>
            <w:tcW w:w="1244" w:type="dxa"/>
            <w:vAlign w:val="bottom"/>
          </w:tcPr>
          <w:p w:rsidR="00E14B20" w:rsidRPr="00E14B20" w:rsidRDefault="00733754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140 085,94</w:t>
            </w:r>
          </w:p>
        </w:tc>
        <w:tc>
          <w:tcPr>
            <w:tcW w:w="1276" w:type="dxa"/>
            <w:vAlign w:val="bottom"/>
          </w:tcPr>
          <w:p w:rsidR="00E14B20" w:rsidRPr="00E14B20" w:rsidRDefault="00733754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189 382,28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168 355,00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102 474,70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102 474,70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5 011,17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5 011,17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55 114,80</w:t>
            </w:r>
          </w:p>
        </w:tc>
        <w:tc>
          <w:tcPr>
            <w:tcW w:w="1244" w:type="dxa"/>
            <w:vAlign w:val="bottom"/>
          </w:tcPr>
          <w:p w:rsidR="00E14B20" w:rsidRPr="00E14B20" w:rsidRDefault="00733754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13 024,84</w:t>
            </w:r>
          </w:p>
        </w:tc>
        <w:tc>
          <w:tcPr>
            <w:tcW w:w="1276" w:type="dxa"/>
            <w:vAlign w:val="bottom"/>
          </w:tcPr>
          <w:p w:rsidR="00E14B20" w:rsidRPr="0018015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150">
              <w:rPr>
                <w:rFonts w:ascii="Times New Roman" w:eastAsia="Times New Roman" w:hAnsi="Times New Roman" w:cs="Times New Roman"/>
                <w:lang w:eastAsia="ru-RU"/>
              </w:rPr>
              <w:t>82 165,69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62 843,50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55 114,80</w:t>
            </w:r>
          </w:p>
        </w:tc>
        <w:tc>
          <w:tcPr>
            <w:tcW w:w="1244" w:type="dxa"/>
            <w:vAlign w:val="bottom"/>
          </w:tcPr>
          <w:p w:rsidR="00E14B20" w:rsidRPr="00E14B20" w:rsidRDefault="00733754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13 024,84</w:t>
            </w:r>
          </w:p>
        </w:tc>
        <w:tc>
          <w:tcPr>
            <w:tcW w:w="1276" w:type="dxa"/>
            <w:vAlign w:val="bottom"/>
          </w:tcPr>
          <w:p w:rsidR="00E14B20" w:rsidRPr="0018015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150">
              <w:rPr>
                <w:rFonts w:ascii="Times New Roman" w:eastAsia="Times New Roman" w:hAnsi="Times New Roman" w:cs="Times New Roman"/>
                <w:lang w:eastAsia="ru-RU"/>
              </w:rPr>
              <w:t>82 165,69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62 843,50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54 818,84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BD0D5C"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126 339,82</w:t>
            </w:r>
          </w:p>
        </w:tc>
        <w:tc>
          <w:tcPr>
            <w:tcW w:w="1244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123 345,60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103 750,59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102 045,00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98 750,99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98 750,99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126 339,82</w:t>
            </w:r>
          </w:p>
        </w:tc>
        <w:tc>
          <w:tcPr>
            <w:tcW w:w="1244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D5C">
              <w:rPr>
                <w:rFonts w:ascii="Times New Roman" w:eastAsia="Times New Roman" w:hAnsi="Times New Roman" w:cs="Times New Roman"/>
                <w:lang w:eastAsia="ru-RU"/>
              </w:rPr>
              <w:t>123 345,60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D5C">
              <w:rPr>
                <w:rFonts w:ascii="Times New Roman" w:eastAsia="Times New Roman" w:hAnsi="Times New Roman" w:cs="Times New Roman"/>
                <w:lang w:eastAsia="ru-RU"/>
              </w:rPr>
              <w:t>103 750,59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102 045,00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98 750,99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98 750,99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родского Дворца культуры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2 885,20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802,69</w:t>
            </w:r>
          </w:p>
        </w:tc>
        <w:tc>
          <w:tcPr>
            <w:tcW w:w="1275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4 716,11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3 465,50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3 466,00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3 466,50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3 466,50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3 466,50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4459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Calibri" w:hAnsi="Times New Roman" w:cs="Times New Roman"/>
              </w:rPr>
              <w:t>Задача 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Удовлетворение культурных потребностей населения Георгиевского городского округа Ставропольского края</w:t>
            </w:r>
            <w:r w:rsidRPr="00E14B2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E14B20" w:rsidRPr="00E14B20" w:rsidTr="00E14B20">
        <w:trPr>
          <w:jc w:val="center"/>
        </w:trPr>
        <w:tc>
          <w:tcPr>
            <w:tcW w:w="15276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 культурно-досуговых мер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приятий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300,30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401,00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402,00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403,00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культурно-массовых 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роприятий, 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 (не требует расчета)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выездных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турно-массовых меропри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тий, организованных с уч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стием автоклуба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культурно-массовых 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роприятий, 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 (не требует расчета)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ждений культуры, здания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которых находятся в ав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рийном состоянии или 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буют капитального ремонта, в общем количестве мун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ципальных учреждений культуры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32,3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22,6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Д узд = (Ч узд / Ч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х100%, где: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 узд – доля зданий, 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бующих кап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тального 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монта;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 узд – число зданий, 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бующих кап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тального 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монта;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Ч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 число зданий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привлеченных из фед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рального и краевого бюджетов субсидий и иных межбюдже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трансфертов на 1 рубль финансирования средств бю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жета Георгиевского городского округа, выделенных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Подпрограммы Программы</w:t>
            </w:r>
            <w:r w:rsidRPr="00E14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0,53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0,36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по фо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муле: 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 = (к / м), где: ф – объем пр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влеченных из федерального и краевого бю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жетов субсидий и иных ме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трансфертов на 1 рубль фина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сирования средств бюдж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Георгиевск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городского округа, выд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Пр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граммы;</w:t>
            </w:r>
          </w:p>
          <w:p w:rsidR="00E14B20" w:rsidRPr="00E14B20" w:rsidRDefault="00E14B20" w:rsidP="00E14B20">
            <w:pPr>
              <w:framePr w:hSpace="180" w:wrap="around" w:vAnchor="text" w:hAnchor="text" w:xAlign="center" w:y="1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– средства, привлеченные из федеральн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и краевого бюджетов;</w:t>
            </w:r>
          </w:p>
          <w:p w:rsidR="00E14B20" w:rsidRPr="00E14B20" w:rsidRDefault="00E14B20" w:rsidP="00E14B20">
            <w:pPr>
              <w:spacing w:after="0" w:line="240" w:lineRule="auto"/>
              <w:ind w:left="34" w:right="-31"/>
              <w:jc w:val="both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– средства местного бю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</w:tr>
      <w:tr w:rsidR="00E14B20" w:rsidRPr="00E14B20" w:rsidTr="00E14B20">
        <w:trPr>
          <w:jc w:val="center"/>
        </w:trPr>
        <w:tc>
          <w:tcPr>
            <w:tcW w:w="15276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Calibri" w:hAnsi="Times New Roman" w:cs="Times New Roman"/>
              </w:rPr>
              <w:lastRenderedPageBreak/>
              <w:t>Основное мероприятие «Обеспечение деятельности учреждений культурно-досугового типа, организация деятельности клубных формирований»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85 741,79</w:t>
            </w:r>
          </w:p>
        </w:tc>
        <w:tc>
          <w:tcPr>
            <w:tcW w:w="1244" w:type="dxa"/>
            <w:vAlign w:val="bottom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83 082,36</w:t>
            </w:r>
          </w:p>
        </w:tc>
        <w:tc>
          <w:tcPr>
            <w:tcW w:w="1276" w:type="dxa"/>
            <w:vAlign w:val="bottom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139 571,37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61 752,34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61 752,34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61 752,34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14B20" w:rsidRPr="00180150" w:rsidRDefault="00BD0D5C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150">
              <w:rPr>
                <w:rFonts w:ascii="Times New Roman" w:eastAsia="Times New Roman" w:hAnsi="Times New Roman" w:cs="Times New Roman"/>
                <w:lang w:eastAsia="ru-RU"/>
              </w:rPr>
              <w:t>73 470,97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14B20" w:rsidRPr="00180150" w:rsidRDefault="00BD0D5C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150">
              <w:rPr>
                <w:rFonts w:ascii="Times New Roman" w:eastAsia="Times New Roman" w:hAnsi="Times New Roman" w:cs="Times New Roman"/>
                <w:lang w:eastAsia="ru-RU"/>
              </w:rPr>
              <w:t>73 470,97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0485" w:rsidRPr="00E14B20" w:rsidTr="00E14B20">
        <w:trPr>
          <w:jc w:val="center"/>
        </w:trPr>
        <w:tc>
          <w:tcPr>
            <w:tcW w:w="817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5A0485" w:rsidRPr="00E14B20" w:rsidRDefault="005A0485" w:rsidP="005A048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5A0485" w:rsidRPr="00E14B20" w:rsidRDefault="005A0485" w:rsidP="005A04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5A0485" w:rsidRPr="00E14B20" w:rsidRDefault="00BD0D5C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5A0485" w:rsidRPr="00E14B20" w:rsidRDefault="00BD0D5C" w:rsidP="005A04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5A0485" w:rsidRPr="00E14B20" w:rsidRDefault="00BD0D5C" w:rsidP="005A04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5A0485" w:rsidRPr="00E14B20" w:rsidRDefault="00BD0D5C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276" w:type="dxa"/>
          </w:tcPr>
          <w:p w:rsidR="005A0485" w:rsidRPr="00E14B20" w:rsidRDefault="00BD0D5C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80 952,52</w:t>
            </w:r>
          </w:p>
        </w:tc>
        <w:tc>
          <w:tcPr>
            <w:tcW w:w="1244" w:type="dxa"/>
            <w:vAlign w:val="bottom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79 567,36</w:t>
            </w:r>
          </w:p>
        </w:tc>
        <w:tc>
          <w:tcPr>
            <w:tcW w:w="1276" w:type="dxa"/>
            <w:vAlign w:val="bottom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62 685,40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58 337,34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58 337,34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58 337,34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80 952,52</w:t>
            </w:r>
          </w:p>
        </w:tc>
        <w:tc>
          <w:tcPr>
            <w:tcW w:w="1244" w:type="dxa"/>
            <w:vAlign w:val="bottom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79 567,36</w:t>
            </w:r>
          </w:p>
        </w:tc>
        <w:tc>
          <w:tcPr>
            <w:tcW w:w="1276" w:type="dxa"/>
            <w:vAlign w:val="bottom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D5C">
              <w:rPr>
                <w:rFonts w:ascii="Times New Roman" w:eastAsia="Times New Roman" w:hAnsi="Times New Roman" w:cs="Times New Roman"/>
                <w:lang w:eastAsia="ru-RU"/>
              </w:rPr>
              <w:t>62 685,40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58 337,34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58 337,34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58 337,34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0485" w:rsidRPr="00E14B20" w:rsidTr="00E14B20">
        <w:trPr>
          <w:jc w:val="center"/>
        </w:trPr>
        <w:tc>
          <w:tcPr>
            <w:tcW w:w="817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5A0485" w:rsidRPr="00E14B20" w:rsidRDefault="005A0485" w:rsidP="005A048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5A0485" w:rsidRPr="00E14B20" w:rsidRDefault="005A0485" w:rsidP="005A04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источники, в том числе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4 689,27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3 415,00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3 415,00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3 415,00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3 415,00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3 415,00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15276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 xml:space="preserve"> 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«Культурная среда</w:t>
            </w:r>
            <w:r w:rsidRPr="00E14B2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62 713,46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13 727,22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2 238,49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65 880,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031А100000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4 711,36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4 711,36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54 866,43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12 767,63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2 082,01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62 586,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54 866,43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12 767,63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2 082,01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62 586,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54 818,84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3 135,67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959,59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156,48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3 294,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3 135,67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959,59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156,48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3 294,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2 885,20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14459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«Повышение уровня обслуживания пользователей  библиотек, обеспечение библиотек современной литературой»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9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Число  посещений библи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тек</w:t>
            </w:r>
          </w:p>
        </w:tc>
        <w:tc>
          <w:tcPr>
            <w:tcW w:w="938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1260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412,15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412,25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412,35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412,45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412,55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412,65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 гос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дарственного статистич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набл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дения  об 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щедоступной (публичной) библиотеке форма 6-НК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Обновление (приобретение) библиотечного фонда би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лиотек</w:t>
            </w:r>
          </w:p>
        </w:tc>
        <w:tc>
          <w:tcPr>
            <w:tcW w:w="938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экзе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пляр</w:t>
            </w:r>
          </w:p>
        </w:tc>
        <w:tc>
          <w:tcPr>
            <w:tcW w:w="1260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 гос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дарственного статистич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набл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дения  об 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щедоступной (публичной) библиотеке форма 6-НК</w:t>
            </w:r>
          </w:p>
        </w:tc>
      </w:tr>
      <w:tr w:rsidR="00E14B20" w:rsidRPr="00E14B20" w:rsidTr="00E14B20">
        <w:trPr>
          <w:jc w:val="center"/>
        </w:trPr>
        <w:tc>
          <w:tcPr>
            <w:tcW w:w="15276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 xml:space="preserve">Основное мероприятие «Обеспечение деятельности библиотек, библиотечное, библиографическое и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Calibri" w:hAnsi="Times New Roman" w:cs="Times New Roman"/>
              </w:rPr>
              <w:t>информационное обслуживание пользователей библиотек»</w:t>
            </w:r>
          </w:p>
        </w:tc>
      </w:tr>
      <w:tr w:rsidR="00E14B20" w:rsidRPr="00E14B20" w:rsidTr="00E14B20">
        <w:trPr>
          <w:trHeight w:val="1231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38 660,35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40 226,94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38 077,44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38 077,94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38 077,94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38 077,94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38 483,51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40 026,44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38 026,44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38 026,44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38 026,44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38 026,44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0310212100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0310221470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0310221830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0310221660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0310221850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38 483,51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40 026,44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38 026,44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38 026,44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38 026,44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38 026,44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26,84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15276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«Комплектование книжных фондов»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596,36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514,42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514,42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514,42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514,42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514,42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0310300000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49,81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49,81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248,37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248,37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298,18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298,18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14459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«Поддержка всех видов искусства»</w:t>
            </w:r>
          </w:p>
        </w:tc>
      </w:tr>
      <w:tr w:rsidR="00E14B20" w:rsidRPr="00E14B20" w:rsidTr="00E14B20">
        <w:trPr>
          <w:jc w:val="center"/>
        </w:trPr>
        <w:tc>
          <w:tcPr>
            <w:tcW w:w="15276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культурно-массовых мероприятий, 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ганизованных на террит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рии округа</w:t>
            </w:r>
          </w:p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3710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3720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3730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3760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культурно-массовых 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роприятий, 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 (не требует расчета)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мероприятий, орган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зуемых на конкурсной осн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ве, в общем объёме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турно-массовых меропри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тий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1,69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1,74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1,76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Дк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= (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Чк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:Ч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кмм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)х 100, где: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Дк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доля конкурсов;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Чк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конкурсов, 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 культуры;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Чкмм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культурно-массовых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9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«Прочие мероприятия в области культуры и кинематографии»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3 469,94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2 130,00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0310300000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3 469,94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2 130,00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3 469,94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2 130,00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4459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необходимого режима содержания и использования объектов культурного наследия»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9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Доля объектов культурного наследия, расположенных на территории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Геор-гиевского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Ставропольского края, находящихся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удо-влетворительном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состоянии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цент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65,9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77,4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r w:rsidR="00745C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 w:rsidR="00745C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Отр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:О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ус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)х 100, где: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 – доля объектов;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Отр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объектов, 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бующих 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монта;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Оус – число объектов в удовлетвор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тельном 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стоянии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9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«Проведение ремонта, восстановление и реставрация объектов культурного наследия,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расположенных на территории Георгиевского городского округа Ставропольского края»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CE6A9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CE6A9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6 850,56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0310500000</w:t>
            </w: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E14B20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6 355,50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6 355,50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495,06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495,06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равного доступа инвалидов и других маломобильных групп населения к учреждениям культуры Георгиевского городского округа Ставропольского края»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зданий учреждений культуры, доступных для инвалидов и других мал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мобильных групп населения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цент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20,80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32,07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45,28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52,83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62,26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64,15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Дди</w:t>
            </w:r>
            <w:proofErr w:type="spellEnd"/>
            <w:r w:rsidR="007337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 w:rsidR="007337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:З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)х 100, где: 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Дди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доля зданий, 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ступных для инвалидов;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зданий, 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ступных для инвалидов;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Зу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учреждений культуры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«Формирование доступной среды жизнедеятельности для инвалидов и других маломобильных групп населения»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405,00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0310600000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405,00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405,00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388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физической культуры и спорта в Георгиевском городском округе Ставропольского края»</w:t>
            </w:r>
          </w:p>
        </w:tc>
      </w:tr>
      <w:tr w:rsidR="00CE6A95" w:rsidRPr="00E14B20" w:rsidTr="00E14B20">
        <w:trPr>
          <w:trHeight w:val="745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102 323,49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154 006,86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22 862,80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21 359,60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21 359,60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21 359,60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страция ГГО СК, управление по делам территорий админ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страции ГГО СК</w:t>
            </w: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</w:tr>
      <w:tr w:rsidR="00CE6A95" w:rsidRPr="00E14B20" w:rsidTr="00E14B20">
        <w:trPr>
          <w:trHeight w:val="58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8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8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8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6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67 165,61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130 955,58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6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6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31 215,37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6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 них на реконструкцию стадиона МБУ «СРК»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6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99 740,21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6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строительство «Районный физкультурно-оздоровительный комплекс в ст. Незлобной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района»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99 740,21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4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29 264,02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17 501,28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17 312,80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15 809,60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421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698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16 089,30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15 809,60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698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16 221,01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698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1 411,98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1 503,20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698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строительство «Районный физкультурно-оздоровительный комплекс в ст. Незлобной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района»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1 007,48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1 400,00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698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участия в краевой програ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ме по обеспечению ко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плексного развития сел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ских территорий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404,50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103,20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716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5 450,00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716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tabs>
                <w:tab w:val="left" w:pos="393"/>
              </w:tabs>
              <w:spacing w:after="0" w:line="240" w:lineRule="auto"/>
              <w:ind w:left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Задача «Популяризация и развитие физической культуры и спорта на территории Георгиевского городского округа </w:t>
            </w:r>
          </w:p>
          <w:p w:rsidR="00CE6A95" w:rsidRPr="00E14B20" w:rsidRDefault="00CE6A95" w:rsidP="00CE6A95">
            <w:pPr>
              <w:tabs>
                <w:tab w:val="left" w:pos="393"/>
              </w:tabs>
              <w:spacing w:after="0" w:line="240" w:lineRule="auto"/>
              <w:ind w:left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Ставропольского края»</w:t>
            </w:r>
          </w:p>
        </w:tc>
      </w:tr>
      <w:tr w:rsidR="00CE6A95" w:rsidRPr="00E14B20" w:rsidTr="00E14B20">
        <w:trPr>
          <w:trHeight w:val="468"/>
          <w:jc w:val="center"/>
        </w:trPr>
        <w:tc>
          <w:tcPr>
            <w:tcW w:w="15276" w:type="dxa"/>
            <w:gridSpan w:val="17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CE6A95" w:rsidRPr="00E14B20" w:rsidTr="00E14B20">
        <w:trPr>
          <w:trHeight w:val="716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Доля жителей Георгиевск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го городского округа Ста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ропольского края</w:t>
            </w:r>
            <w:r w:rsidR="00371DB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систем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тически занимающихся ф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зической культурой и спо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том 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43,4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Дз</w:t>
            </w:r>
            <w:proofErr w:type="spellEnd"/>
            <w:r w:rsidR="00A35A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 w:rsidR="00A35A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</w:t>
            </w:r>
            <w:proofErr w:type="spellEnd"/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)х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 где: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доля 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стематически занимающи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ся физической культурой и спортом;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ность 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мающихся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 физической культурой и спортом;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ность насел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</w:tr>
      <w:tr w:rsidR="00CE6A95" w:rsidRPr="00E14B20" w:rsidTr="00E14B20">
        <w:trPr>
          <w:trHeight w:val="716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 в области физической культ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ры и спорта 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физкульту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но-оздоровител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ных и спо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тивно-массовых 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роприятий, 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 (не требует расчета)</w:t>
            </w:r>
          </w:p>
        </w:tc>
      </w:tr>
      <w:tr w:rsidR="00CE6A95" w:rsidRPr="00E14B20" w:rsidTr="00E14B20">
        <w:trPr>
          <w:trHeight w:val="716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жителей Георгиевск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го городского округа Ста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ропольского края, вы-полнивших нормативы ко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плекса ГТО, в общей чи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ленности населения жите-лей Георгиевского горо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округа Ставропол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края, принявшего уч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стие в выполнении норм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тивов испытаний (тестов) Всероссийского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-культурно-спортивного комплекса «Готов к труду и обороне» (ГТО)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spacing w:after="0" w:line="240" w:lineRule="auto"/>
              <w:ind w:left="34" w:right="7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Дв</w:t>
            </w:r>
            <w:proofErr w:type="spellEnd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 xml:space="preserve"> = </w:t>
            </w:r>
            <w:proofErr w:type="spellStart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Чнв</w:t>
            </w:r>
            <w:proofErr w:type="spellEnd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/</w:t>
            </w:r>
            <w:proofErr w:type="spellStart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Чнп</w:t>
            </w:r>
            <w:proofErr w:type="spellEnd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 xml:space="preserve"> х 100,</w:t>
            </w:r>
          </w:p>
          <w:p w:rsidR="00CE6A95" w:rsidRPr="00E14B20" w:rsidRDefault="00CE6A95" w:rsidP="00CE6A95">
            <w:pPr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</w:p>
          <w:p w:rsidR="00CE6A95" w:rsidRPr="00E14B20" w:rsidRDefault="00CE6A95" w:rsidP="00CE6A95">
            <w:pPr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Дв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- доля выполни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ших норм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тивы ко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плекса ГТО;</w:t>
            </w:r>
          </w:p>
          <w:p w:rsidR="00CE6A95" w:rsidRPr="00E14B20" w:rsidRDefault="00CE6A95" w:rsidP="00CE6A95">
            <w:pPr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Чнв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- чи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ленность 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полнившего нормативы испытаний (тестов) комплекса ГТО;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Чнп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- чи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ленность принявшего участие в выполнении нормативов испытаний (тестов) комплекса ГТО</w:t>
            </w:r>
          </w:p>
        </w:tc>
      </w:tr>
      <w:tr w:rsidR="00CE6A95" w:rsidRPr="00E14B20" w:rsidTr="00E14B20">
        <w:trPr>
          <w:trHeight w:val="716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Площади благоустроенной территории населенных пунктов при строительстве спортивных площадок</w:t>
            </w: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2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1600,00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spacing w:after="0" w:line="240" w:lineRule="auto"/>
              <w:ind w:right="74"/>
              <w:jc w:val="both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согласно д</w:t>
            </w: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о</w:t>
            </w: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кументации о вводе в эк</w:t>
            </w: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с</w:t>
            </w: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плуатацию объектов</w:t>
            </w:r>
          </w:p>
        </w:tc>
      </w:tr>
      <w:tr w:rsidR="00CE6A95" w:rsidRPr="00E14B20" w:rsidTr="00E14B20">
        <w:trPr>
          <w:trHeight w:val="716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привлеченных из ф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дерального и краевого бю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жетов субсидий и иных межбюджетных трансфе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 на 1 рубль финансир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вания средств бюджета Г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оргиевского городского округа, выделенных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меропри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тий Подпрограммы Пр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граммы</w:t>
            </w:r>
            <w:r w:rsidRPr="00E14B2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</w:t>
            </w:r>
          </w:p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  <w:tc>
          <w:tcPr>
            <w:tcW w:w="122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расчет по формуле: 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  <w:t>ф = (к / м), где: ф – объем привлеченных из федерал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ного и краев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 бюджетов субсидий и иных ме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бюджетных трансфертов на 1 рубль финансиров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ния средств бюджета Г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оргиевского городского округа, выд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софинансир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мер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приятий По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программы Программы;</w:t>
            </w:r>
          </w:p>
          <w:p w:rsidR="00CE6A95" w:rsidRPr="00E14B20" w:rsidRDefault="00CE6A95" w:rsidP="00CE6A95">
            <w:pPr>
              <w:framePr w:hSpace="180" w:wrap="around" w:vAnchor="text" w:hAnchor="text" w:xAlign="center" w:y="1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 – средства, привлеченные из федерал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ного и краев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 бюджета;</w:t>
            </w:r>
          </w:p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 – средства местного бюджета</w:t>
            </w:r>
          </w:p>
        </w:tc>
      </w:tr>
      <w:tr w:rsidR="00CE6A95" w:rsidRPr="00E14B20" w:rsidTr="00E14B20">
        <w:trPr>
          <w:jc w:val="center"/>
        </w:trPr>
        <w:tc>
          <w:tcPr>
            <w:tcW w:w="15276" w:type="dxa"/>
            <w:gridSpan w:val="17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Организация физкультурно-оздоровительной и спортивно-массовой работы</w:t>
            </w: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101 703,36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154 006,86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22 862,80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21 359,60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21 359,60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21 359,60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страция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ГГО СК</w:t>
            </w: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0320100000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67 165,61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130 955,58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31 215,37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99 740,21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строительство «Районный физкультурно-оздоровительный комплекс в ст. Незлобной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района»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99 740,21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17 501,28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17 312,80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18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15 80960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16 089,30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15 809,60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16 221,01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риторий администрации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1 411,98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1 503,20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строительство «Районный физкультурно-оздоровительный комплекс в ст. Незлобной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района»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1 007,48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1 400,00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участия в краевой програ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ме по</w:t>
            </w:r>
          </w:p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обеспечению комплексного развития сельских террит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рий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404,50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103,20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5 450,00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15276" w:type="dxa"/>
            <w:gridSpan w:val="17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«Реализация регионального проекта «Спорт – норма жизни»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2 901,70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по делам территорий админ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страция ГГО СК</w:t>
            </w: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032</w:t>
            </w:r>
            <w:r w:rsidRPr="00E14B20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P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50000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туристско-рекреационного комплекса  Георгиевского городского округа Ставропольского края»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риторий администрации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«Формирование позитивного имиджа Георгиевского городского округа Ставропольского края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как благоприятного для развития внутреннего туризма»</w:t>
            </w:r>
          </w:p>
        </w:tc>
      </w:tr>
      <w:tr w:rsidR="00CE6A95" w:rsidRPr="00E14B20" w:rsidTr="00E14B20">
        <w:trPr>
          <w:trHeight w:val="339"/>
          <w:jc w:val="center"/>
        </w:trPr>
        <w:tc>
          <w:tcPr>
            <w:tcW w:w="15276" w:type="dxa"/>
            <w:gridSpan w:val="17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Изготовление полиграфич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ской продукции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наим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нований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Изготовление  указателей туристической навигации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15276" w:type="dxa"/>
            <w:gridSpan w:val="17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 xml:space="preserve">Основное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E14B20">
              <w:rPr>
                <w:rFonts w:ascii="Times New Roman" w:eastAsia="Calibri" w:hAnsi="Times New Roman" w:cs="Times New Roman"/>
              </w:rPr>
              <w:t>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Рекламно-информационное обеспечение развития туризма в Георгиевском городском округе Ставропольского края</w:t>
            </w:r>
            <w:r w:rsidRPr="00E14B2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риторий администрации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ГГО СК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44" w:type="dxa"/>
            <w:gridSpan w:val="3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365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«Обеспечение реализации программы и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мероприятия»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7 372,90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7 398,56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7 656,18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7 372,90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7 398,56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7 656,18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7 372,90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7 398,56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эффективной деятельности управления культуры и туризма по выполнению комплекса мероприятий Программы, целевого и эффективного расходования финансовых средств, выделяемых на реализацию Программы»</w:t>
            </w:r>
          </w:p>
        </w:tc>
      </w:tr>
      <w:tr w:rsidR="00CE6A95" w:rsidRPr="00E14B20" w:rsidTr="00E14B20">
        <w:trPr>
          <w:trHeight w:val="43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9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Уровень обеспеченности учреждениями культуры клубного типа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цент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73,9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73,9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73,9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73,9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73,9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73,9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показатели эффективн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 деятел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ности органов местного 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моуправления городского округа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Уровень обеспеченности библиотеками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цент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показатели эффективн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 деятел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ности органов местного 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моуправления городского округа</w:t>
            </w:r>
          </w:p>
        </w:tc>
      </w:tr>
      <w:tr w:rsidR="00CE6A95" w:rsidRPr="00E14B20" w:rsidTr="00E14B20">
        <w:trPr>
          <w:trHeight w:val="552"/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Достижение уровня показ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теля по реализации указов Президента Российской Ф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дерации от 7 мая 2012 года по отрасли «Культура»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 стат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стического отчета ЗП-культура</w:t>
            </w:r>
          </w:p>
        </w:tc>
      </w:tr>
      <w:tr w:rsidR="00CE6A95" w:rsidRPr="00E14B20" w:rsidTr="00E14B20">
        <w:trPr>
          <w:jc w:val="center"/>
        </w:trPr>
        <w:tc>
          <w:tcPr>
            <w:tcW w:w="15276" w:type="dxa"/>
            <w:gridSpan w:val="17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«Обеспечение реализации программы и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общепрограммные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мероприятия»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7 656,18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7 372,90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7 398,56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культуры и туризма  </w:t>
            </w: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034010000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034020000</w:t>
            </w: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7 656,18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7 372,90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7 398,56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7 656,18</w:t>
            </w:r>
          </w:p>
        </w:tc>
        <w:tc>
          <w:tcPr>
            <w:tcW w:w="1244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7 372,90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7 398,56</w:t>
            </w:r>
          </w:p>
        </w:tc>
        <w:tc>
          <w:tcPr>
            <w:tcW w:w="1275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276" w:type="dxa"/>
            <w:vAlign w:val="bottom"/>
          </w:tcPr>
          <w:p w:rsidR="00CE6A95" w:rsidRPr="00E14B20" w:rsidRDefault="00CE6A95" w:rsidP="00CE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7 398,56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E14B20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378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Georgia" w:eastAsia="Times New Roman" w:hAnsi="Georgia" w:cs="Times New Roman"/>
          <w:sz w:val="25"/>
          <w:szCs w:val="25"/>
          <w:lang w:eastAsia="ru-RU"/>
        </w:rPr>
      </w:pPr>
    </w:p>
    <w:sectPr w:rsidR="00E14B20" w:rsidRPr="00E14B20" w:rsidSect="0007087D">
      <w:headerReference w:type="even" r:id="rId9"/>
      <w:headerReference w:type="default" r:id="rId10"/>
      <w:pgSz w:w="16838" w:h="11906" w:orient="landscape"/>
      <w:pgMar w:top="1985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4CC" w:rsidRDefault="00EC14CC">
      <w:pPr>
        <w:spacing w:after="0" w:line="240" w:lineRule="auto"/>
      </w:pPr>
      <w:r>
        <w:separator/>
      </w:r>
    </w:p>
  </w:endnote>
  <w:endnote w:type="continuationSeparator" w:id="0">
    <w:p w:rsidR="00EC14CC" w:rsidRDefault="00EC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4CC" w:rsidRDefault="00EC14CC">
      <w:pPr>
        <w:spacing w:after="0" w:line="240" w:lineRule="auto"/>
      </w:pPr>
      <w:r>
        <w:separator/>
      </w:r>
    </w:p>
  </w:footnote>
  <w:footnote w:type="continuationSeparator" w:id="0">
    <w:p w:rsidR="00EC14CC" w:rsidRDefault="00EC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150" w:rsidRDefault="00180150" w:rsidP="00E14B20">
    <w:pPr>
      <w:pStyle w:val="a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180150" w:rsidRDefault="00180150" w:rsidP="00E14B2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150" w:rsidRPr="00495FA2" w:rsidRDefault="00180150" w:rsidP="00E14B20">
    <w:pPr>
      <w:pStyle w:val="a7"/>
      <w:framePr w:wrap="around" w:vAnchor="text" w:hAnchor="margin" w:xAlign="right" w:y="1"/>
      <w:rPr>
        <w:rStyle w:val="af8"/>
        <w:rFonts w:ascii="Times New Roman" w:hAnsi="Times New Roman"/>
        <w:sz w:val="28"/>
        <w:szCs w:val="28"/>
      </w:rPr>
    </w:pPr>
    <w:r w:rsidRPr="00495FA2">
      <w:rPr>
        <w:rStyle w:val="af8"/>
        <w:rFonts w:ascii="Times New Roman" w:hAnsi="Times New Roman"/>
        <w:sz w:val="28"/>
        <w:szCs w:val="28"/>
      </w:rPr>
      <w:fldChar w:fldCharType="begin"/>
    </w:r>
    <w:r w:rsidRPr="00495FA2">
      <w:rPr>
        <w:rStyle w:val="af8"/>
        <w:rFonts w:ascii="Times New Roman" w:hAnsi="Times New Roman"/>
        <w:sz w:val="28"/>
        <w:szCs w:val="28"/>
      </w:rPr>
      <w:instrText xml:space="preserve">PAGE  </w:instrText>
    </w:r>
    <w:r w:rsidRPr="00495FA2">
      <w:rPr>
        <w:rStyle w:val="af8"/>
        <w:rFonts w:ascii="Times New Roman" w:hAnsi="Times New Roman"/>
        <w:sz w:val="28"/>
        <w:szCs w:val="28"/>
      </w:rPr>
      <w:fldChar w:fldCharType="separate"/>
    </w:r>
    <w:r w:rsidR="00B4064E">
      <w:rPr>
        <w:rStyle w:val="af8"/>
        <w:rFonts w:ascii="Times New Roman" w:hAnsi="Times New Roman"/>
        <w:noProof/>
        <w:sz w:val="28"/>
        <w:szCs w:val="28"/>
      </w:rPr>
      <w:t>31</w:t>
    </w:r>
    <w:r w:rsidRPr="00495FA2">
      <w:rPr>
        <w:rStyle w:val="af8"/>
        <w:rFonts w:ascii="Times New Roman" w:hAnsi="Times New Roman"/>
        <w:sz w:val="28"/>
        <w:szCs w:val="28"/>
      </w:rPr>
      <w:fldChar w:fldCharType="end"/>
    </w:r>
  </w:p>
  <w:p w:rsidR="00180150" w:rsidRPr="007C7998" w:rsidRDefault="00180150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29E"/>
    <w:multiLevelType w:val="hybridMultilevel"/>
    <w:tmpl w:val="B41057AE"/>
    <w:lvl w:ilvl="0" w:tplc="0FCEB422">
      <w:start w:val="65535"/>
      <w:numFmt w:val="bullet"/>
      <w:pStyle w:val="3"/>
      <w:lvlText w:val="•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342C73"/>
    <w:multiLevelType w:val="hybridMultilevel"/>
    <w:tmpl w:val="EF448A94"/>
    <w:lvl w:ilvl="0" w:tplc="F9D4E38C">
      <w:start w:val="1"/>
      <w:numFmt w:val="decimal"/>
      <w:lvlText w:val="%1."/>
      <w:lvlJc w:val="left"/>
      <w:pPr>
        <w:ind w:left="1753" w:hanging="10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F44BE"/>
    <w:multiLevelType w:val="multilevel"/>
    <w:tmpl w:val="006EC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92166"/>
    <w:multiLevelType w:val="hybridMultilevel"/>
    <w:tmpl w:val="6B065C86"/>
    <w:lvl w:ilvl="0" w:tplc="89C846F4">
      <w:start w:val="4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273A04B7"/>
    <w:multiLevelType w:val="hybridMultilevel"/>
    <w:tmpl w:val="F08E0C04"/>
    <w:lvl w:ilvl="0" w:tplc="8984ED66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9D5B59"/>
    <w:multiLevelType w:val="multilevel"/>
    <w:tmpl w:val="7A9C11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B586A2D"/>
    <w:multiLevelType w:val="hybridMultilevel"/>
    <w:tmpl w:val="9C9A5E9C"/>
    <w:lvl w:ilvl="0" w:tplc="00CE22AC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32A712C"/>
    <w:multiLevelType w:val="multilevel"/>
    <w:tmpl w:val="F976A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" w:hanging="1800"/>
      </w:pPr>
      <w:rPr>
        <w:rFonts w:hint="default"/>
      </w:rPr>
    </w:lvl>
  </w:abstractNum>
  <w:abstractNum w:abstractNumId="8">
    <w:nsid w:val="43E327DC"/>
    <w:multiLevelType w:val="hybridMultilevel"/>
    <w:tmpl w:val="4274BC50"/>
    <w:lvl w:ilvl="0" w:tplc="238AC8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5A8074A"/>
    <w:multiLevelType w:val="multilevel"/>
    <w:tmpl w:val="C91CE2C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F5D6C16"/>
    <w:multiLevelType w:val="hybridMultilevel"/>
    <w:tmpl w:val="94C830BE"/>
    <w:lvl w:ilvl="0" w:tplc="A40CF6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063817"/>
    <w:multiLevelType w:val="multilevel"/>
    <w:tmpl w:val="2124D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2D03DD"/>
    <w:multiLevelType w:val="hybridMultilevel"/>
    <w:tmpl w:val="D8D2A16C"/>
    <w:lvl w:ilvl="0" w:tplc="F9D86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0C6BD0"/>
    <w:multiLevelType w:val="hybridMultilevel"/>
    <w:tmpl w:val="C3263700"/>
    <w:lvl w:ilvl="0" w:tplc="5620679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  <w:num w:numId="13">
    <w:abstractNumId w:val="8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14F"/>
    <w:rsid w:val="00042A6A"/>
    <w:rsid w:val="0007087D"/>
    <w:rsid w:val="00133B06"/>
    <w:rsid w:val="0016614F"/>
    <w:rsid w:val="00180150"/>
    <w:rsid w:val="00182CF5"/>
    <w:rsid w:val="00341189"/>
    <w:rsid w:val="00371DB3"/>
    <w:rsid w:val="003E38AB"/>
    <w:rsid w:val="005A0485"/>
    <w:rsid w:val="00733754"/>
    <w:rsid w:val="00733797"/>
    <w:rsid w:val="00745C44"/>
    <w:rsid w:val="007E3836"/>
    <w:rsid w:val="00886A1C"/>
    <w:rsid w:val="008A2B2A"/>
    <w:rsid w:val="0097313B"/>
    <w:rsid w:val="00A35AC1"/>
    <w:rsid w:val="00A57895"/>
    <w:rsid w:val="00B4064E"/>
    <w:rsid w:val="00BD0D5C"/>
    <w:rsid w:val="00CE6A95"/>
    <w:rsid w:val="00E14B20"/>
    <w:rsid w:val="00E950B2"/>
    <w:rsid w:val="00EC14CC"/>
    <w:rsid w:val="00F0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4B20"/>
    <w:pPr>
      <w:keepNext/>
      <w:spacing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paragraph" w:styleId="30">
    <w:name w:val="heading 3"/>
    <w:basedOn w:val="a"/>
    <w:next w:val="a"/>
    <w:link w:val="31"/>
    <w:uiPriority w:val="9"/>
    <w:qFormat/>
    <w:rsid w:val="00E14B2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B20"/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character" w:customStyle="1" w:styleId="31">
    <w:name w:val="Заголовок 3 Знак"/>
    <w:basedOn w:val="a0"/>
    <w:link w:val="30"/>
    <w:uiPriority w:val="9"/>
    <w:rsid w:val="00E14B2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E14B20"/>
  </w:style>
  <w:style w:type="paragraph" w:styleId="a3">
    <w:name w:val="Body Text Indent"/>
    <w:basedOn w:val="a"/>
    <w:link w:val="a4"/>
    <w:rsid w:val="00E14B20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E14B20"/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paragraph" w:styleId="a5">
    <w:name w:val="Balloon Text"/>
    <w:basedOn w:val="a"/>
    <w:link w:val="a6"/>
    <w:rsid w:val="00E14B2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rsid w:val="00E14B2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header"/>
    <w:basedOn w:val="a"/>
    <w:link w:val="a8"/>
    <w:uiPriority w:val="99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paragraph" w:styleId="a9">
    <w:name w:val="footer"/>
    <w:basedOn w:val="a"/>
    <w:link w:val="aa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B20"/>
  </w:style>
  <w:style w:type="character" w:styleId="ab">
    <w:name w:val="Hyperlink"/>
    <w:uiPriority w:val="99"/>
    <w:unhideWhenUsed/>
    <w:rsid w:val="00E14B20"/>
    <w:rPr>
      <w:color w:val="0000FF"/>
      <w:u w:val="single"/>
    </w:rPr>
  </w:style>
  <w:style w:type="character" w:styleId="ac">
    <w:name w:val="FollowedHyperlink"/>
    <w:uiPriority w:val="99"/>
    <w:unhideWhenUsed/>
    <w:rsid w:val="00E14B20"/>
    <w:rPr>
      <w:color w:val="800080"/>
      <w:u w:val="single"/>
    </w:rPr>
  </w:style>
  <w:style w:type="paragraph" w:styleId="ad">
    <w:name w:val="Normal (Web)"/>
    <w:aliases w:val="Обычный (Web)1,Обычный (Web)11"/>
    <w:basedOn w:val="a"/>
    <w:unhideWhenUsed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e">
    <w:name w:val="Текст примечания Знак"/>
    <w:link w:val="af"/>
    <w:locked/>
    <w:rsid w:val="00E14B20"/>
  </w:style>
  <w:style w:type="character" w:customStyle="1" w:styleId="af0">
    <w:name w:val="Основной текст Знак"/>
    <w:link w:val="af1"/>
    <w:locked/>
    <w:rsid w:val="00E14B20"/>
  </w:style>
  <w:style w:type="paragraph" w:customStyle="1" w:styleId="ConsPlusNormal">
    <w:name w:val="ConsPlusNormal"/>
    <w:uiPriority w:val="99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Без интервала1"/>
    <w:link w:val="NoSpacingChar"/>
    <w:rsid w:val="00E14B2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Без интервала1"/>
    <w:rsid w:val="00E14B2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E1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rsid w:val="00E14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E14B2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14B20"/>
    <w:pPr>
      <w:widowControl w:val="0"/>
      <w:shd w:val="clear" w:color="auto" w:fill="FFFFFF"/>
      <w:spacing w:after="300" w:line="240" w:lineRule="atLeast"/>
      <w:jc w:val="right"/>
    </w:pPr>
    <w:rPr>
      <w:sz w:val="26"/>
      <w:szCs w:val="26"/>
    </w:rPr>
  </w:style>
  <w:style w:type="paragraph" w:customStyle="1" w:styleId="20">
    <w:name w:val="Основной текст2"/>
    <w:basedOn w:val="a"/>
    <w:rsid w:val="00E14B2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f3">
    <w:name w:val="Подпись к таблице_"/>
    <w:link w:val="af4"/>
    <w:uiPriority w:val="99"/>
    <w:locked/>
    <w:rsid w:val="00E14B20"/>
    <w:rPr>
      <w:sz w:val="27"/>
      <w:szCs w:val="27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E14B20"/>
    <w:pPr>
      <w:widowControl w:val="0"/>
      <w:shd w:val="clear" w:color="auto" w:fill="FFFFFF"/>
      <w:spacing w:after="0" w:line="374" w:lineRule="exact"/>
      <w:jc w:val="center"/>
    </w:pPr>
    <w:rPr>
      <w:sz w:val="27"/>
      <w:szCs w:val="27"/>
    </w:rPr>
  </w:style>
  <w:style w:type="paragraph" w:customStyle="1" w:styleId="3">
    <w:name w:val="Маркер 3"/>
    <w:basedOn w:val="a"/>
    <w:qFormat/>
    <w:rsid w:val="00E14B20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s1">
    <w:name w:val="s_1"/>
    <w:basedOn w:val="a"/>
    <w:rsid w:val="00E1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(3)_"/>
    <w:link w:val="33"/>
    <w:locked/>
    <w:rsid w:val="00E14B20"/>
    <w:rPr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14B20"/>
    <w:pPr>
      <w:widowControl w:val="0"/>
      <w:shd w:val="clear" w:color="auto" w:fill="FFFFFF"/>
      <w:spacing w:before="120" w:after="300" w:line="302" w:lineRule="exact"/>
    </w:pPr>
    <w:rPr>
      <w:b/>
      <w:bCs/>
      <w:sz w:val="26"/>
      <w:szCs w:val="26"/>
    </w:rPr>
  </w:style>
  <w:style w:type="character" w:customStyle="1" w:styleId="14">
    <w:name w:val="Нижний колонтитул Знак1"/>
    <w:semiHidden/>
    <w:rsid w:val="00E14B20"/>
    <w:rPr>
      <w:sz w:val="28"/>
      <w:szCs w:val="28"/>
    </w:rPr>
  </w:style>
  <w:style w:type="character" w:customStyle="1" w:styleId="15">
    <w:name w:val="Текст выноски Знак1"/>
    <w:semiHidden/>
    <w:rsid w:val="00E14B20"/>
    <w:rPr>
      <w:rFonts w:ascii="Tahoma" w:hAnsi="Tahoma" w:cs="Tahoma"/>
      <w:sz w:val="16"/>
      <w:szCs w:val="16"/>
    </w:rPr>
  </w:style>
  <w:style w:type="character" w:customStyle="1" w:styleId="16">
    <w:name w:val="Верхний колонтитул Знак1"/>
    <w:uiPriority w:val="99"/>
    <w:semiHidden/>
    <w:rsid w:val="00E14B20"/>
    <w:rPr>
      <w:sz w:val="28"/>
      <w:szCs w:val="28"/>
    </w:rPr>
  </w:style>
  <w:style w:type="character" w:customStyle="1" w:styleId="34">
    <w:name w:val="Знак Знак3"/>
    <w:rsid w:val="00E14B20"/>
    <w:rPr>
      <w:sz w:val="22"/>
      <w:szCs w:val="22"/>
      <w:lang w:eastAsia="en-US"/>
    </w:rPr>
  </w:style>
  <w:style w:type="paragraph" w:styleId="af1">
    <w:name w:val="Body Text"/>
    <w:basedOn w:val="a"/>
    <w:link w:val="af0"/>
    <w:unhideWhenUsed/>
    <w:rsid w:val="00E14B20"/>
    <w:pPr>
      <w:spacing w:after="120" w:line="240" w:lineRule="auto"/>
    </w:pPr>
  </w:style>
  <w:style w:type="character" w:customStyle="1" w:styleId="17">
    <w:name w:val="Основной текст Знак1"/>
    <w:basedOn w:val="a0"/>
    <w:rsid w:val="00E14B20"/>
  </w:style>
  <w:style w:type="paragraph" w:styleId="af">
    <w:name w:val="annotation text"/>
    <w:basedOn w:val="a"/>
    <w:link w:val="ae"/>
    <w:unhideWhenUsed/>
    <w:rsid w:val="00E14B20"/>
    <w:pPr>
      <w:spacing w:after="0" w:line="240" w:lineRule="auto"/>
    </w:pPr>
  </w:style>
  <w:style w:type="character" w:customStyle="1" w:styleId="18">
    <w:name w:val="Текст примечания Знак1"/>
    <w:basedOn w:val="a0"/>
    <w:rsid w:val="00E14B20"/>
    <w:rPr>
      <w:sz w:val="20"/>
      <w:szCs w:val="20"/>
    </w:rPr>
  </w:style>
  <w:style w:type="character" w:customStyle="1" w:styleId="22">
    <w:name w:val="Основной текст (2)"/>
    <w:rsid w:val="00E14B2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rsid w:val="00E14B20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ar-SA"/>
    </w:rPr>
  </w:style>
  <w:style w:type="character" w:customStyle="1" w:styleId="HeaderChar">
    <w:name w:val="Header Char"/>
    <w:locked/>
    <w:rsid w:val="00E14B20"/>
  </w:style>
  <w:style w:type="table" w:styleId="af5">
    <w:name w:val="Table Grid"/>
    <w:basedOn w:val="a1"/>
    <w:rsid w:val="00E14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2"/>
    <w:locked/>
    <w:rsid w:val="00E14B20"/>
    <w:rPr>
      <w:rFonts w:ascii="Calibri" w:eastAsia="Calibri" w:hAnsi="Calibri" w:cs="Times New Roman"/>
      <w:lang w:eastAsia="ru-RU"/>
    </w:rPr>
  </w:style>
  <w:style w:type="paragraph" w:styleId="af6">
    <w:name w:val="List Paragraph"/>
    <w:basedOn w:val="a"/>
    <w:uiPriority w:val="34"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35">
    <w:name w:val="Знак Знак3"/>
    <w:rsid w:val="00E14B20"/>
    <w:rPr>
      <w:sz w:val="22"/>
      <w:szCs w:val="22"/>
      <w:lang w:eastAsia="en-US"/>
    </w:rPr>
  </w:style>
  <w:style w:type="paragraph" w:styleId="af7">
    <w:name w:val="No Spacing"/>
    <w:uiPriority w:val="1"/>
    <w:qFormat/>
    <w:rsid w:val="00E14B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8">
    <w:name w:val="page number"/>
    <w:rsid w:val="00E14B20"/>
  </w:style>
  <w:style w:type="paragraph" w:customStyle="1" w:styleId="19">
    <w:name w:val="Обычный (веб)1"/>
    <w:basedOn w:val="a"/>
    <w:rsid w:val="00E14B2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4B20"/>
    <w:pPr>
      <w:keepNext/>
      <w:spacing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paragraph" w:styleId="30">
    <w:name w:val="heading 3"/>
    <w:basedOn w:val="a"/>
    <w:next w:val="a"/>
    <w:link w:val="31"/>
    <w:uiPriority w:val="9"/>
    <w:qFormat/>
    <w:rsid w:val="00E14B2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B20"/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character" w:customStyle="1" w:styleId="31">
    <w:name w:val="Заголовок 3 Знак"/>
    <w:basedOn w:val="a0"/>
    <w:link w:val="30"/>
    <w:uiPriority w:val="9"/>
    <w:rsid w:val="00E14B2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E14B20"/>
  </w:style>
  <w:style w:type="paragraph" w:styleId="a3">
    <w:name w:val="Body Text Indent"/>
    <w:basedOn w:val="a"/>
    <w:link w:val="a4"/>
    <w:rsid w:val="00E14B20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E14B20"/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paragraph" w:styleId="a5">
    <w:name w:val="Balloon Text"/>
    <w:basedOn w:val="a"/>
    <w:link w:val="a6"/>
    <w:rsid w:val="00E14B2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rsid w:val="00E14B2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header"/>
    <w:basedOn w:val="a"/>
    <w:link w:val="a8"/>
    <w:uiPriority w:val="99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paragraph" w:styleId="a9">
    <w:name w:val="footer"/>
    <w:basedOn w:val="a"/>
    <w:link w:val="aa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B20"/>
  </w:style>
  <w:style w:type="character" w:styleId="ab">
    <w:name w:val="Hyperlink"/>
    <w:uiPriority w:val="99"/>
    <w:unhideWhenUsed/>
    <w:rsid w:val="00E14B20"/>
    <w:rPr>
      <w:color w:val="0000FF"/>
      <w:u w:val="single"/>
    </w:rPr>
  </w:style>
  <w:style w:type="character" w:styleId="ac">
    <w:name w:val="FollowedHyperlink"/>
    <w:uiPriority w:val="99"/>
    <w:unhideWhenUsed/>
    <w:rsid w:val="00E14B20"/>
    <w:rPr>
      <w:color w:val="800080"/>
      <w:u w:val="single"/>
    </w:rPr>
  </w:style>
  <w:style w:type="paragraph" w:styleId="ad">
    <w:name w:val="Normal (Web)"/>
    <w:aliases w:val="Обычный (Web)1,Обычный (Web)11"/>
    <w:basedOn w:val="a"/>
    <w:unhideWhenUsed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e">
    <w:name w:val="Текст примечания Знак"/>
    <w:link w:val="af"/>
    <w:locked/>
    <w:rsid w:val="00E14B20"/>
  </w:style>
  <w:style w:type="character" w:customStyle="1" w:styleId="af0">
    <w:name w:val="Основной текст Знак"/>
    <w:link w:val="af1"/>
    <w:locked/>
    <w:rsid w:val="00E14B20"/>
  </w:style>
  <w:style w:type="paragraph" w:customStyle="1" w:styleId="ConsPlusNormal">
    <w:name w:val="ConsPlusNormal"/>
    <w:uiPriority w:val="99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Без интервала1"/>
    <w:link w:val="NoSpacingChar"/>
    <w:rsid w:val="00E14B2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Без интервала1"/>
    <w:rsid w:val="00E14B2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E1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rsid w:val="00E14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E14B2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14B20"/>
    <w:pPr>
      <w:widowControl w:val="0"/>
      <w:shd w:val="clear" w:color="auto" w:fill="FFFFFF"/>
      <w:spacing w:after="300" w:line="240" w:lineRule="atLeast"/>
      <w:jc w:val="right"/>
    </w:pPr>
    <w:rPr>
      <w:sz w:val="26"/>
      <w:szCs w:val="26"/>
    </w:rPr>
  </w:style>
  <w:style w:type="paragraph" w:customStyle="1" w:styleId="20">
    <w:name w:val="Основной текст2"/>
    <w:basedOn w:val="a"/>
    <w:rsid w:val="00E14B2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f3">
    <w:name w:val="Подпись к таблице_"/>
    <w:link w:val="af4"/>
    <w:uiPriority w:val="99"/>
    <w:locked/>
    <w:rsid w:val="00E14B20"/>
    <w:rPr>
      <w:sz w:val="27"/>
      <w:szCs w:val="27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E14B20"/>
    <w:pPr>
      <w:widowControl w:val="0"/>
      <w:shd w:val="clear" w:color="auto" w:fill="FFFFFF"/>
      <w:spacing w:after="0" w:line="374" w:lineRule="exact"/>
      <w:jc w:val="center"/>
    </w:pPr>
    <w:rPr>
      <w:sz w:val="27"/>
      <w:szCs w:val="27"/>
    </w:rPr>
  </w:style>
  <w:style w:type="paragraph" w:customStyle="1" w:styleId="3">
    <w:name w:val="Маркер 3"/>
    <w:basedOn w:val="a"/>
    <w:qFormat/>
    <w:rsid w:val="00E14B20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s1">
    <w:name w:val="s_1"/>
    <w:basedOn w:val="a"/>
    <w:rsid w:val="00E1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(3)_"/>
    <w:link w:val="33"/>
    <w:locked/>
    <w:rsid w:val="00E14B20"/>
    <w:rPr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14B20"/>
    <w:pPr>
      <w:widowControl w:val="0"/>
      <w:shd w:val="clear" w:color="auto" w:fill="FFFFFF"/>
      <w:spacing w:before="120" w:after="300" w:line="302" w:lineRule="exact"/>
    </w:pPr>
    <w:rPr>
      <w:b/>
      <w:bCs/>
      <w:sz w:val="26"/>
      <w:szCs w:val="26"/>
    </w:rPr>
  </w:style>
  <w:style w:type="character" w:customStyle="1" w:styleId="14">
    <w:name w:val="Нижний колонтитул Знак1"/>
    <w:semiHidden/>
    <w:rsid w:val="00E14B20"/>
    <w:rPr>
      <w:sz w:val="28"/>
      <w:szCs w:val="28"/>
    </w:rPr>
  </w:style>
  <w:style w:type="character" w:customStyle="1" w:styleId="15">
    <w:name w:val="Текст выноски Знак1"/>
    <w:semiHidden/>
    <w:rsid w:val="00E14B20"/>
    <w:rPr>
      <w:rFonts w:ascii="Tahoma" w:hAnsi="Tahoma" w:cs="Tahoma"/>
      <w:sz w:val="16"/>
      <w:szCs w:val="16"/>
    </w:rPr>
  </w:style>
  <w:style w:type="character" w:customStyle="1" w:styleId="16">
    <w:name w:val="Верхний колонтитул Знак1"/>
    <w:uiPriority w:val="99"/>
    <w:semiHidden/>
    <w:rsid w:val="00E14B20"/>
    <w:rPr>
      <w:sz w:val="28"/>
      <w:szCs w:val="28"/>
    </w:rPr>
  </w:style>
  <w:style w:type="character" w:customStyle="1" w:styleId="34">
    <w:name w:val="Знак Знак3"/>
    <w:rsid w:val="00E14B20"/>
    <w:rPr>
      <w:sz w:val="22"/>
      <w:szCs w:val="22"/>
      <w:lang w:eastAsia="en-US"/>
    </w:rPr>
  </w:style>
  <w:style w:type="paragraph" w:styleId="af1">
    <w:name w:val="Body Text"/>
    <w:basedOn w:val="a"/>
    <w:link w:val="af0"/>
    <w:unhideWhenUsed/>
    <w:rsid w:val="00E14B20"/>
    <w:pPr>
      <w:spacing w:after="120" w:line="240" w:lineRule="auto"/>
    </w:pPr>
  </w:style>
  <w:style w:type="character" w:customStyle="1" w:styleId="17">
    <w:name w:val="Основной текст Знак1"/>
    <w:basedOn w:val="a0"/>
    <w:rsid w:val="00E14B20"/>
  </w:style>
  <w:style w:type="paragraph" w:styleId="af">
    <w:name w:val="annotation text"/>
    <w:basedOn w:val="a"/>
    <w:link w:val="ae"/>
    <w:unhideWhenUsed/>
    <w:rsid w:val="00E14B20"/>
    <w:pPr>
      <w:spacing w:after="0" w:line="240" w:lineRule="auto"/>
    </w:pPr>
  </w:style>
  <w:style w:type="character" w:customStyle="1" w:styleId="18">
    <w:name w:val="Текст примечания Знак1"/>
    <w:basedOn w:val="a0"/>
    <w:rsid w:val="00E14B20"/>
    <w:rPr>
      <w:sz w:val="20"/>
      <w:szCs w:val="20"/>
    </w:rPr>
  </w:style>
  <w:style w:type="character" w:customStyle="1" w:styleId="22">
    <w:name w:val="Основной текст (2)"/>
    <w:rsid w:val="00E14B2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rsid w:val="00E14B20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ar-SA"/>
    </w:rPr>
  </w:style>
  <w:style w:type="character" w:customStyle="1" w:styleId="HeaderChar">
    <w:name w:val="Header Char"/>
    <w:locked/>
    <w:rsid w:val="00E14B20"/>
  </w:style>
  <w:style w:type="table" w:styleId="af5">
    <w:name w:val="Table Grid"/>
    <w:basedOn w:val="a1"/>
    <w:rsid w:val="00E14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2"/>
    <w:locked/>
    <w:rsid w:val="00E14B20"/>
    <w:rPr>
      <w:rFonts w:ascii="Calibri" w:eastAsia="Calibri" w:hAnsi="Calibri" w:cs="Times New Roman"/>
      <w:lang w:eastAsia="ru-RU"/>
    </w:rPr>
  </w:style>
  <w:style w:type="paragraph" w:styleId="af6">
    <w:name w:val="List Paragraph"/>
    <w:basedOn w:val="a"/>
    <w:uiPriority w:val="34"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35">
    <w:name w:val="Знак Знак3"/>
    <w:rsid w:val="00E14B20"/>
    <w:rPr>
      <w:sz w:val="22"/>
      <w:szCs w:val="22"/>
      <w:lang w:eastAsia="en-US"/>
    </w:rPr>
  </w:style>
  <w:style w:type="paragraph" w:styleId="af7">
    <w:name w:val="No Spacing"/>
    <w:uiPriority w:val="1"/>
    <w:qFormat/>
    <w:rsid w:val="00E14B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8">
    <w:name w:val="page number"/>
    <w:rsid w:val="00E14B20"/>
  </w:style>
  <w:style w:type="paragraph" w:customStyle="1" w:styleId="19">
    <w:name w:val="Обычный (веб)1"/>
    <w:basedOn w:val="a"/>
    <w:rsid w:val="00E14B2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E8228-4039-4E60-9937-B8D6CB1B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31</Pages>
  <Words>4659</Words>
  <Characters>26561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Васекина</cp:lastModifiedBy>
  <cp:revision>17</cp:revision>
  <dcterms:created xsi:type="dcterms:W3CDTF">2020-08-04T13:57:00Z</dcterms:created>
  <dcterms:modified xsi:type="dcterms:W3CDTF">2020-08-24T10:32:00Z</dcterms:modified>
</cp:coreProperties>
</file>